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91" w:rsidRPr="00E65D91" w:rsidRDefault="00E65D91">
      <w:pPr>
        <w:rPr>
          <w:rStyle w:val="a3"/>
          <w:rFonts w:ascii="標楷體" w:eastAsia="標楷體" w:hAnsi="標楷體" w:cs="Arial"/>
          <w:color w:val="343434"/>
          <w:sz w:val="44"/>
          <w:szCs w:val="44"/>
        </w:rPr>
      </w:pPr>
      <w:r w:rsidRPr="00E65D91">
        <w:rPr>
          <w:rStyle w:val="a3"/>
          <w:rFonts w:ascii="標楷體" w:eastAsia="標楷體" w:hAnsi="標楷體" w:cs="Arial" w:hint="eastAsia"/>
          <w:color w:val="343434"/>
          <w:sz w:val="44"/>
          <w:szCs w:val="44"/>
          <w:highlight w:val="yellow"/>
        </w:rPr>
        <w:t>「制定嚴重特殊傳染性肺炎防治及紓困振興特別條例」(簡稱防疫條例</w:t>
      </w:r>
      <w:r>
        <w:rPr>
          <w:rStyle w:val="a3"/>
          <w:rFonts w:ascii="標楷體" w:eastAsia="標楷體" w:hAnsi="標楷體" w:cs="Arial" w:hint="eastAsia"/>
          <w:color w:val="343434"/>
          <w:sz w:val="44"/>
          <w:szCs w:val="44"/>
          <w:highlight w:val="yellow"/>
        </w:rPr>
        <w:t>)-</w:t>
      </w:r>
      <w:r w:rsidRPr="00E65D91">
        <w:rPr>
          <w:rStyle w:val="a3"/>
          <w:rFonts w:ascii="標楷體" w:eastAsia="標楷體" w:hAnsi="標楷體" w:cs="Arial" w:hint="eastAsia"/>
          <w:color w:val="343434"/>
          <w:sz w:val="44"/>
          <w:szCs w:val="44"/>
          <w:highlight w:val="yellow"/>
          <w:u w:val="single"/>
        </w:rPr>
        <w:t>防疫隔離假</w:t>
      </w:r>
      <w:r>
        <w:rPr>
          <w:rStyle w:val="a3"/>
          <w:rFonts w:ascii="標楷體" w:eastAsia="標楷體" w:hAnsi="標楷體" w:cs="Arial" w:hint="eastAsia"/>
          <w:color w:val="343434"/>
          <w:sz w:val="44"/>
          <w:szCs w:val="44"/>
          <w:highlight w:val="yellow"/>
        </w:rPr>
        <w:t>相關</w:t>
      </w:r>
      <w:r w:rsidRPr="00E65D91">
        <w:rPr>
          <w:rStyle w:val="a3"/>
          <w:rFonts w:ascii="標楷體" w:eastAsia="標楷體" w:hAnsi="標楷體" w:cs="Arial" w:hint="eastAsia"/>
          <w:color w:val="343434"/>
          <w:sz w:val="44"/>
          <w:szCs w:val="44"/>
          <w:highlight w:val="yellow"/>
        </w:rPr>
        <w:t>Q</w:t>
      </w:r>
      <w:proofErr w:type="gramStart"/>
      <w:r>
        <w:rPr>
          <w:rStyle w:val="a3"/>
          <w:rFonts w:ascii="標楷體" w:eastAsia="標楷體" w:hAnsi="標楷體" w:cs="Arial" w:hint="eastAsia"/>
          <w:color w:val="343434"/>
          <w:sz w:val="44"/>
          <w:szCs w:val="44"/>
          <w:highlight w:val="yellow"/>
        </w:rPr>
        <w:t>＆</w:t>
      </w:r>
      <w:proofErr w:type="gramEnd"/>
      <w:r w:rsidRPr="00E65D91">
        <w:rPr>
          <w:rStyle w:val="a3"/>
          <w:rFonts w:ascii="標楷體" w:eastAsia="標楷體" w:hAnsi="標楷體" w:cs="Arial" w:hint="eastAsia"/>
          <w:color w:val="343434"/>
          <w:sz w:val="44"/>
          <w:szCs w:val="44"/>
          <w:highlight w:val="yellow"/>
        </w:rPr>
        <w:t>A</w:t>
      </w:r>
    </w:p>
    <w:p w:rsidR="00E65D91" w:rsidRDefault="00E65D91">
      <w:pPr>
        <w:rPr>
          <w:rStyle w:val="a3"/>
          <w:rFonts w:ascii="Arial" w:hAnsi="Arial" w:cs="Arial"/>
          <w:color w:val="343434"/>
          <w:sz w:val="26"/>
          <w:szCs w:val="26"/>
        </w:rPr>
      </w:pPr>
    </w:p>
    <w:p w:rsidR="00E65D91" w:rsidRDefault="00E65D91" w:rsidP="00E65D91">
      <w:pPr>
        <w:ind w:leftChars="118" w:left="283"/>
        <w:rPr>
          <w:rFonts w:ascii="標楷體" w:eastAsia="標楷體" w:hAnsi="標楷體" w:cs="Arial"/>
          <w:color w:val="343434"/>
          <w:sz w:val="32"/>
          <w:szCs w:val="32"/>
        </w:rPr>
      </w:pPr>
      <w:r w:rsidRPr="00E65D91">
        <w:rPr>
          <w:rStyle w:val="a3"/>
          <w:rFonts w:ascii="標楷體" w:eastAsia="標楷體" w:hAnsi="標楷體" w:cs="Arial"/>
          <w:color w:val="343434"/>
          <w:sz w:val="32"/>
          <w:szCs w:val="32"/>
        </w:rPr>
        <w:t>Q1</w:t>
      </w:r>
      <w:r w:rsidR="00350BDB">
        <w:rPr>
          <w:rStyle w:val="a3"/>
          <w:rFonts w:ascii="標楷體" w:eastAsia="標楷體" w:hAnsi="標楷體" w:cs="Arial"/>
          <w:color w:val="343434"/>
          <w:sz w:val="32"/>
          <w:szCs w:val="32"/>
        </w:rPr>
        <w:t>：</w:t>
      </w:r>
      <w:r w:rsidR="00350BDB">
        <w:rPr>
          <w:rStyle w:val="a3"/>
          <w:rFonts w:ascii="標楷體" w:eastAsia="標楷體" w:hAnsi="標楷體" w:cs="Arial" w:hint="eastAsia"/>
          <w:color w:val="343434"/>
          <w:sz w:val="32"/>
          <w:szCs w:val="32"/>
        </w:rPr>
        <w:t>什</w:t>
      </w:r>
      <w:r w:rsidRPr="00E65D91">
        <w:rPr>
          <w:rStyle w:val="a3"/>
          <w:rFonts w:ascii="標楷體" w:eastAsia="標楷體" w:hAnsi="標楷體" w:cs="Arial"/>
          <w:color w:val="343434"/>
          <w:sz w:val="32"/>
          <w:szCs w:val="32"/>
        </w:rPr>
        <w:t>麼是「防疫隔離假」？</w:t>
      </w:r>
    </w:p>
    <w:p w:rsidR="00E65D91" w:rsidRDefault="00E65D91" w:rsidP="00E65D91">
      <w:pPr>
        <w:ind w:leftChars="118" w:left="283"/>
        <w:rPr>
          <w:rFonts w:ascii="標楷體" w:eastAsia="標楷體" w:hAnsi="標楷體" w:cs="Arial"/>
          <w:color w:val="343434"/>
          <w:sz w:val="28"/>
          <w:szCs w:val="28"/>
        </w:rPr>
      </w:pPr>
      <w:r>
        <w:rPr>
          <w:rFonts w:ascii="標楷體" w:eastAsia="標楷體" w:hAnsi="標楷體" w:cs="Arial" w:hint="eastAsia"/>
          <w:color w:val="343434"/>
          <w:sz w:val="28"/>
          <w:szCs w:val="28"/>
        </w:rPr>
        <w:t>A：</w:t>
      </w:r>
      <w:r w:rsidRPr="00E65D91">
        <w:rPr>
          <w:rFonts w:ascii="標楷體" w:eastAsia="標楷體" w:hAnsi="標楷體" w:cs="Arial" w:hint="eastAsia"/>
          <w:color w:val="343434"/>
          <w:sz w:val="28"/>
          <w:szCs w:val="28"/>
        </w:rPr>
        <w:t>依</w:t>
      </w:r>
      <w:r w:rsidRPr="00E65D91">
        <w:rPr>
          <w:rFonts w:ascii="標楷體" w:eastAsia="標楷體" w:hAnsi="標楷體" w:cs="Arial"/>
          <w:color w:val="343434"/>
          <w:sz w:val="28"/>
          <w:szCs w:val="28"/>
        </w:rPr>
        <w:t>防疫條例第3條規定，勞工因各級衛生主管機關認定須接受居家隔離</w:t>
      </w:r>
      <w:r>
        <w:rPr>
          <w:rFonts w:ascii="標楷體" w:eastAsia="標楷體" w:hAnsi="標楷體" w:cs="Arial"/>
          <w:color w:val="343434"/>
          <w:sz w:val="28"/>
          <w:szCs w:val="28"/>
        </w:rPr>
        <w:t>、居家檢疫、集中隔離或集中檢疫者於隔離、檢疫</w:t>
      </w:r>
      <w:proofErr w:type="gramStart"/>
      <w:r>
        <w:rPr>
          <w:rFonts w:ascii="標楷體" w:eastAsia="標楷體" w:hAnsi="標楷體" w:cs="Arial"/>
          <w:color w:val="343434"/>
          <w:sz w:val="28"/>
          <w:szCs w:val="28"/>
        </w:rPr>
        <w:t>期間，</w:t>
      </w:r>
      <w:proofErr w:type="gramEnd"/>
      <w:r>
        <w:rPr>
          <w:rFonts w:ascii="標楷體" w:eastAsia="標楷體" w:hAnsi="標楷體" w:cs="Arial"/>
          <w:color w:val="343434"/>
          <w:sz w:val="28"/>
          <w:szCs w:val="28"/>
        </w:rPr>
        <w:t>其任職之機關</w:t>
      </w:r>
      <w:r>
        <w:rPr>
          <w:rFonts w:ascii="標楷體" w:eastAsia="標楷體" w:hAnsi="標楷體" w:cs="Arial" w:hint="eastAsia"/>
          <w:color w:val="343434"/>
          <w:sz w:val="28"/>
          <w:szCs w:val="28"/>
        </w:rPr>
        <w:t>(</w:t>
      </w:r>
      <w:r>
        <w:rPr>
          <w:rFonts w:ascii="標楷體" w:eastAsia="標楷體" w:hAnsi="標楷體" w:cs="Arial"/>
          <w:color w:val="343434"/>
          <w:sz w:val="28"/>
          <w:szCs w:val="28"/>
        </w:rPr>
        <w:t>構</w:t>
      </w:r>
      <w:r>
        <w:rPr>
          <w:rFonts w:ascii="標楷體" w:eastAsia="標楷體" w:hAnsi="標楷體" w:cs="Arial" w:hint="eastAsia"/>
          <w:color w:val="343434"/>
          <w:sz w:val="28"/>
          <w:szCs w:val="28"/>
        </w:rPr>
        <w:t>)</w:t>
      </w:r>
      <w:r w:rsidRPr="00E65D91">
        <w:rPr>
          <w:rFonts w:ascii="標楷體" w:eastAsia="標楷體" w:hAnsi="標楷體" w:cs="Arial"/>
          <w:color w:val="343434"/>
          <w:sz w:val="28"/>
          <w:szCs w:val="28"/>
        </w:rPr>
        <w:t>、事業單位、學校、法人、團體所應給予</w:t>
      </w:r>
      <w:proofErr w:type="gramStart"/>
      <w:r w:rsidRPr="00E65D91">
        <w:rPr>
          <w:rFonts w:ascii="標楷體" w:eastAsia="標楷體" w:hAnsi="標楷體" w:cs="Arial"/>
          <w:color w:val="343434"/>
          <w:sz w:val="28"/>
          <w:szCs w:val="28"/>
        </w:rPr>
        <w:t>之假別</w:t>
      </w:r>
      <w:proofErr w:type="gramEnd"/>
      <w:r w:rsidRPr="00E65D91">
        <w:rPr>
          <w:rFonts w:ascii="標楷體" w:eastAsia="標楷體" w:hAnsi="標楷體" w:cs="Arial"/>
          <w:color w:val="343434"/>
          <w:sz w:val="28"/>
          <w:szCs w:val="28"/>
        </w:rPr>
        <w:t>，為</w:t>
      </w:r>
      <w:r w:rsidRPr="00E65D91">
        <w:rPr>
          <w:rStyle w:val="a3"/>
          <w:rFonts w:ascii="標楷體" w:eastAsia="標楷體" w:hAnsi="標楷體" w:cs="Arial"/>
          <w:color w:val="FF0000"/>
          <w:sz w:val="32"/>
          <w:szCs w:val="32"/>
          <w:u w:val="single"/>
        </w:rPr>
        <w:t>防疫隔離假</w:t>
      </w:r>
      <w:r w:rsidRPr="00E65D91">
        <w:rPr>
          <w:rStyle w:val="a3"/>
          <w:rFonts w:ascii="標楷體" w:eastAsia="標楷體" w:hAnsi="標楷體" w:cs="Arial"/>
          <w:color w:val="343434"/>
          <w:sz w:val="28"/>
          <w:szCs w:val="28"/>
        </w:rPr>
        <w:t>。</w:t>
      </w:r>
    </w:p>
    <w:p w:rsidR="00E65D91" w:rsidRDefault="00E65D91" w:rsidP="00E65D91">
      <w:pPr>
        <w:ind w:leftChars="118" w:left="283"/>
        <w:rPr>
          <w:rStyle w:val="a3"/>
          <w:rFonts w:ascii="標楷體" w:eastAsia="標楷體" w:hAnsi="標楷體" w:cs="Arial"/>
          <w:color w:val="343434"/>
          <w:sz w:val="32"/>
          <w:szCs w:val="32"/>
        </w:rPr>
      </w:pPr>
    </w:p>
    <w:p w:rsidR="00CA0C25" w:rsidRDefault="00E65D91" w:rsidP="00CA0C25">
      <w:pPr>
        <w:ind w:leftChars="118" w:left="283"/>
        <w:rPr>
          <w:rFonts w:ascii="標楷體" w:eastAsia="標楷體" w:hAnsi="標楷體" w:cs="Arial"/>
          <w:color w:val="343434"/>
          <w:sz w:val="28"/>
          <w:szCs w:val="28"/>
        </w:rPr>
      </w:pPr>
      <w:r w:rsidRPr="00E65D91">
        <w:rPr>
          <w:rStyle w:val="a3"/>
          <w:rFonts w:ascii="標楷體" w:eastAsia="標楷體" w:hAnsi="標楷體" w:cs="Arial"/>
          <w:color w:val="343434"/>
          <w:sz w:val="32"/>
          <w:szCs w:val="32"/>
        </w:rPr>
        <w:t>Q2：什麼情況</w:t>
      </w:r>
      <w:r>
        <w:rPr>
          <w:rStyle w:val="a3"/>
          <w:rFonts w:ascii="標楷體" w:eastAsia="標楷體" w:hAnsi="標楷體" w:cs="Arial" w:hint="eastAsia"/>
          <w:color w:val="343434"/>
          <w:sz w:val="32"/>
          <w:szCs w:val="32"/>
        </w:rPr>
        <w:t>下，</w:t>
      </w:r>
      <w:r w:rsidRPr="00E65D91">
        <w:rPr>
          <w:rStyle w:val="a3"/>
          <w:rFonts w:ascii="標楷體" w:eastAsia="標楷體" w:hAnsi="標楷體" w:cs="Arial"/>
          <w:color w:val="343434"/>
          <w:sz w:val="32"/>
          <w:szCs w:val="32"/>
        </w:rPr>
        <w:t>雇主應給予「防疫隔離假」？</w:t>
      </w:r>
      <w:r w:rsidRPr="00E65D91">
        <w:rPr>
          <w:rFonts w:ascii="標楷體" w:eastAsia="標楷體" w:hAnsi="標楷體" w:cs="Arial"/>
          <w:color w:val="343434"/>
          <w:sz w:val="28"/>
          <w:szCs w:val="28"/>
        </w:rPr>
        <w:br/>
        <w:t>A：</w:t>
      </w:r>
    </w:p>
    <w:p w:rsidR="00CA0C25" w:rsidRPr="00CA0C25" w:rsidRDefault="00E65D91" w:rsidP="00CA0C25">
      <w:pPr>
        <w:pStyle w:val="a4"/>
        <w:numPr>
          <w:ilvl w:val="0"/>
          <w:numId w:val="4"/>
        </w:numPr>
        <w:ind w:leftChars="0"/>
        <w:rPr>
          <w:rFonts w:ascii="標楷體" w:eastAsia="標楷體" w:hAnsi="標楷體" w:cs="Arial"/>
          <w:color w:val="343434"/>
          <w:sz w:val="28"/>
          <w:szCs w:val="28"/>
        </w:rPr>
      </w:pPr>
      <w:r w:rsidRPr="00CA0C25">
        <w:rPr>
          <w:rFonts w:ascii="標楷體" w:eastAsia="標楷體" w:hAnsi="標楷體" w:cs="Arial"/>
          <w:color w:val="343434"/>
          <w:sz w:val="28"/>
          <w:szCs w:val="28"/>
        </w:rPr>
        <w:t>受</w:t>
      </w:r>
      <w:proofErr w:type="gramStart"/>
      <w:r w:rsidRPr="00CA0C25">
        <w:rPr>
          <w:rFonts w:ascii="標楷體" w:eastAsia="標楷體" w:hAnsi="標楷體" w:cs="Arial"/>
          <w:color w:val="343434"/>
          <w:sz w:val="28"/>
          <w:szCs w:val="28"/>
        </w:rPr>
        <w:t>僱</w:t>
      </w:r>
      <w:proofErr w:type="gramEnd"/>
      <w:r w:rsidRPr="00CA0C25">
        <w:rPr>
          <w:rFonts w:ascii="標楷體" w:eastAsia="標楷體" w:hAnsi="標楷體" w:cs="Arial"/>
          <w:color w:val="343434"/>
          <w:sz w:val="28"/>
          <w:szCs w:val="28"/>
        </w:rPr>
        <w:t>者經衛生主管機關認定應居家隔離/檢疫、集中隔離/檢疫，因此無法出勤時。</w:t>
      </w:r>
    </w:p>
    <w:p w:rsidR="00E65D91" w:rsidRPr="00CA0C25" w:rsidRDefault="00E65D91" w:rsidP="00CA0C25">
      <w:pPr>
        <w:pStyle w:val="a4"/>
        <w:numPr>
          <w:ilvl w:val="0"/>
          <w:numId w:val="4"/>
        </w:numPr>
        <w:ind w:leftChars="0"/>
        <w:rPr>
          <w:rFonts w:ascii="標楷體" w:eastAsia="標楷體" w:hAnsi="標楷體" w:cs="Arial"/>
          <w:color w:val="343434"/>
          <w:sz w:val="28"/>
          <w:szCs w:val="28"/>
        </w:rPr>
      </w:pPr>
      <w:r w:rsidRPr="00CA0C25">
        <w:rPr>
          <w:rFonts w:ascii="標楷體" w:eastAsia="標楷體" w:hAnsi="標楷體" w:cs="Arial"/>
          <w:color w:val="343434"/>
          <w:sz w:val="28"/>
          <w:szCs w:val="28"/>
        </w:rPr>
        <w:t>家屬為了照顧生活不能自理的受隔離/檢疫者，而必須請假時。</w:t>
      </w:r>
    </w:p>
    <w:p w:rsidR="00E65D91" w:rsidRDefault="00E65D91" w:rsidP="00E65D91">
      <w:pPr>
        <w:ind w:leftChars="118" w:left="283"/>
        <w:rPr>
          <w:rStyle w:val="a3"/>
          <w:rFonts w:ascii="標楷體" w:eastAsia="標楷體" w:hAnsi="標楷體" w:cs="Arial"/>
          <w:color w:val="343434"/>
          <w:sz w:val="28"/>
          <w:szCs w:val="28"/>
        </w:rPr>
      </w:pPr>
    </w:p>
    <w:p w:rsidR="00E65D91" w:rsidRPr="00E65D91" w:rsidRDefault="00E65D91" w:rsidP="00E65D91">
      <w:pPr>
        <w:ind w:leftChars="118" w:left="283"/>
        <w:rPr>
          <w:rFonts w:ascii="標楷體" w:eastAsia="標楷體" w:hAnsi="標楷體" w:cs="Arial"/>
          <w:color w:val="343434"/>
          <w:sz w:val="32"/>
          <w:szCs w:val="32"/>
        </w:rPr>
      </w:pPr>
      <w:r w:rsidRPr="00E65D91">
        <w:rPr>
          <w:rStyle w:val="a3"/>
          <w:rFonts w:ascii="標楷體" w:eastAsia="標楷體" w:hAnsi="標楷體" w:cs="Arial"/>
          <w:color w:val="343434"/>
          <w:sz w:val="32"/>
          <w:szCs w:val="32"/>
        </w:rPr>
        <w:t>Q3</w:t>
      </w:r>
      <w:r w:rsidR="003C3046">
        <w:rPr>
          <w:rStyle w:val="a3"/>
          <w:rFonts w:ascii="標楷體" w:eastAsia="標楷體" w:hAnsi="標楷體" w:cs="Arial"/>
          <w:color w:val="343434"/>
          <w:sz w:val="32"/>
          <w:szCs w:val="32"/>
        </w:rPr>
        <w:t>：「防疫隔離假」</w:t>
      </w:r>
      <w:proofErr w:type="gramStart"/>
      <w:r w:rsidR="00350BDB">
        <w:rPr>
          <w:rStyle w:val="a3"/>
          <w:rFonts w:ascii="標楷體" w:eastAsia="標楷體" w:hAnsi="標楷體" w:cs="Arial" w:hint="eastAsia"/>
          <w:color w:val="343434"/>
          <w:sz w:val="32"/>
          <w:szCs w:val="32"/>
        </w:rPr>
        <w:t>期間，</w:t>
      </w:r>
      <w:proofErr w:type="gramEnd"/>
      <w:r w:rsidR="003C3046">
        <w:rPr>
          <w:rStyle w:val="a3"/>
          <w:rFonts w:ascii="標楷體" w:eastAsia="標楷體" w:hAnsi="標楷體" w:cs="Arial"/>
          <w:color w:val="343434"/>
          <w:sz w:val="32"/>
          <w:szCs w:val="32"/>
        </w:rPr>
        <w:t>有</w:t>
      </w:r>
      <w:r w:rsidR="003C3046">
        <w:rPr>
          <w:rStyle w:val="a3"/>
          <w:rFonts w:ascii="標楷體" w:eastAsia="標楷體" w:hAnsi="標楷體" w:cs="Arial" w:hint="eastAsia"/>
          <w:color w:val="343434"/>
          <w:sz w:val="32"/>
          <w:szCs w:val="32"/>
        </w:rPr>
        <w:t>無</w:t>
      </w:r>
      <w:r>
        <w:rPr>
          <w:rStyle w:val="a3"/>
          <w:rFonts w:ascii="標楷體" w:eastAsia="標楷體" w:hAnsi="標楷體" w:cs="Arial"/>
          <w:color w:val="343434"/>
          <w:sz w:val="32"/>
          <w:szCs w:val="32"/>
        </w:rPr>
        <w:t>薪</w:t>
      </w:r>
      <w:r>
        <w:rPr>
          <w:rStyle w:val="a3"/>
          <w:rFonts w:ascii="標楷體" w:eastAsia="標楷體" w:hAnsi="標楷體" w:cs="Arial" w:hint="eastAsia"/>
          <w:color w:val="343434"/>
          <w:sz w:val="32"/>
          <w:szCs w:val="32"/>
        </w:rPr>
        <w:t>資</w:t>
      </w:r>
      <w:r w:rsidRPr="00E65D91">
        <w:rPr>
          <w:rStyle w:val="a3"/>
          <w:rFonts w:ascii="標楷體" w:eastAsia="標楷體" w:hAnsi="標楷體" w:cs="Arial"/>
          <w:color w:val="343434"/>
          <w:sz w:val="32"/>
          <w:szCs w:val="32"/>
        </w:rPr>
        <w:t>？</w:t>
      </w:r>
    </w:p>
    <w:p w:rsidR="00E65D91" w:rsidRDefault="00E65D91" w:rsidP="00E65D91">
      <w:pPr>
        <w:ind w:leftChars="118" w:left="709" w:hangingChars="152" w:hanging="426"/>
        <w:rPr>
          <w:rFonts w:ascii="標楷體" w:eastAsia="標楷體" w:hAnsi="標楷體" w:cs="Arial"/>
          <w:color w:val="343434"/>
          <w:sz w:val="28"/>
          <w:szCs w:val="28"/>
        </w:rPr>
      </w:pPr>
      <w:r>
        <w:rPr>
          <w:rFonts w:ascii="標楷體" w:eastAsia="標楷體" w:hAnsi="標楷體" w:cs="Arial" w:hint="eastAsia"/>
          <w:color w:val="343434"/>
          <w:sz w:val="28"/>
          <w:szCs w:val="28"/>
        </w:rPr>
        <w:t>A：</w:t>
      </w:r>
      <w:r w:rsidRPr="00E65D91">
        <w:rPr>
          <w:rFonts w:ascii="標楷體" w:eastAsia="標楷體" w:hAnsi="標楷體" w:cs="Arial"/>
          <w:color w:val="343434"/>
          <w:sz w:val="28"/>
          <w:szCs w:val="28"/>
        </w:rPr>
        <w:t>視受隔離/檢疫的原因而定：可歸責於雇主時，雇主應給薪。不可歸責於雇主時，沒有強制雇主要給薪。</w:t>
      </w:r>
    </w:p>
    <w:p w:rsidR="00E65D91" w:rsidRDefault="00E65D91" w:rsidP="00E65D91">
      <w:pPr>
        <w:ind w:leftChars="118" w:left="709" w:hangingChars="152" w:hanging="426"/>
        <w:rPr>
          <w:rFonts w:ascii="標楷體" w:eastAsia="標楷體" w:hAnsi="標楷體" w:cs="Arial"/>
          <w:color w:val="343434"/>
          <w:sz w:val="28"/>
          <w:szCs w:val="28"/>
        </w:rPr>
      </w:pPr>
    </w:p>
    <w:p w:rsidR="00E65D91" w:rsidRPr="003C3046" w:rsidRDefault="00E65D91" w:rsidP="003C3046">
      <w:pPr>
        <w:ind w:leftChars="118" w:left="770" w:hangingChars="152" w:hanging="487"/>
        <w:rPr>
          <w:rFonts w:ascii="標楷體" w:eastAsia="標楷體" w:hAnsi="標楷體" w:cs="Arial"/>
          <w:color w:val="343434"/>
          <w:sz w:val="32"/>
          <w:szCs w:val="32"/>
        </w:rPr>
      </w:pPr>
      <w:r w:rsidRPr="003C3046">
        <w:rPr>
          <w:rStyle w:val="a3"/>
          <w:rFonts w:ascii="標楷體" w:eastAsia="標楷體" w:hAnsi="標楷體" w:cs="Arial"/>
          <w:color w:val="343434"/>
          <w:sz w:val="32"/>
          <w:szCs w:val="32"/>
        </w:rPr>
        <w:t>Q4：什麼情況下，受隔離/檢疫的原因是可歸責於雇主，雇主應給薪？</w:t>
      </w:r>
    </w:p>
    <w:p w:rsidR="003C3046" w:rsidRDefault="00E65D91" w:rsidP="003C3046">
      <w:pPr>
        <w:ind w:leftChars="118" w:left="709" w:hangingChars="152" w:hanging="426"/>
        <w:rPr>
          <w:rFonts w:ascii="標楷體" w:eastAsia="標楷體" w:hAnsi="標楷體" w:cs="Arial"/>
          <w:color w:val="343434"/>
          <w:sz w:val="28"/>
          <w:szCs w:val="28"/>
        </w:rPr>
      </w:pPr>
      <w:r>
        <w:rPr>
          <w:rFonts w:ascii="標楷體" w:eastAsia="標楷體" w:hAnsi="標楷體" w:cs="Arial" w:hint="eastAsia"/>
          <w:color w:val="343434"/>
          <w:sz w:val="28"/>
          <w:szCs w:val="28"/>
        </w:rPr>
        <w:t>A：</w:t>
      </w:r>
    </w:p>
    <w:p w:rsidR="003C3046" w:rsidRPr="003C3046" w:rsidRDefault="00E65D91" w:rsidP="003C3046">
      <w:pPr>
        <w:pStyle w:val="a4"/>
        <w:numPr>
          <w:ilvl w:val="0"/>
          <w:numId w:val="3"/>
        </w:numPr>
        <w:ind w:leftChars="0"/>
        <w:rPr>
          <w:rFonts w:ascii="標楷體" w:eastAsia="標楷體" w:hAnsi="標楷體" w:cs="Arial"/>
          <w:color w:val="343434"/>
          <w:sz w:val="28"/>
          <w:szCs w:val="28"/>
        </w:rPr>
      </w:pPr>
      <w:r w:rsidRPr="003C3046">
        <w:rPr>
          <w:rFonts w:ascii="標楷體" w:eastAsia="標楷體" w:hAnsi="標楷體" w:cs="Arial"/>
          <w:color w:val="343434"/>
          <w:sz w:val="28"/>
          <w:szCs w:val="28"/>
        </w:rPr>
        <w:lastRenderedPageBreak/>
        <w:t>若雇主可以預見要員工出差返國後，員工將受衛生主管機關通知隔離/檢疫，此時仍派員工出差，則受隔離/檢疫的原因是可歸責於雇主。</w:t>
      </w:r>
    </w:p>
    <w:p w:rsidR="003C3046" w:rsidRDefault="003C3046" w:rsidP="003C3046">
      <w:pPr>
        <w:pStyle w:val="a4"/>
        <w:ind w:leftChars="0" w:left="641"/>
        <w:rPr>
          <w:rFonts w:ascii="標楷體" w:eastAsia="標楷體" w:hAnsi="標楷體" w:cs="Arial"/>
          <w:color w:val="343434"/>
          <w:sz w:val="28"/>
          <w:szCs w:val="28"/>
        </w:rPr>
      </w:pPr>
      <w:r>
        <w:rPr>
          <w:rFonts w:ascii="標楷體" w:eastAsia="標楷體" w:hAnsi="標楷體" w:cs="Arial" w:hint="eastAsia"/>
          <w:color w:val="343434"/>
          <w:sz w:val="28"/>
          <w:szCs w:val="28"/>
        </w:rPr>
        <w:t>(</w:t>
      </w:r>
      <w:r w:rsidRPr="003C3046">
        <w:rPr>
          <w:rFonts w:ascii="標楷體" w:eastAsia="標楷體" w:hAnsi="標楷體" w:cs="Arial"/>
          <w:color w:val="343434"/>
          <w:sz w:val="28"/>
          <w:szCs w:val="28"/>
        </w:rPr>
        <w:t>例</w:t>
      </w:r>
      <w:r w:rsidRPr="003C3046">
        <w:rPr>
          <w:rFonts w:ascii="標楷體" w:eastAsia="標楷體" w:hAnsi="標楷體" w:cs="Arial" w:hint="eastAsia"/>
          <w:color w:val="343434"/>
          <w:sz w:val="28"/>
          <w:szCs w:val="28"/>
        </w:rPr>
        <w:t>：</w:t>
      </w:r>
      <w:r w:rsidR="00E65D91" w:rsidRPr="003C3046">
        <w:rPr>
          <w:rFonts w:ascii="標楷體" w:eastAsia="標楷體" w:hAnsi="標楷體" w:cs="Arial"/>
          <w:color w:val="343434"/>
          <w:sz w:val="28"/>
          <w:szCs w:val="28"/>
        </w:rPr>
        <w:t>中央流行</w:t>
      </w:r>
      <w:proofErr w:type="gramStart"/>
      <w:r w:rsidR="00E65D91" w:rsidRPr="003C3046">
        <w:rPr>
          <w:rFonts w:ascii="標楷體" w:eastAsia="標楷體" w:hAnsi="標楷體" w:cs="Arial"/>
          <w:color w:val="343434"/>
          <w:sz w:val="28"/>
          <w:szCs w:val="28"/>
        </w:rPr>
        <w:t>疫</w:t>
      </w:r>
      <w:proofErr w:type="gramEnd"/>
      <w:r w:rsidR="00E65D91" w:rsidRPr="003C3046">
        <w:rPr>
          <w:rFonts w:ascii="標楷體" w:eastAsia="標楷體" w:hAnsi="標楷體" w:cs="Arial"/>
          <w:color w:val="343434"/>
          <w:sz w:val="28"/>
          <w:szCs w:val="28"/>
        </w:rPr>
        <w:t>情指揮中心已宣布，自中港澳返</w:t>
      </w:r>
      <w:proofErr w:type="gramStart"/>
      <w:r w:rsidR="00E65D91" w:rsidRPr="003C3046">
        <w:rPr>
          <w:rFonts w:ascii="標楷體" w:eastAsia="標楷體" w:hAnsi="標楷體" w:cs="Arial"/>
          <w:color w:val="343434"/>
          <w:sz w:val="28"/>
          <w:szCs w:val="28"/>
        </w:rPr>
        <w:t>臺</w:t>
      </w:r>
      <w:proofErr w:type="gramEnd"/>
      <w:r w:rsidR="00E65D91" w:rsidRPr="003C3046">
        <w:rPr>
          <w:rFonts w:ascii="標楷體" w:eastAsia="標楷體" w:hAnsi="標楷體" w:cs="Arial"/>
          <w:color w:val="343434"/>
          <w:sz w:val="28"/>
          <w:szCs w:val="28"/>
        </w:rPr>
        <w:t>民眾必須接受居家檢疫，雇主仍指派員工前往，於返國接受居家檢疫的</w:t>
      </w:r>
      <w:proofErr w:type="gramStart"/>
      <w:r w:rsidR="00E65D91" w:rsidRPr="003C3046">
        <w:rPr>
          <w:rFonts w:ascii="標楷體" w:eastAsia="標楷體" w:hAnsi="標楷體" w:cs="Arial"/>
          <w:color w:val="343434"/>
          <w:sz w:val="28"/>
          <w:szCs w:val="28"/>
        </w:rPr>
        <w:t>期間，</w:t>
      </w:r>
      <w:proofErr w:type="gramEnd"/>
      <w:r w:rsidR="00E65D91" w:rsidRPr="003C3046">
        <w:rPr>
          <w:rFonts w:ascii="標楷體" w:eastAsia="標楷體" w:hAnsi="標楷體" w:cs="Arial"/>
          <w:color w:val="343434"/>
          <w:sz w:val="28"/>
          <w:szCs w:val="28"/>
        </w:rPr>
        <w:t>雇主應照給工資</w:t>
      </w:r>
      <w:r>
        <w:rPr>
          <w:rFonts w:ascii="標楷體" w:eastAsia="標楷體" w:hAnsi="標楷體" w:cs="Arial" w:hint="eastAsia"/>
          <w:color w:val="343434"/>
          <w:sz w:val="28"/>
          <w:szCs w:val="28"/>
        </w:rPr>
        <w:t>。)</w:t>
      </w:r>
    </w:p>
    <w:p w:rsidR="003C3046" w:rsidRDefault="00E65D91" w:rsidP="003C3046">
      <w:pPr>
        <w:pStyle w:val="a4"/>
        <w:numPr>
          <w:ilvl w:val="0"/>
          <w:numId w:val="3"/>
        </w:numPr>
        <w:ind w:leftChars="0"/>
        <w:rPr>
          <w:rFonts w:ascii="標楷體" w:eastAsia="標楷體" w:hAnsi="標楷體" w:cs="Arial"/>
          <w:color w:val="343434"/>
          <w:sz w:val="28"/>
          <w:szCs w:val="28"/>
        </w:rPr>
      </w:pPr>
      <w:r w:rsidRPr="003C3046">
        <w:rPr>
          <w:rFonts w:ascii="標楷體" w:eastAsia="標楷體" w:hAnsi="標楷體" w:cs="Arial"/>
          <w:color w:val="343434"/>
          <w:sz w:val="28"/>
          <w:szCs w:val="28"/>
        </w:rPr>
        <w:t>如果是其他因執行職務而受隔離/檢疫，需依個案情況認定隔離/檢疫的原因是否可歸責於雇主。</w:t>
      </w:r>
    </w:p>
    <w:p w:rsidR="003C3046" w:rsidRDefault="003C3046" w:rsidP="003C3046">
      <w:pPr>
        <w:pStyle w:val="a4"/>
        <w:ind w:leftChars="0" w:left="641"/>
        <w:rPr>
          <w:rFonts w:ascii="標楷體" w:eastAsia="標楷體" w:hAnsi="標楷體" w:cs="Arial"/>
          <w:color w:val="343434"/>
          <w:sz w:val="28"/>
          <w:szCs w:val="28"/>
        </w:rPr>
      </w:pPr>
      <w:r>
        <w:rPr>
          <w:rFonts w:ascii="標楷體" w:eastAsia="標楷體" w:hAnsi="標楷體" w:cs="Arial" w:hint="eastAsia"/>
          <w:color w:val="343434"/>
          <w:sz w:val="28"/>
          <w:szCs w:val="28"/>
        </w:rPr>
        <w:t>(</w:t>
      </w:r>
      <w:r>
        <w:rPr>
          <w:rFonts w:ascii="標楷體" w:eastAsia="標楷體" w:hAnsi="標楷體" w:cs="Arial"/>
          <w:color w:val="343434"/>
          <w:sz w:val="28"/>
          <w:szCs w:val="28"/>
        </w:rPr>
        <w:t>例</w:t>
      </w:r>
      <w:r>
        <w:rPr>
          <w:rFonts w:ascii="標楷體" w:eastAsia="標楷體" w:hAnsi="標楷體" w:cs="Arial" w:hint="eastAsia"/>
          <w:color w:val="343434"/>
          <w:sz w:val="28"/>
          <w:szCs w:val="28"/>
        </w:rPr>
        <w:t>：</w:t>
      </w:r>
      <w:r w:rsidR="00E65D91" w:rsidRPr="003C3046">
        <w:rPr>
          <w:rFonts w:ascii="標楷體" w:eastAsia="標楷體" w:hAnsi="標楷體" w:cs="Arial"/>
          <w:color w:val="343434"/>
          <w:sz w:val="28"/>
          <w:szCs w:val="28"/>
        </w:rPr>
        <w:t>醫護人員因工作上原因而被隔離/檢疫，於隔離/檢疫</w:t>
      </w:r>
      <w:proofErr w:type="gramStart"/>
      <w:r w:rsidR="00E65D91" w:rsidRPr="003C3046">
        <w:rPr>
          <w:rFonts w:ascii="標楷體" w:eastAsia="標楷體" w:hAnsi="標楷體" w:cs="Arial"/>
          <w:color w:val="343434"/>
          <w:sz w:val="28"/>
          <w:szCs w:val="28"/>
        </w:rPr>
        <w:t>期間，</w:t>
      </w:r>
      <w:proofErr w:type="gramEnd"/>
      <w:r w:rsidR="00E65D91" w:rsidRPr="003C3046">
        <w:rPr>
          <w:rFonts w:ascii="標楷體" w:eastAsia="標楷體" w:hAnsi="標楷體" w:cs="Arial"/>
          <w:color w:val="343434"/>
          <w:sz w:val="28"/>
          <w:szCs w:val="28"/>
        </w:rPr>
        <w:t>雇主應照給工資。</w:t>
      </w:r>
      <w:r>
        <w:rPr>
          <w:rFonts w:ascii="標楷體" w:eastAsia="標楷體" w:hAnsi="標楷體" w:cs="Arial" w:hint="eastAsia"/>
          <w:color w:val="343434"/>
          <w:sz w:val="28"/>
          <w:szCs w:val="28"/>
        </w:rPr>
        <w:t>)</w:t>
      </w:r>
    </w:p>
    <w:p w:rsidR="003C3046" w:rsidRDefault="003C3046" w:rsidP="003C3046">
      <w:pPr>
        <w:pStyle w:val="a4"/>
        <w:ind w:leftChars="0" w:left="641"/>
        <w:rPr>
          <w:rFonts w:ascii="標楷體" w:eastAsia="標楷體" w:hAnsi="標楷體" w:cs="Arial"/>
          <w:color w:val="343434"/>
          <w:sz w:val="28"/>
          <w:szCs w:val="28"/>
        </w:rPr>
      </w:pPr>
    </w:p>
    <w:p w:rsidR="003C3046" w:rsidRDefault="00E65D91" w:rsidP="003C3046">
      <w:pPr>
        <w:pStyle w:val="a4"/>
        <w:ind w:leftChars="-2" w:left="-5" w:firstLineChars="65" w:firstLine="208"/>
        <w:rPr>
          <w:rFonts w:ascii="標楷體" w:eastAsia="標楷體" w:hAnsi="標楷體" w:cs="Arial"/>
          <w:color w:val="343434"/>
          <w:sz w:val="28"/>
          <w:szCs w:val="28"/>
        </w:rPr>
      </w:pPr>
      <w:r w:rsidRPr="003C3046">
        <w:rPr>
          <w:rStyle w:val="a3"/>
          <w:rFonts w:ascii="標楷體" w:eastAsia="標楷體" w:hAnsi="標楷體" w:cs="Arial"/>
          <w:color w:val="343434"/>
          <w:sz w:val="32"/>
          <w:szCs w:val="32"/>
        </w:rPr>
        <w:t>Q5</w:t>
      </w:r>
      <w:r w:rsidR="003C3046">
        <w:rPr>
          <w:rStyle w:val="a3"/>
          <w:rFonts w:ascii="標楷體" w:eastAsia="標楷體" w:hAnsi="標楷體" w:cs="Arial"/>
          <w:color w:val="343434"/>
          <w:sz w:val="32"/>
          <w:szCs w:val="32"/>
        </w:rPr>
        <w:t>：</w:t>
      </w:r>
      <w:r w:rsidR="003C3046">
        <w:rPr>
          <w:rStyle w:val="a3"/>
          <w:rFonts w:ascii="標楷體" w:eastAsia="標楷體" w:hAnsi="標楷體" w:cs="Arial" w:hint="eastAsia"/>
          <w:color w:val="343434"/>
          <w:sz w:val="32"/>
          <w:szCs w:val="32"/>
        </w:rPr>
        <w:t>何謂</w:t>
      </w:r>
      <w:r w:rsidRPr="003C3046">
        <w:rPr>
          <w:rStyle w:val="a3"/>
          <w:rFonts w:ascii="標楷體" w:eastAsia="標楷體" w:hAnsi="標楷體" w:cs="Arial"/>
          <w:color w:val="343434"/>
          <w:sz w:val="32"/>
          <w:szCs w:val="32"/>
        </w:rPr>
        <w:t>「防疫補償」？</w:t>
      </w:r>
    </w:p>
    <w:p w:rsidR="003C3046" w:rsidRDefault="003C3046" w:rsidP="003C3046">
      <w:pPr>
        <w:pStyle w:val="a4"/>
        <w:ind w:leftChars="118" w:left="566" w:hangingChars="101" w:hanging="283"/>
        <w:rPr>
          <w:rFonts w:ascii="標楷體" w:eastAsia="標楷體" w:hAnsi="標楷體" w:cs="Arial"/>
          <w:color w:val="343434"/>
          <w:sz w:val="28"/>
          <w:szCs w:val="28"/>
        </w:rPr>
      </w:pPr>
      <w:r>
        <w:rPr>
          <w:rFonts w:ascii="標楷體" w:eastAsia="標楷體" w:hAnsi="標楷體" w:cs="Arial" w:hint="eastAsia"/>
          <w:color w:val="343434"/>
          <w:sz w:val="28"/>
          <w:szCs w:val="28"/>
        </w:rPr>
        <w:t>A：</w:t>
      </w:r>
      <w:r w:rsidR="00E65D91" w:rsidRPr="003C3046">
        <w:rPr>
          <w:rFonts w:ascii="標楷體" w:eastAsia="標楷體" w:hAnsi="標楷體" w:cs="Arial"/>
          <w:color w:val="343434"/>
          <w:sz w:val="28"/>
          <w:szCs w:val="28"/>
        </w:rPr>
        <w:t>依防疫條例第3條規定，為補償各級衛生主管機關認定應接受居家隔離、居家檢疫、集中隔離或集中檢疫者，及為照顧生活不能自理之受隔離者、檢疫者而請假或無法從事工作之家屬，經衛生主管機關認定接受隔離者、檢疫者未違反隔離或檢疫相關規定，就</w:t>
      </w:r>
      <w:r w:rsidR="00E65D91" w:rsidRPr="003C3046">
        <w:rPr>
          <w:rStyle w:val="a3"/>
          <w:rFonts w:ascii="標楷體" w:eastAsia="標楷體" w:hAnsi="標楷體" w:cs="Arial"/>
          <w:color w:val="FF0000"/>
          <w:sz w:val="28"/>
          <w:szCs w:val="28"/>
          <w:u w:val="single"/>
        </w:rPr>
        <w:t>自接受隔離或檢疫之日起至結束之日止</w:t>
      </w:r>
      <w:proofErr w:type="gramStart"/>
      <w:r w:rsidR="00E65D91" w:rsidRPr="003C3046">
        <w:rPr>
          <w:rStyle w:val="a3"/>
          <w:rFonts w:ascii="標楷體" w:eastAsia="標楷體" w:hAnsi="標楷體" w:cs="Arial"/>
          <w:color w:val="FF0000"/>
          <w:sz w:val="28"/>
          <w:szCs w:val="28"/>
          <w:u w:val="single"/>
        </w:rPr>
        <w:t>期間</w:t>
      </w:r>
      <w:r w:rsidR="00E65D91" w:rsidRPr="003C3046">
        <w:rPr>
          <w:rFonts w:ascii="標楷體" w:eastAsia="標楷體" w:hAnsi="標楷體" w:cs="Arial"/>
          <w:color w:val="343434"/>
          <w:sz w:val="28"/>
          <w:szCs w:val="28"/>
        </w:rPr>
        <w:t>，</w:t>
      </w:r>
      <w:proofErr w:type="gramEnd"/>
      <w:r w:rsidR="00E65D91" w:rsidRPr="003C3046">
        <w:rPr>
          <w:rFonts w:ascii="標楷體" w:eastAsia="標楷體" w:hAnsi="標楷體" w:cs="Arial"/>
          <w:color w:val="343434"/>
          <w:sz w:val="28"/>
          <w:szCs w:val="28"/>
        </w:rPr>
        <w:t>受隔離者得申請防疫補償。但有支領薪資或依其他法令規定性質相同之補助者，不得重複領取。</w:t>
      </w:r>
    </w:p>
    <w:p w:rsidR="003C3046" w:rsidRPr="00CA0C25" w:rsidRDefault="003C3046" w:rsidP="00CA0C25">
      <w:pPr>
        <w:rPr>
          <w:rFonts w:ascii="標楷體" w:eastAsia="標楷體" w:hAnsi="標楷體" w:cs="Arial"/>
          <w:color w:val="343434"/>
          <w:sz w:val="28"/>
          <w:szCs w:val="28"/>
        </w:rPr>
      </w:pPr>
    </w:p>
    <w:p w:rsidR="003C3046" w:rsidRDefault="00E65D91" w:rsidP="003C3046">
      <w:pPr>
        <w:pStyle w:val="a4"/>
        <w:ind w:leftChars="118" w:left="619" w:hangingChars="105" w:hanging="336"/>
        <w:rPr>
          <w:rFonts w:ascii="標楷體" w:eastAsia="標楷體" w:hAnsi="標楷體" w:cs="Arial"/>
          <w:color w:val="343434"/>
          <w:sz w:val="32"/>
          <w:szCs w:val="32"/>
        </w:rPr>
      </w:pPr>
      <w:r w:rsidRPr="003C3046">
        <w:rPr>
          <w:rStyle w:val="a3"/>
          <w:rFonts w:ascii="標楷體" w:eastAsia="標楷體" w:hAnsi="標楷體" w:cs="Arial"/>
          <w:color w:val="343434"/>
          <w:sz w:val="32"/>
          <w:szCs w:val="32"/>
        </w:rPr>
        <w:t>Q</w:t>
      </w:r>
      <w:r w:rsidR="000F3903">
        <w:rPr>
          <w:rStyle w:val="a3"/>
          <w:rFonts w:ascii="標楷體" w:eastAsia="標楷體" w:hAnsi="標楷體" w:cs="Arial" w:hint="eastAsia"/>
          <w:color w:val="343434"/>
          <w:sz w:val="32"/>
          <w:szCs w:val="32"/>
        </w:rPr>
        <w:t>6</w:t>
      </w:r>
      <w:r w:rsidR="003C3046">
        <w:rPr>
          <w:rStyle w:val="a3"/>
          <w:rFonts w:ascii="標楷體" w:eastAsia="標楷體" w:hAnsi="標楷體" w:cs="Arial"/>
          <w:color w:val="343434"/>
          <w:sz w:val="32"/>
          <w:szCs w:val="32"/>
        </w:rPr>
        <w:t>：</w:t>
      </w:r>
      <w:r w:rsidR="003C3046">
        <w:rPr>
          <w:rStyle w:val="a3"/>
          <w:rFonts w:ascii="標楷體" w:eastAsia="標楷體" w:hAnsi="標楷體" w:cs="Arial" w:hint="eastAsia"/>
          <w:color w:val="343434"/>
          <w:sz w:val="32"/>
          <w:szCs w:val="32"/>
        </w:rPr>
        <w:t>什</w:t>
      </w:r>
      <w:r w:rsidRPr="003C3046">
        <w:rPr>
          <w:rStyle w:val="a3"/>
          <w:rFonts w:ascii="標楷體" w:eastAsia="標楷體" w:hAnsi="標楷體" w:cs="Arial"/>
          <w:color w:val="343434"/>
          <w:sz w:val="32"/>
          <w:szCs w:val="32"/>
        </w:rPr>
        <w:t>麼是依其他法令規定性質相同之補助？</w:t>
      </w:r>
    </w:p>
    <w:p w:rsidR="003C3046" w:rsidRPr="00CA0C25" w:rsidRDefault="00E65D91" w:rsidP="00CA0C25">
      <w:pPr>
        <w:pStyle w:val="a4"/>
        <w:ind w:leftChars="116" w:left="706" w:hangingChars="153" w:hanging="428"/>
        <w:rPr>
          <w:rFonts w:ascii="標楷體" w:eastAsia="標楷體" w:hAnsi="標楷體" w:cs="Arial"/>
          <w:color w:val="343434"/>
          <w:sz w:val="28"/>
          <w:szCs w:val="28"/>
        </w:rPr>
      </w:pPr>
      <w:r w:rsidRPr="003C3046">
        <w:rPr>
          <w:rFonts w:ascii="標楷體" w:eastAsia="標楷體" w:hAnsi="標楷體" w:cs="Arial"/>
          <w:color w:val="343434"/>
          <w:sz w:val="28"/>
          <w:szCs w:val="28"/>
        </w:rPr>
        <w:t>A：目前防疫補償發放的子法正在訂定，故現在還</w:t>
      </w:r>
      <w:r w:rsidR="00D26BA5">
        <w:rPr>
          <w:rFonts w:ascii="標楷體" w:eastAsia="標楷體" w:hAnsi="標楷體" w:cs="Arial" w:hint="eastAsia"/>
          <w:color w:val="343434"/>
          <w:sz w:val="28"/>
          <w:szCs w:val="28"/>
        </w:rPr>
        <w:t>無</w:t>
      </w:r>
      <w:r w:rsidR="00660D1C">
        <w:rPr>
          <w:rFonts w:ascii="標楷體" w:eastAsia="標楷體" w:hAnsi="標楷體" w:cs="Arial"/>
          <w:color w:val="343434"/>
          <w:sz w:val="28"/>
          <w:szCs w:val="28"/>
        </w:rPr>
        <w:t>確定申請之方式，本府將依據中央最新消息</w:t>
      </w:r>
      <w:r w:rsidR="00660D1C">
        <w:rPr>
          <w:rFonts w:ascii="標楷體" w:eastAsia="標楷體" w:hAnsi="標楷體" w:cs="Arial" w:hint="eastAsia"/>
          <w:color w:val="343434"/>
          <w:sz w:val="28"/>
          <w:szCs w:val="28"/>
        </w:rPr>
        <w:t>適時</w:t>
      </w:r>
      <w:r w:rsidRPr="003C3046">
        <w:rPr>
          <w:rFonts w:ascii="標楷體" w:eastAsia="標楷體" w:hAnsi="標楷體" w:cs="Arial"/>
          <w:color w:val="343434"/>
          <w:sz w:val="28"/>
          <w:szCs w:val="28"/>
        </w:rPr>
        <w:t>更新</w:t>
      </w:r>
      <w:r w:rsidR="00660D1C">
        <w:rPr>
          <w:rFonts w:ascii="標楷體" w:eastAsia="標楷體" w:hAnsi="標楷體" w:cs="Arial" w:hint="eastAsia"/>
          <w:color w:val="343434"/>
          <w:sz w:val="28"/>
          <w:szCs w:val="28"/>
        </w:rPr>
        <w:t>相關</w:t>
      </w:r>
      <w:r w:rsidRPr="003C3046">
        <w:rPr>
          <w:rFonts w:ascii="標楷體" w:eastAsia="標楷體" w:hAnsi="標楷體" w:cs="Arial"/>
          <w:color w:val="343434"/>
          <w:sz w:val="28"/>
          <w:szCs w:val="28"/>
        </w:rPr>
        <w:t>資訊。</w:t>
      </w:r>
    </w:p>
    <w:p w:rsidR="003C3046" w:rsidRDefault="00E65D91" w:rsidP="003C3046">
      <w:pPr>
        <w:pStyle w:val="a4"/>
        <w:ind w:leftChars="116" w:left="611" w:hangingChars="104" w:hanging="333"/>
        <w:rPr>
          <w:rFonts w:ascii="標楷體" w:eastAsia="標楷體" w:hAnsi="標楷體" w:cs="Arial"/>
          <w:color w:val="343434"/>
          <w:sz w:val="32"/>
          <w:szCs w:val="32"/>
        </w:rPr>
      </w:pPr>
      <w:r w:rsidRPr="003C3046">
        <w:rPr>
          <w:rStyle w:val="a3"/>
          <w:rFonts w:ascii="標楷體" w:eastAsia="標楷體" w:hAnsi="標楷體" w:cs="Arial"/>
          <w:color w:val="343434"/>
          <w:sz w:val="32"/>
          <w:szCs w:val="32"/>
        </w:rPr>
        <w:lastRenderedPageBreak/>
        <w:t>Q7：誰可以申請防疫補償？</w:t>
      </w:r>
    </w:p>
    <w:p w:rsidR="000F3903" w:rsidRDefault="00E65D91" w:rsidP="003C3046">
      <w:pPr>
        <w:pStyle w:val="a4"/>
        <w:ind w:leftChars="116" w:left="569" w:hangingChars="104" w:hanging="291"/>
        <w:rPr>
          <w:rFonts w:ascii="標楷體" w:eastAsia="標楷體" w:hAnsi="標楷體" w:cs="Arial"/>
          <w:color w:val="343434"/>
          <w:sz w:val="28"/>
          <w:szCs w:val="28"/>
        </w:rPr>
      </w:pPr>
      <w:r w:rsidRPr="003C3046">
        <w:rPr>
          <w:rFonts w:ascii="標楷體" w:eastAsia="標楷體" w:hAnsi="標楷體" w:cs="Arial"/>
          <w:color w:val="343434"/>
          <w:sz w:val="28"/>
          <w:szCs w:val="28"/>
        </w:rPr>
        <w:t>A：</w:t>
      </w:r>
      <w:r w:rsidRPr="003C3046">
        <w:rPr>
          <w:rFonts w:ascii="標楷體" w:eastAsia="標楷體" w:hAnsi="標楷體" w:cs="Arial"/>
          <w:color w:val="343434"/>
          <w:sz w:val="28"/>
          <w:szCs w:val="28"/>
        </w:rPr>
        <w:br/>
        <w:t>1.受衛生主管機關認定應居家隔離/檢疫、集中隔離/檢疫者。</w:t>
      </w:r>
      <w:r w:rsidRPr="003C3046">
        <w:rPr>
          <w:rFonts w:ascii="標楷體" w:eastAsia="標楷體" w:hAnsi="標楷體" w:cs="Arial"/>
          <w:color w:val="343434"/>
          <w:sz w:val="28"/>
          <w:szCs w:val="28"/>
        </w:rPr>
        <w:br/>
        <w:t>2.為了照顧生活不能自理的受隔離/檢疫者，而請假或無法從事工作之家屬。</w:t>
      </w:r>
      <w:r w:rsidRPr="003C3046">
        <w:rPr>
          <w:rFonts w:ascii="標楷體" w:eastAsia="標楷體" w:hAnsi="標楷體" w:cs="Arial"/>
          <w:color w:val="343434"/>
          <w:sz w:val="28"/>
          <w:szCs w:val="28"/>
        </w:rPr>
        <w:br/>
      </w:r>
      <w:r w:rsidR="001E6AEC">
        <w:rPr>
          <w:rFonts w:ascii="標楷體" w:eastAsia="標楷體" w:hAnsi="標楷體" w:cs="Arial"/>
          <w:color w:val="343434"/>
          <w:sz w:val="28"/>
          <w:szCs w:val="28"/>
        </w:rPr>
        <w:t>  </w:t>
      </w:r>
      <w:r w:rsidRPr="003C3046">
        <w:rPr>
          <w:rFonts w:ascii="標楷體" w:eastAsia="標楷體" w:hAnsi="標楷體" w:cs="細明體" w:hint="eastAsia"/>
          <w:color w:val="343434"/>
          <w:sz w:val="28"/>
          <w:szCs w:val="28"/>
        </w:rPr>
        <w:t>※</w:t>
      </w:r>
      <w:r w:rsidRPr="003C3046">
        <w:rPr>
          <w:rFonts w:ascii="標楷體" w:eastAsia="標楷體" w:hAnsi="標楷體" w:cs="Arial"/>
          <w:color w:val="343434"/>
          <w:sz w:val="28"/>
          <w:szCs w:val="28"/>
        </w:rPr>
        <w:t>如果有支領薪資或依其他法令規定性質相同之補助者，不能重複領取</w:t>
      </w:r>
      <w:r w:rsidR="000F3903">
        <w:rPr>
          <w:rFonts w:ascii="標楷體" w:eastAsia="標楷體" w:hAnsi="標楷體" w:cs="Arial" w:hint="eastAsia"/>
          <w:color w:val="343434"/>
          <w:sz w:val="28"/>
          <w:szCs w:val="28"/>
        </w:rPr>
        <w:t>。</w:t>
      </w:r>
      <w:r w:rsidRPr="003C3046">
        <w:rPr>
          <w:rFonts w:ascii="標楷體" w:eastAsia="標楷體" w:hAnsi="標楷體" w:cs="Arial"/>
          <w:color w:val="343434"/>
          <w:sz w:val="28"/>
          <w:szCs w:val="28"/>
        </w:rPr>
        <w:br/>
      </w:r>
      <w:r w:rsidR="001E6AEC">
        <w:rPr>
          <w:rFonts w:ascii="標楷體" w:eastAsia="標楷體" w:hAnsi="標楷體" w:cs="Arial"/>
          <w:color w:val="343434"/>
          <w:sz w:val="28"/>
          <w:szCs w:val="28"/>
        </w:rPr>
        <w:t>  </w:t>
      </w:r>
      <w:r w:rsidRPr="003C3046">
        <w:rPr>
          <w:rFonts w:ascii="標楷體" w:eastAsia="標楷體" w:hAnsi="標楷體" w:cs="細明體" w:hint="eastAsia"/>
          <w:color w:val="343434"/>
          <w:sz w:val="28"/>
          <w:szCs w:val="28"/>
        </w:rPr>
        <w:t>※</w:t>
      </w:r>
      <w:r w:rsidR="000F3903">
        <w:rPr>
          <w:rFonts w:ascii="標楷體" w:eastAsia="標楷體" w:hAnsi="標楷體" w:cs="Arial"/>
          <w:color w:val="343434"/>
          <w:sz w:val="28"/>
          <w:szCs w:val="28"/>
        </w:rPr>
        <w:t>如果違反隔離或檢疫規定，不但不能申請防疫補償，還會被重罰</w:t>
      </w:r>
      <w:r w:rsidR="000F3903">
        <w:rPr>
          <w:rFonts w:ascii="標楷體" w:eastAsia="標楷體" w:hAnsi="標楷體" w:cs="Arial" w:hint="eastAsia"/>
          <w:color w:val="343434"/>
          <w:sz w:val="28"/>
          <w:szCs w:val="28"/>
        </w:rPr>
        <w:t>。</w:t>
      </w:r>
    </w:p>
    <w:p w:rsidR="001E6AEC" w:rsidRDefault="001E6AEC" w:rsidP="003C3046">
      <w:pPr>
        <w:pStyle w:val="a4"/>
        <w:ind w:leftChars="116" w:left="569" w:hangingChars="104" w:hanging="291"/>
        <w:rPr>
          <w:rFonts w:ascii="標楷體" w:eastAsia="標楷體" w:hAnsi="標楷體" w:cs="Arial"/>
          <w:color w:val="343434"/>
          <w:sz w:val="28"/>
          <w:szCs w:val="28"/>
        </w:rPr>
      </w:pPr>
    </w:p>
    <w:p w:rsidR="001E6AEC" w:rsidRDefault="00E65D91" w:rsidP="001E6AEC">
      <w:pPr>
        <w:pStyle w:val="a4"/>
        <w:ind w:leftChars="116" w:left="611" w:hangingChars="104" w:hanging="333"/>
        <w:rPr>
          <w:rFonts w:ascii="標楷體" w:eastAsia="標楷體" w:hAnsi="標楷體" w:cs="Arial"/>
          <w:color w:val="343434"/>
          <w:sz w:val="28"/>
          <w:szCs w:val="28"/>
        </w:rPr>
      </w:pPr>
      <w:r w:rsidRPr="001E6AEC">
        <w:rPr>
          <w:rStyle w:val="a3"/>
          <w:rFonts w:ascii="標楷體" w:eastAsia="標楷體" w:hAnsi="標楷體" w:cs="Arial"/>
          <w:color w:val="343434"/>
          <w:sz w:val="32"/>
          <w:szCs w:val="32"/>
        </w:rPr>
        <w:t>Q8</w:t>
      </w:r>
      <w:r w:rsidR="001E6AEC">
        <w:rPr>
          <w:rStyle w:val="a3"/>
          <w:rFonts w:ascii="標楷體" w:eastAsia="標楷體" w:hAnsi="標楷體" w:cs="Arial"/>
          <w:color w:val="343434"/>
          <w:sz w:val="32"/>
          <w:szCs w:val="32"/>
        </w:rPr>
        <w:t>：如果雇主有給</w:t>
      </w:r>
      <w:r w:rsidRPr="001E6AEC">
        <w:rPr>
          <w:rStyle w:val="a3"/>
          <w:rFonts w:ascii="標楷體" w:eastAsia="標楷體" w:hAnsi="標楷體" w:cs="Arial"/>
          <w:color w:val="343434"/>
          <w:sz w:val="32"/>
          <w:szCs w:val="32"/>
        </w:rPr>
        <w:t>受衛生主管機關認定應居家隔離/檢疫</w:t>
      </w:r>
      <w:r w:rsidR="001E6AEC">
        <w:rPr>
          <w:rStyle w:val="a3"/>
          <w:rFonts w:ascii="標楷體" w:eastAsia="標楷體" w:hAnsi="標楷體" w:cs="Arial" w:hint="eastAsia"/>
          <w:color w:val="343434"/>
          <w:sz w:val="32"/>
          <w:szCs w:val="32"/>
        </w:rPr>
        <w:t>者</w:t>
      </w:r>
      <w:r w:rsidRPr="001E6AEC">
        <w:rPr>
          <w:rStyle w:val="a3"/>
          <w:rFonts w:ascii="標楷體" w:eastAsia="標楷體" w:hAnsi="標楷體" w:cs="Arial"/>
          <w:color w:val="343434"/>
          <w:sz w:val="32"/>
          <w:szCs w:val="32"/>
        </w:rPr>
        <w:t>、集中隔離/</w:t>
      </w:r>
      <w:r w:rsidR="001E6AEC">
        <w:rPr>
          <w:rStyle w:val="a3"/>
          <w:rFonts w:ascii="標楷體" w:eastAsia="標楷體" w:hAnsi="標楷體" w:cs="Arial"/>
          <w:color w:val="343434"/>
          <w:sz w:val="32"/>
          <w:szCs w:val="32"/>
        </w:rPr>
        <w:t>檢疫者在不能工作期間</w:t>
      </w:r>
      <w:r w:rsidR="001E6AEC">
        <w:rPr>
          <w:rStyle w:val="a3"/>
          <w:rFonts w:ascii="標楷體" w:eastAsia="標楷體" w:hAnsi="標楷體" w:cs="Arial" w:hint="eastAsia"/>
          <w:color w:val="343434"/>
          <w:sz w:val="32"/>
          <w:szCs w:val="32"/>
        </w:rPr>
        <w:t>之</w:t>
      </w:r>
      <w:r w:rsidR="001E6AEC">
        <w:rPr>
          <w:rStyle w:val="a3"/>
          <w:rFonts w:ascii="標楷體" w:eastAsia="標楷體" w:hAnsi="標楷體" w:cs="Arial"/>
          <w:color w:val="343434"/>
          <w:sz w:val="32"/>
          <w:szCs w:val="32"/>
        </w:rPr>
        <w:t>工資，雇主可</w:t>
      </w:r>
      <w:r w:rsidR="001E6AEC">
        <w:rPr>
          <w:rStyle w:val="a3"/>
          <w:rFonts w:ascii="標楷體" w:eastAsia="標楷體" w:hAnsi="標楷體" w:cs="Arial" w:hint="eastAsia"/>
          <w:color w:val="343434"/>
          <w:sz w:val="32"/>
          <w:szCs w:val="32"/>
        </w:rPr>
        <w:t>否</w:t>
      </w:r>
      <w:r w:rsidRPr="001E6AEC">
        <w:rPr>
          <w:rStyle w:val="a3"/>
          <w:rFonts w:ascii="標楷體" w:eastAsia="標楷體" w:hAnsi="標楷體" w:cs="Arial"/>
          <w:color w:val="343434"/>
          <w:sz w:val="32"/>
          <w:szCs w:val="32"/>
        </w:rPr>
        <w:t>申請防疫補償嗎？</w:t>
      </w:r>
    </w:p>
    <w:p w:rsidR="001E6AEC" w:rsidRDefault="00E65D91" w:rsidP="001E6AEC">
      <w:pPr>
        <w:pStyle w:val="a4"/>
        <w:ind w:leftChars="116" w:left="569" w:hangingChars="104" w:hanging="291"/>
        <w:rPr>
          <w:rFonts w:ascii="標楷體" w:eastAsia="標楷體" w:hAnsi="標楷體" w:cs="Arial"/>
          <w:color w:val="343434"/>
          <w:sz w:val="28"/>
          <w:szCs w:val="28"/>
        </w:rPr>
      </w:pPr>
      <w:r w:rsidRPr="003C3046">
        <w:rPr>
          <w:rFonts w:ascii="標楷體" w:eastAsia="標楷體" w:hAnsi="標楷體" w:cs="Arial"/>
          <w:color w:val="343434"/>
          <w:sz w:val="28"/>
          <w:szCs w:val="28"/>
        </w:rPr>
        <w:t>A：</w:t>
      </w:r>
      <w:r w:rsidR="00382B5E" w:rsidRPr="00382B5E">
        <w:rPr>
          <w:rFonts w:ascii="標楷體" w:eastAsia="標楷體" w:hAnsi="標楷體" w:cs="Arial" w:hint="eastAsia"/>
          <w:b/>
          <w:color w:val="FF0000"/>
          <w:sz w:val="36"/>
          <w:szCs w:val="36"/>
          <w:u w:val="single"/>
        </w:rPr>
        <w:t>否</w:t>
      </w:r>
      <w:r w:rsidRPr="003C3046">
        <w:rPr>
          <w:rFonts w:ascii="標楷體" w:eastAsia="標楷體" w:hAnsi="標楷體" w:cs="Arial"/>
          <w:color w:val="343434"/>
          <w:sz w:val="28"/>
          <w:szCs w:val="28"/>
        </w:rPr>
        <w:t>，但是依防疫條例第4</w:t>
      </w:r>
      <w:r w:rsidR="001E6AEC">
        <w:rPr>
          <w:rFonts w:ascii="標楷體" w:eastAsia="標楷體" w:hAnsi="標楷體" w:cs="Arial"/>
          <w:color w:val="343434"/>
          <w:sz w:val="28"/>
          <w:szCs w:val="28"/>
        </w:rPr>
        <w:t>條規定，機關（構）、事業單位、學校、法人、團體給付</w:t>
      </w:r>
      <w:r w:rsidR="001E6AEC">
        <w:rPr>
          <w:rFonts w:ascii="標楷體" w:eastAsia="標楷體" w:hAnsi="標楷體" w:cs="Arial" w:hint="eastAsia"/>
          <w:color w:val="343434"/>
          <w:sz w:val="28"/>
          <w:szCs w:val="28"/>
        </w:rPr>
        <w:t>勞</w:t>
      </w:r>
      <w:r w:rsidRPr="003C3046">
        <w:rPr>
          <w:rFonts w:ascii="標楷體" w:eastAsia="標楷體" w:hAnsi="標楷體" w:cs="Arial"/>
          <w:color w:val="343434"/>
          <w:sz w:val="28"/>
          <w:szCs w:val="28"/>
        </w:rPr>
        <w:t>工請防疫隔離假期間之薪資，得就該</w:t>
      </w:r>
      <w:r w:rsidR="001E6AEC">
        <w:rPr>
          <w:rFonts w:ascii="標楷體" w:eastAsia="標楷體" w:hAnsi="標楷體" w:cs="Arial"/>
          <w:color w:val="343434"/>
          <w:sz w:val="28"/>
          <w:szCs w:val="28"/>
        </w:rPr>
        <w:t>薪資金額之百分之二百，自申報當年度所得稅之所得額中減除。其給付</w:t>
      </w:r>
      <w:r w:rsidR="001E6AEC">
        <w:rPr>
          <w:rFonts w:ascii="標楷體" w:eastAsia="標楷體" w:hAnsi="標楷體" w:cs="Arial" w:hint="eastAsia"/>
          <w:color w:val="343434"/>
          <w:sz w:val="28"/>
          <w:szCs w:val="28"/>
        </w:rPr>
        <w:t>勞</w:t>
      </w:r>
      <w:r w:rsidRPr="003C3046">
        <w:rPr>
          <w:rFonts w:ascii="標楷體" w:eastAsia="標楷體" w:hAnsi="標楷體" w:cs="Arial"/>
          <w:color w:val="343434"/>
          <w:sz w:val="28"/>
          <w:szCs w:val="28"/>
        </w:rPr>
        <w:t>工依中央流行</w:t>
      </w:r>
      <w:proofErr w:type="gramStart"/>
      <w:r w:rsidR="001E6AEC">
        <w:rPr>
          <w:rFonts w:ascii="標楷體" w:eastAsia="標楷體" w:hAnsi="標楷體" w:cs="Arial"/>
          <w:color w:val="343434"/>
          <w:sz w:val="28"/>
          <w:szCs w:val="28"/>
        </w:rPr>
        <w:t>疫</w:t>
      </w:r>
      <w:proofErr w:type="gramEnd"/>
      <w:r w:rsidR="001E6AEC">
        <w:rPr>
          <w:rFonts w:ascii="標楷體" w:eastAsia="標楷體" w:hAnsi="標楷體" w:cs="Arial"/>
          <w:color w:val="343434"/>
          <w:sz w:val="28"/>
          <w:szCs w:val="28"/>
        </w:rPr>
        <w:t>情指揮中心指揮官所為應變處置指示而得請假期間之薪資，亦同。</w:t>
      </w:r>
      <w:proofErr w:type="gramStart"/>
      <w:r w:rsidR="001E6AEC">
        <w:rPr>
          <w:rFonts w:ascii="標楷體" w:eastAsia="標楷體" w:hAnsi="標楷體" w:cs="Arial" w:hint="eastAsia"/>
          <w:color w:val="343434"/>
          <w:sz w:val="28"/>
          <w:szCs w:val="28"/>
        </w:rPr>
        <w:t>惟</w:t>
      </w:r>
      <w:proofErr w:type="gramEnd"/>
      <w:r w:rsidR="001E6AEC">
        <w:rPr>
          <w:rFonts w:ascii="標楷體" w:eastAsia="標楷體" w:hAnsi="標楷體" w:cs="Arial" w:hint="eastAsia"/>
          <w:color w:val="343434"/>
          <w:sz w:val="28"/>
          <w:szCs w:val="28"/>
        </w:rPr>
        <w:t>前述</w:t>
      </w:r>
      <w:r w:rsidR="001E6AEC">
        <w:rPr>
          <w:rFonts w:ascii="標楷體" w:eastAsia="標楷體" w:hAnsi="標楷體" w:cs="Arial"/>
          <w:color w:val="343434"/>
          <w:sz w:val="28"/>
          <w:szCs w:val="28"/>
        </w:rPr>
        <w:t>給付員工之薪資金額已適用其他法律規定之租稅優惠者，</w:t>
      </w:r>
      <w:r w:rsidR="001E6AEC">
        <w:rPr>
          <w:rFonts w:ascii="標楷體" w:eastAsia="標楷體" w:hAnsi="標楷體" w:cs="Arial" w:hint="eastAsia"/>
          <w:color w:val="343434"/>
          <w:sz w:val="28"/>
          <w:szCs w:val="28"/>
        </w:rPr>
        <w:t>則</w:t>
      </w:r>
      <w:r w:rsidR="001E6AEC">
        <w:rPr>
          <w:rFonts w:ascii="標楷體" w:eastAsia="標楷體" w:hAnsi="標楷體" w:cs="Arial"/>
          <w:color w:val="343434"/>
          <w:sz w:val="28"/>
          <w:szCs w:val="28"/>
        </w:rPr>
        <w:t>不</w:t>
      </w:r>
      <w:r w:rsidR="001E6AEC">
        <w:rPr>
          <w:rFonts w:ascii="標楷體" w:eastAsia="標楷體" w:hAnsi="標楷體" w:cs="Arial" w:hint="eastAsia"/>
          <w:color w:val="343434"/>
          <w:sz w:val="28"/>
          <w:szCs w:val="28"/>
        </w:rPr>
        <w:t>得</w:t>
      </w:r>
      <w:r w:rsidRPr="003C3046">
        <w:rPr>
          <w:rFonts w:ascii="標楷體" w:eastAsia="標楷體" w:hAnsi="標楷體" w:cs="Arial"/>
          <w:color w:val="343434"/>
          <w:sz w:val="28"/>
          <w:szCs w:val="28"/>
        </w:rPr>
        <w:t>重複申報。相關請假</w:t>
      </w:r>
      <w:proofErr w:type="gramStart"/>
      <w:r w:rsidRPr="003C3046">
        <w:rPr>
          <w:rFonts w:ascii="標楷體" w:eastAsia="標楷體" w:hAnsi="標楷體" w:cs="Arial"/>
          <w:color w:val="343434"/>
          <w:sz w:val="28"/>
          <w:szCs w:val="28"/>
        </w:rPr>
        <w:t>期間、</w:t>
      </w:r>
      <w:proofErr w:type="gramEnd"/>
      <w:r w:rsidRPr="003C3046">
        <w:rPr>
          <w:rFonts w:ascii="標楷體" w:eastAsia="標楷體" w:hAnsi="標楷體" w:cs="Arial"/>
          <w:color w:val="343434"/>
          <w:sz w:val="28"/>
          <w:szCs w:val="28"/>
        </w:rPr>
        <w:t>員工、給付薪資金額範圍、所得額範圍及減除方式、申請期限、申請程序、應檢附之證明文件及其他相關事項之辦法，將由中央衛生主管機關會同財政部並會商相關機關定之，故現在還沒有確定申請之方式，</w:t>
      </w:r>
      <w:r w:rsidR="00660D1C">
        <w:rPr>
          <w:rFonts w:ascii="標楷體" w:eastAsia="標楷體" w:hAnsi="標楷體" w:cs="Arial"/>
          <w:color w:val="343434"/>
          <w:sz w:val="28"/>
          <w:szCs w:val="28"/>
        </w:rPr>
        <w:t>本府將依據中央最新消息</w:t>
      </w:r>
      <w:r w:rsidR="00660D1C">
        <w:rPr>
          <w:rFonts w:ascii="標楷體" w:eastAsia="標楷體" w:hAnsi="標楷體" w:cs="Arial" w:hint="eastAsia"/>
          <w:color w:val="343434"/>
          <w:sz w:val="28"/>
          <w:szCs w:val="28"/>
        </w:rPr>
        <w:t>適時</w:t>
      </w:r>
      <w:r w:rsidR="00660D1C" w:rsidRPr="003C3046">
        <w:rPr>
          <w:rFonts w:ascii="標楷體" w:eastAsia="標楷體" w:hAnsi="標楷體" w:cs="Arial"/>
          <w:color w:val="343434"/>
          <w:sz w:val="28"/>
          <w:szCs w:val="28"/>
        </w:rPr>
        <w:t>更新</w:t>
      </w:r>
      <w:r w:rsidR="00660D1C">
        <w:rPr>
          <w:rFonts w:ascii="標楷體" w:eastAsia="標楷體" w:hAnsi="標楷體" w:cs="Arial" w:hint="eastAsia"/>
          <w:color w:val="343434"/>
          <w:sz w:val="28"/>
          <w:szCs w:val="28"/>
        </w:rPr>
        <w:t>相關</w:t>
      </w:r>
      <w:r w:rsidR="00660D1C" w:rsidRPr="003C3046">
        <w:rPr>
          <w:rFonts w:ascii="標楷體" w:eastAsia="標楷體" w:hAnsi="標楷體" w:cs="Arial"/>
          <w:color w:val="343434"/>
          <w:sz w:val="28"/>
          <w:szCs w:val="28"/>
        </w:rPr>
        <w:t>資訊</w:t>
      </w:r>
      <w:r w:rsidRPr="003C3046">
        <w:rPr>
          <w:rFonts w:ascii="標楷體" w:eastAsia="標楷體" w:hAnsi="標楷體" w:cs="Arial"/>
          <w:color w:val="343434"/>
          <w:sz w:val="28"/>
          <w:szCs w:val="28"/>
        </w:rPr>
        <w:t>。</w:t>
      </w:r>
    </w:p>
    <w:p w:rsidR="001E6AEC" w:rsidRDefault="001E6AEC" w:rsidP="001E6AEC">
      <w:pPr>
        <w:pStyle w:val="a4"/>
        <w:ind w:leftChars="116" w:left="569" w:hangingChars="104" w:hanging="291"/>
        <w:rPr>
          <w:rFonts w:ascii="標楷體" w:eastAsia="標楷體" w:hAnsi="標楷體" w:cs="Arial"/>
          <w:color w:val="343434"/>
          <w:sz w:val="28"/>
          <w:szCs w:val="28"/>
        </w:rPr>
      </w:pPr>
    </w:p>
    <w:p w:rsidR="00CA0C25" w:rsidRDefault="00CA0C25" w:rsidP="001E6AEC">
      <w:pPr>
        <w:pStyle w:val="a4"/>
        <w:ind w:leftChars="116" w:left="569" w:hangingChars="104" w:hanging="291"/>
        <w:rPr>
          <w:rFonts w:ascii="標楷體" w:eastAsia="標楷體" w:hAnsi="標楷體" w:cs="Arial"/>
          <w:color w:val="343434"/>
          <w:sz w:val="28"/>
          <w:szCs w:val="28"/>
        </w:rPr>
      </w:pPr>
    </w:p>
    <w:p w:rsidR="001E6AEC" w:rsidRDefault="00E65D91" w:rsidP="001E6AEC">
      <w:pPr>
        <w:pStyle w:val="a4"/>
        <w:ind w:leftChars="116" w:left="611" w:hangingChars="104" w:hanging="333"/>
        <w:rPr>
          <w:rFonts w:ascii="標楷體" w:eastAsia="標楷體" w:hAnsi="標楷體" w:cs="Arial"/>
          <w:color w:val="343434"/>
          <w:sz w:val="28"/>
          <w:szCs w:val="28"/>
        </w:rPr>
      </w:pPr>
      <w:r w:rsidRPr="001E6AEC">
        <w:rPr>
          <w:rStyle w:val="a3"/>
          <w:rFonts w:ascii="標楷體" w:eastAsia="標楷體" w:hAnsi="標楷體" w:cs="Arial"/>
          <w:color w:val="343434"/>
          <w:sz w:val="32"/>
          <w:szCs w:val="32"/>
        </w:rPr>
        <w:lastRenderedPageBreak/>
        <w:t>Q9：</w:t>
      </w:r>
      <w:r w:rsidR="00660D1C">
        <w:rPr>
          <w:rStyle w:val="a3"/>
          <w:rFonts w:ascii="標楷體" w:eastAsia="標楷體" w:hAnsi="標楷體" w:cs="Arial" w:hint="eastAsia"/>
          <w:color w:val="343434"/>
          <w:sz w:val="32"/>
          <w:szCs w:val="32"/>
        </w:rPr>
        <w:t>「</w:t>
      </w:r>
      <w:r w:rsidRPr="001E6AEC">
        <w:rPr>
          <w:rStyle w:val="a3"/>
          <w:rFonts w:ascii="標楷體" w:eastAsia="標楷體" w:hAnsi="標楷體" w:cs="Arial"/>
          <w:color w:val="343434"/>
          <w:sz w:val="32"/>
          <w:szCs w:val="32"/>
        </w:rPr>
        <w:t>防疫補償</w:t>
      </w:r>
      <w:r w:rsidR="00660D1C">
        <w:rPr>
          <w:rStyle w:val="a3"/>
          <w:rFonts w:ascii="標楷體" w:eastAsia="標楷體" w:hAnsi="標楷體" w:cs="Arial" w:hint="eastAsia"/>
          <w:color w:val="343434"/>
          <w:sz w:val="32"/>
          <w:szCs w:val="32"/>
        </w:rPr>
        <w:t>」</w:t>
      </w:r>
      <w:r w:rsidRPr="001E6AEC">
        <w:rPr>
          <w:rStyle w:val="a3"/>
          <w:rFonts w:ascii="標楷體" w:eastAsia="標楷體" w:hAnsi="標楷體" w:cs="Arial"/>
          <w:color w:val="343434"/>
          <w:sz w:val="32"/>
          <w:szCs w:val="32"/>
        </w:rPr>
        <w:t>應該向誰申請？</w:t>
      </w:r>
    </w:p>
    <w:p w:rsidR="001E6AEC" w:rsidRDefault="00E65D91" w:rsidP="001E6AEC">
      <w:pPr>
        <w:pStyle w:val="a4"/>
        <w:ind w:leftChars="116" w:left="706" w:hangingChars="153" w:hanging="428"/>
        <w:rPr>
          <w:rFonts w:ascii="標楷體" w:eastAsia="標楷體" w:hAnsi="標楷體" w:cs="Arial"/>
          <w:color w:val="343434"/>
          <w:sz w:val="28"/>
          <w:szCs w:val="28"/>
        </w:rPr>
      </w:pPr>
      <w:r w:rsidRPr="003C3046">
        <w:rPr>
          <w:rFonts w:ascii="標楷體" w:eastAsia="標楷體" w:hAnsi="標楷體" w:cs="Arial"/>
          <w:color w:val="343434"/>
          <w:sz w:val="28"/>
          <w:szCs w:val="28"/>
        </w:rPr>
        <w:t>A：因為防疫補償發給之對象、資格條件、方式、金額、程序及其他相關事項之辦法，將由中央衛生主管機關會商相關機關定之，故現在還沒有確定申請之方式，本府將依據中央最新消息隨時更新資訊。</w:t>
      </w:r>
    </w:p>
    <w:p w:rsidR="001E6AEC" w:rsidRDefault="001E6AEC" w:rsidP="001E6AEC">
      <w:pPr>
        <w:pStyle w:val="a4"/>
        <w:ind w:leftChars="116" w:left="569" w:hangingChars="104" w:hanging="291"/>
        <w:rPr>
          <w:rFonts w:ascii="標楷體" w:eastAsia="標楷體" w:hAnsi="標楷體" w:cs="Arial"/>
          <w:color w:val="343434"/>
          <w:sz w:val="28"/>
          <w:szCs w:val="28"/>
        </w:rPr>
      </w:pPr>
    </w:p>
    <w:p w:rsidR="001E6AEC" w:rsidRPr="001E6AEC" w:rsidRDefault="00E65D91" w:rsidP="001E6AEC">
      <w:pPr>
        <w:pStyle w:val="a4"/>
        <w:ind w:leftChars="116" w:left="611" w:hangingChars="104" w:hanging="333"/>
        <w:rPr>
          <w:rFonts w:ascii="標楷體" w:eastAsia="標楷體" w:hAnsi="標楷體" w:cs="Arial"/>
          <w:color w:val="343434"/>
          <w:sz w:val="32"/>
          <w:szCs w:val="32"/>
        </w:rPr>
      </w:pPr>
      <w:r w:rsidRPr="001E6AEC">
        <w:rPr>
          <w:rStyle w:val="a3"/>
          <w:rFonts w:ascii="標楷體" w:eastAsia="標楷體" w:hAnsi="標楷體" w:cs="Arial"/>
          <w:color w:val="343434"/>
          <w:sz w:val="32"/>
          <w:szCs w:val="32"/>
        </w:rPr>
        <w:t>Q10：</w:t>
      </w:r>
      <w:r w:rsidR="00CA0C25">
        <w:rPr>
          <w:rStyle w:val="a3"/>
          <w:rFonts w:ascii="標楷體" w:eastAsia="標楷體" w:hAnsi="標楷體" w:cs="Arial" w:hint="eastAsia"/>
          <w:color w:val="343434"/>
          <w:sz w:val="32"/>
          <w:szCs w:val="32"/>
        </w:rPr>
        <w:t>「</w:t>
      </w:r>
      <w:r w:rsidRPr="001E6AEC">
        <w:rPr>
          <w:rStyle w:val="a3"/>
          <w:rFonts w:ascii="標楷體" w:eastAsia="標楷體" w:hAnsi="標楷體" w:cs="Arial"/>
          <w:color w:val="343434"/>
          <w:sz w:val="32"/>
          <w:szCs w:val="32"/>
        </w:rPr>
        <w:t>防疫補償</w:t>
      </w:r>
      <w:r w:rsidR="00CA0C25">
        <w:rPr>
          <w:rStyle w:val="a3"/>
          <w:rFonts w:ascii="標楷體" w:eastAsia="標楷體" w:hAnsi="標楷體" w:cs="Arial" w:hint="eastAsia"/>
          <w:color w:val="343434"/>
          <w:sz w:val="32"/>
          <w:szCs w:val="32"/>
        </w:rPr>
        <w:t>」</w:t>
      </w:r>
      <w:r w:rsidRPr="001E6AEC">
        <w:rPr>
          <w:rStyle w:val="a3"/>
          <w:rFonts w:ascii="標楷體" w:eastAsia="標楷體" w:hAnsi="標楷體" w:cs="Arial"/>
          <w:color w:val="343434"/>
          <w:sz w:val="32"/>
          <w:szCs w:val="32"/>
        </w:rPr>
        <w:t>多久內可以申請？有</w:t>
      </w:r>
      <w:r w:rsidR="00CA0C25">
        <w:rPr>
          <w:rStyle w:val="a3"/>
          <w:rFonts w:ascii="標楷體" w:eastAsia="標楷體" w:hAnsi="標楷體" w:cs="Arial" w:hint="eastAsia"/>
          <w:color w:val="343434"/>
          <w:sz w:val="32"/>
          <w:szCs w:val="32"/>
        </w:rPr>
        <w:t>無</w:t>
      </w:r>
      <w:r w:rsidRPr="001E6AEC">
        <w:rPr>
          <w:rStyle w:val="a3"/>
          <w:rFonts w:ascii="標楷體" w:eastAsia="標楷體" w:hAnsi="標楷體" w:cs="Arial"/>
          <w:color w:val="343434"/>
          <w:sz w:val="32"/>
          <w:szCs w:val="32"/>
        </w:rPr>
        <w:t>期限？</w:t>
      </w:r>
    </w:p>
    <w:p w:rsidR="00D924A2" w:rsidRDefault="00E65D91" w:rsidP="001E6AEC">
      <w:pPr>
        <w:pStyle w:val="a4"/>
        <w:ind w:leftChars="116" w:left="706" w:hangingChars="153" w:hanging="428"/>
        <w:rPr>
          <w:rFonts w:ascii="標楷體" w:eastAsia="標楷體" w:hAnsi="標楷體" w:cs="Arial"/>
          <w:color w:val="343434"/>
          <w:sz w:val="28"/>
          <w:szCs w:val="28"/>
        </w:rPr>
      </w:pPr>
      <w:r w:rsidRPr="003C3046">
        <w:rPr>
          <w:rFonts w:ascii="標楷體" w:eastAsia="標楷體" w:hAnsi="標楷體" w:cs="Arial"/>
          <w:color w:val="343434"/>
          <w:sz w:val="28"/>
          <w:szCs w:val="28"/>
        </w:rPr>
        <w:t>A：依防疫條</w:t>
      </w:r>
      <w:r w:rsidR="00782EF1">
        <w:rPr>
          <w:rFonts w:ascii="標楷體" w:eastAsia="標楷體" w:hAnsi="標楷體" w:cs="Arial" w:hint="eastAsia"/>
          <w:color w:val="343434"/>
          <w:sz w:val="28"/>
          <w:szCs w:val="28"/>
        </w:rPr>
        <w:t>例</w:t>
      </w:r>
      <w:r w:rsidRPr="003C3046">
        <w:rPr>
          <w:rFonts w:ascii="標楷體" w:eastAsia="標楷體" w:hAnsi="標楷體" w:cs="Arial"/>
          <w:color w:val="343434"/>
          <w:sz w:val="28"/>
          <w:szCs w:val="28"/>
        </w:rPr>
        <w:t>第3條規定，防疫補償之申請，自受隔離或檢疫結束之日起，因2年間不行使而消滅。</w:t>
      </w:r>
    </w:p>
    <w:p w:rsidR="00D924A2" w:rsidRDefault="00D924A2" w:rsidP="00D924A2">
      <w:pPr>
        <w:pStyle w:val="a4"/>
        <w:ind w:leftChars="116" w:left="706" w:hangingChars="153" w:hanging="428"/>
        <w:rPr>
          <w:rFonts w:ascii="標楷體" w:eastAsia="標楷體" w:hAnsi="標楷體" w:cs="Arial"/>
          <w:color w:val="343434"/>
          <w:sz w:val="28"/>
          <w:szCs w:val="28"/>
        </w:rPr>
      </w:pPr>
    </w:p>
    <w:p w:rsidR="00D924A2" w:rsidRPr="00D924A2" w:rsidRDefault="00E65D91" w:rsidP="00D924A2">
      <w:pPr>
        <w:pStyle w:val="a4"/>
        <w:ind w:leftChars="116" w:left="992" w:hangingChars="223" w:hanging="714"/>
        <w:rPr>
          <w:rStyle w:val="a3"/>
          <w:rFonts w:ascii="標楷體" w:eastAsia="標楷體" w:hAnsi="標楷體" w:cs="Arial"/>
          <w:color w:val="343434"/>
          <w:sz w:val="32"/>
          <w:szCs w:val="32"/>
        </w:rPr>
      </w:pPr>
      <w:r w:rsidRPr="00D924A2">
        <w:rPr>
          <w:rStyle w:val="a3"/>
          <w:rFonts w:ascii="標楷體" w:eastAsia="標楷體" w:hAnsi="標楷體" w:cs="Arial"/>
          <w:color w:val="343434"/>
          <w:sz w:val="32"/>
          <w:szCs w:val="32"/>
        </w:rPr>
        <w:t>Q11</w:t>
      </w:r>
      <w:r w:rsidR="00D924A2">
        <w:rPr>
          <w:rStyle w:val="a3"/>
          <w:rFonts w:ascii="標楷體" w:eastAsia="標楷體" w:hAnsi="標楷體" w:cs="Arial"/>
          <w:color w:val="343434"/>
          <w:sz w:val="32"/>
          <w:szCs w:val="32"/>
        </w:rPr>
        <w:t>：如</w:t>
      </w:r>
      <w:r w:rsidR="00D924A2">
        <w:rPr>
          <w:rStyle w:val="a3"/>
          <w:rFonts w:ascii="標楷體" w:eastAsia="標楷體" w:hAnsi="標楷體" w:cs="Arial" w:hint="eastAsia"/>
          <w:color w:val="343434"/>
          <w:sz w:val="32"/>
          <w:szCs w:val="32"/>
        </w:rPr>
        <w:t>果</w:t>
      </w:r>
      <w:r w:rsidR="00D924A2">
        <w:rPr>
          <w:rStyle w:val="a3"/>
          <w:rFonts w:ascii="標楷體" w:eastAsia="標楷體" w:hAnsi="標楷體" w:cs="Arial"/>
          <w:color w:val="343434"/>
          <w:sz w:val="32"/>
          <w:szCs w:val="32"/>
        </w:rPr>
        <w:t>因</w:t>
      </w:r>
      <w:r w:rsidRPr="00D924A2">
        <w:rPr>
          <w:rStyle w:val="a3"/>
          <w:rFonts w:ascii="標楷體" w:eastAsia="標楷體" w:hAnsi="標楷體" w:cs="Arial"/>
          <w:color w:val="343434"/>
          <w:sz w:val="32"/>
          <w:szCs w:val="32"/>
        </w:rPr>
        <w:t>受衛生主管機關要求隔離或檢疫，造成生活困難</w:t>
      </w:r>
      <w:r w:rsidR="00D924A2">
        <w:rPr>
          <w:rStyle w:val="a3"/>
          <w:rFonts w:ascii="標楷體" w:eastAsia="標楷體" w:hAnsi="標楷體" w:cs="Arial" w:hint="eastAsia"/>
          <w:color w:val="343434"/>
          <w:sz w:val="32"/>
          <w:szCs w:val="32"/>
        </w:rPr>
        <w:t>時</w:t>
      </w:r>
      <w:r w:rsidR="00CA0C25">
        <w:rPr>
          <w:rStyle w:val="a3"/>
          <w:rFonts w:ascii="標楷體" w:eastAsia="標楷體" w:hAnsi="標楷體" w:cs="Arial" w:hint="eastAsia"/>
          <w:color w:val="343434"/>
          <w:sz w:val="32"/>
          <w:szCs w:val="32"/>
        </w:rPr>
        <w:t>該</w:t>
      </w:r>
      <w:r w:rsidRPr="00D924A2">
        <w:rPr>
          <w:rStyle w:val="a3"/>
          <w:rFonts w:ascii="標楷體" w:eastAsia="標楷體" w:hAnsi="標楷體" w:cs="Arial"/>
          <w:color w:val="343434"/>
          <w:sz w:val="32"/>
          <w:szCs w:val="32"/>
        </w:rPr>
        <w:t>怎麼辦？</w:t>
      </w:r>
    </w:p>
    <w:p w:rsidR="00D924A2" w:rsidRDefault="00E65D91" w:rsidP="00D924A2">
      <w:pPr>
        <w:pStyle w:val="a4"/>
        <w:ind w:leftChars="116" w:left="706" w:hangingChars="153" w:hanging="428"/>
        <w:rPr>
          <w:rFonts w:ascii="標楷體" w:eastAsia="標楷體" w:hAnsi="標楷體" w:cs="Arial"/>
          <w:color w:val="343434"/>
          <w:sz w:val="28"/>
          <w:szCs w:val="28"/>
        </w:rPr>
      </w:pPr>
      <w:r w:rsidRPr="003C3046">
        <w:rPr>
          <w:rFonts w:ascii="標楷體" w:eastAsia="標楷體" w:hAnsi="標楷體" w:cs="Arial"/>
          <w:color w:val="343434"/>
          <w:sz w:val="28"/>
          <w:szCs w:val="28"/>
        </w:rPr>
        <w:t>A：依防疫條</w:t>
      </w:r>
      <w:r w:rsidR="00782EF1">
        <w:rPr>
          <w:rFonts w:ascii="標楷體" w:eastAsia="標楷體" w:hAnsi="標楷體" w:cs="Arial" w:hint="eastAsia"/>
          <w:color w:val="343434"/>
          <w:sz w:val="28"/>
          <w:szCs w:val="28"/>
        </w:rPr>
        <w:t>例</w:t>
      </w:r>
      <w:r w:rsidRPr="003C3046">
        <w:rPr>
          <w:rFonts w:ascii="標楷體" w:eastAsia="標楷體" w:hAnsi="標楷體" w:cs="Arial"/>
          <w:color w:val="343434"/>
          <w:sz w:val="28"/>
          <w:szCs w:val="28"/>
        </w:rPr>
        <w:t>第3</w:t>
      </w:r>
      <w:bookmarkStart w:id="0" w:name="_GoBack"/>
      <w:bookmarkEnd w:id="0"/>
      <w:r w:rsidRPr="003C3046">
        <w:rPr>
          <w:rFonts w:ascii="標楷體" w:eastAsia="標楷體" w:hAnsi="標楷體" w:cs="Arial"/>
          <w:color w:val="343434"/>
          <w:sz w:val="28"/>
          <w:szCs w:val="28"/>
        </w:rPr>
        <w:t>條規定，因受衛生主管機關要求隔離或檢疫，或依中央流行疫情指揮中心指揮官所為應變處置而請假或無法從事工作，致影響其生計者，主管機關應依社會救助法及相關法令予以救助。</w:t>
      </w:r>
    </w:p>
    <w:p w:rsidR="00D924A2" w:rsidRPr="00CA0C25" w:rsidRDefault="00D924A2" w:rsidP="00CA0C25">
      <w:pPr>
        <w:rPr>
          <w:rFonts w:ascii="標楷體" w:eastAsia="標楷體" w:hAnsi="標楷體" w:cs="Arial"/>
          <w:color w:val="343434"/>
          <w:sz w:val="28"/>
          <w:szCs w:val="28"/>
        </w:rPr>
      </w:pPr>
    </w:p>
    <w:p w:rsidR="00D924A2" w:rsidRDefault="00E65D91" w:rsidP="00D924A2">
      <w:pPr>
        <w:pStyle w:val="a4"/>
        <w:ind w:leftChars="116" w:left="768" w:hangingChars="153" w:hanging="490"/>
        <w:rPr>
          <w:rFonts w:ascii="標楷體" w:eastAsia="標楷體" w:hAnsi="標楷體" w:cs="Arial"/>
          <w:color w:val="343434"/>
          <w:sz w:val="28"/>
          <w:szCs w:val="28"/>
        </w:rPr>
      </w:pPr>
      <w:r w:rsidRPr="00D924A2">
        <w:rPr>
          <w:rStyle w:val="a3"/>
          <w:rFonts w:ascii="標楷體" w:eastAsia="標楷體" w:hAnsi="標楷體" w:cs="Arial"/>
          <w:color w:val="343434"/>
          <w:sz w:val="32"/>
          <w:szCs w:val="32"/>
        </w:rPr>
        <w:t>Q12</w:t>
      </w:r>
      <w:r w:rsidR="00D924A2">
        <w:rPr>
          <w:rStyle w:val="a3"/>
          <w:rFonts w:ascii="標楷體" w:eastAsia="標楷體" w:hAnsi="標楷體" w:cs="Arial"/>
          <w:color w:val="343434"/>
          <w:sz w:val="32"/>
          <w:szCs w:val="32"/>
        </w:rPr>
        <w:t>：請防疫隔離假，雇主可</w:t>
      </w:r>
      <w:r w:rsidR="00D924A2">
        <w:rPr>
          <w:rStyle w:val="a3"/>
          <w:rFonts w:ascii="標楷體" w:eastAsia="標楷體" w:hAnsi="標楷體" w:cs="Arial" w:hint="eastAsia"/>
          <w:color w:val="343434"/>
          <w:sz w:val="32"/>
          <w:szCs w:val="32"/>
        </w:rPr>
        <w:t>否</w:t>
      </w:r>
      <w:r w:rsidRPr="00D924A2">
        <w:rPr>
          <w:rStyle w:val="a3"/>
          <w:rFonts w:ascii="標楷體" w:eastAsia="標楷體" w:hAnsi="標楷體" w:cs="Arial"/>
          <w:color w:val="343434"/>
          <w:sz w:val="32"/>
          <w:szCs w:val="32"/>
        </w:rPr>
        <w:t>記</w:t>
      </w:r>
      <w:r w:rsidR="00D924A2">
        <w:rPr>
          <w:rStyle w:val="a3"/>
          <w:rFonts w:ascii="標楷體" w:eastAsia="標楷體" w:hAnsi="標楷體" w:cs="Arial" w:hint="eastAsia"/>
          <w:color w:val="343434"/>
          <w:sz w:val="32"/>
          <w:szCs w:val="32"/>
        </w:rPr>
        <w:t>勞工</w:t>
      </w:r>
      <w:r w:rsidRPr="00D924A2">
        <w:rPr>
          <w:rStyle w:val="a3"/>
          <w:rFonts w:ascii="標楷體" w:eastAsia="標楷體" w:hAnsi="標楷體" w:cs="Arial"/>
          <w:color w:val="343434"/>
          <w:sz w:val="32"/>
          <w:szCs w:val="32"/>
        </w:rPr>
        <w:t>曠職、或扣全勤獎金嗎？</w:t>
      </w:r>
    </w:p>
    <w:p w:rsidR="00D924A2" w:rsidRDefault="00E65D91" w:rsidP="00D924A2">
      <w:pPr>
        <w:pStyle w:val="a4"/>
        <w:ind w:leftChars="116" w:left="706" w:hangingChars="153" w:hanging="428"/>
        <w:rPr>
          <w:rFonts w:ascii="標楷體" w:eastAsia="標楷體" w:hAnsi="標楷體" w:cs="Arial"/>
          <w:color w:val="343434"/>
          <w:sz w:val="28"/>
          <w:szCs w:val="28"/>
        </w:rPr>
      </w:pPr>
      <w:r w:rsidRPr="003C3046">
        <w:rPr>
          <w:rFonts w:ascii="標楷體" w:eastAsia="標楷體" w:hAnsi="標楷體" w:cs="Arial"/>
          <w:color w:val="343434"/>
          <w:sz w:val="28"/>
          <w:szCs w:val="28"/>
        </w:rPr>
        <w:t>A：</w:t>
      </w:r>
      <w:r w:rsidR="00D924A2" w:rsidRPr="00D924A2">
        <w:rPr>
          <w:rFonts w:ascii="標楷體" w:eastAsia="標楷體" w:hAnsi="標楷體" w:cs="Arial" w:hint="eastAsia"/>
          <w:b/>
          <w:color w:val="FF0000"/>
          <w:sz w:val="36"/>
          <w:szCs w:val="36"/>
          <w:u w:val="single"/>
        </w:rPr>
        <w:t>否</w:t>
      </w:r>
      <w:r w:rsidR="00D924A2">
        <w:rPr>
          <w:rFonts w:ascii="標楷體" w:eastAsia="標楷體" w:hAnsi="標楷體" w:cs="Arial" w:hint="eastAsia"/>
          <w:color w:val="343434"/>
          <w:sz w:val="28"/>
          <w:szCs w:val="28"/>
        </w:rPr>
        <w:t>。</w:t>
      </w:r>
      <w:r w:rsidRPr="003C3046">
        <w:rPr>
          <w:rFonts w:ascii="標楷體" w:eastAsia="標楷體" w:hAnsi="標楷體" w:cs="Arial"/>
          <w:color w:val="343434"/>
          <w:sz w:val="28"/>
          <w:szCs w:val="28"/>
        </w:rPr>
        <w:t>雇主不得視為曠職、不能強迫勞工以事假或</w:t>
      </w:r>
      <w:proofErr w:type="gramStart"/>
      <w:r w:rsidRPr="003C3046">
        <w:rPr>
          <w:rFonts w:ascii="標楷體" w:eastAsia="標楷體" w:hAnsi="標楷體" w:cs="Arial"/>
          <w:color w:val="343434"/>
          <w:sz w:val="28"/>
          <w:szCs w:val="28"/>
        </w:rPr>
        <w:t>其他假別處理</w:t>
      </w:r>
      <w:proofErr w:type="gramEnd"/>
      <w:r w:rsidRPr="003C3046">
        <w:rPr>
          <w:rFonts w:ascii="標楷體" w:eastAsia="標楷體" w:hAnsi="標楷體" w:cs="Arial"/>
          <w:color w:val="343434"/>
          <w:sz w:val="28"/>
          <w:szCs w:val="28"/>
        </w:rPr>
        <w:t>，也不能扣發全勤獎金、解僱或予不利之處分。</w:t>
      </w:r>
    </w:p>
    <w:p w:rsidR="00D924A2" w:rsidRDefault="00D924A2" w:rsidP="00D924A2">
      <w:pPr>
        <w:pStyle w:val="a4"/>
        <w:ind w:leftChars="116" w:left="706" w:hangingChars="153" w:hanging="428"/>
        <w:rPr>
          <w:rFonts w:ascii="標楷體" w:eastAsia="標楷體" w:hAnsi="標楷體" w:cs="Arial"/>
          <w:color w:val="343434"/>
          <w:sz w:val="28"/>
          <w:szCs w:val="28"/>
        </w:rPr>
      </w:pPr>
    </w:p>
    <w:p w:rsidR="00CA0C25" w:rsidRDefault="00CA0C25" w:rsidP="00D924A2">
      <w:pPr>
        <w:pStyle w:val="a4"/>
        <w:ind w:leftChars="116" w:left="706" w:hangingChars="153" w:hanging="428"/>
        <w:rPr>
          <w:rFonts w:ascii="標楷體" w:eastAsia="標楷體" w:hAnsi="標楷體" w:cs="Arial"/>
          <w:color w:val="343434"/>
          <w:sz w:val="28"/>
          <w:szCs w:val="28"/>
        </w:rPr>
      </w:pPr>
    </w:p>
    <w:p w:rsidR="00D924A2" w:rsidRDefault="00E65D91" w:rsidP="00D924A2">
      <w:pPr>
        <w:pStyle w:val="a4"/>
        <w:ind w:leftChars="116" w:left="768" w:hangingChars="153" w:hanging="490"/>
        <w:rPr>
          <w:rFonts w:ascii="標楷體" w:eastAsia="標楷體" w:hAnsi="標楷體" w:cs="Arial"/>
          <w:color w:val="343434"/>
          <w:sz w:val="28"/>
          <w:szCs w:val="28"/>
        </w:rPr>
      </w:pPr>
      <w:r w:rsidRPr="00D924A2">
        <w:rPr>
          <w:rStyle w:val="a3"/>
          <w:rFonts w:ascii="標楷體" w:eastAsia="標楷體" w:hAnsi="標楷體" w:cs="Arial"/>
          <w:color w:val="343434"/>
          <w:sz w:val="32"/>
          <w:szCs w:val="32"/>
        </w:rPr>
        <w:lastRenderedPageBreak/>
        <w:t>Q13：</w:t>
      </w:r>
      <w:r w:rsidR="00D924A2">
        <w:rPr>
          <w:rStyle w:val="a3"/>
          <w:rFonts w:ascii="標楷體" w:eastAsia="標楷體" w:hAnsi="標楷體" w:cs="Arial" w:hint="eastAsia"/>
          <w:color w:val="343434"/>
          <w:sz w:val="32"/>
          <w:szCs w:val="32"/>
        </w:rPr>
        <w:t>如果</w:t>
      </w:r>
      <w:r w:rsidR="00D924A2">
        <w:rPr>
          <w:rStyle w:val="a3"/>
          <w:rFonts w:ascii="標楷體" w:eastAsia="標楷體" w:hAnsi="標楷體" w:cs="Arial"/>
          <w:color w:val="343434"/>
          <w:sz w:val="32"/>
          <w:szCs w:val="32"/>
        </w:rPr>
        <w:t>雇主不給防疫隔離假的話，</w:t>
      </w:r>
      <w:r w:rsidR="00CA0C25">
        <w:rPr>
          <w:rStyle w:val="a3"/>
          <w:rFonts w:ascii="標楷體" w:eastAsia="標楷體" w:hAnsi="標楷體" w:cs="Arial" w:hint="eastAsia"/>
          <w:color w:val="343434"/>
          <w:sz w:val="32"/>
          <w:szCs w:val="32"/>
        </w:rPr>
        <w:t>是否會因此受</w:t>
      </w:r>
      <w:r w:rsidRPr="00D924A2">
        <w:rPr>
          <w:rStyle w:val="a3"/>
          <w:rFonts w:ascii="標楷體" w:eastAsia="標楷體" w:hAnsi="標楷體" w:cs="Arial"/>
          <w:color w:val="343434"/>
          <w:sz w:val="32"/>
          <w:szCs w:val="32"/>
        </w:rPr>
        <w:t>罰？</w:t>
      </w:r>
    </w:p>
    <w:p w:rsidR="00382B5E" w:rsidRDefault="00E65D91" w:rsidP="00D924A2">
      <w:pPr>
        <w:pStyle w:val="a4"/>
        <w:ind w:leftChars="116" w:left="706" w:hangingChars="153" w:hanging="428"/>
        <w:rPr>
          <w:rFonts w:ascii="標楷體" w:eastAsia="標楷體" w:hAnsi="標楷體" w:cs="Arial"/>
          <w:color w:val="343434"/>
          <w:sz w:val="28"/>
          <w:szCs w:val="28"/>
        </w:rPr>
      </w:pPr>
      <w:r w:rsidRPr="003C3046">
        <w:rPr>
          <w:rFonts w:ascii="標楷體" w:eastAsia="標楷體" w:hAnsi="標楷體" w:cs="Arial"/>
          <w:color w:val="343434"/>
          <w:sz w:val="28"/>
          <w:szCs w:val="28"/>
        </w:rPr>
        <w:t>A：</w:t>
      </w:r>
      <w:r w:rsidR="00D924A2" w:rsidRPr="00D924A2">
        <w:rPr>
          <w:rFonts w:ascii="標楷體" w:eastAsia="標楷體" w:hAnsi="標楷體" w:cs="Arial" w:hint="eastAsia"/>
          <w:b/>
          <w:color w:val="FF0000"/>
          <w:sz w:val="36"/>
          <w:szCs w:val="36"/>
          <w:u w:val="single"/>
        </w:rPr>
        <w:t>是</w:t>
      </w:r>
      <w:r w:rsidR="00D924A2" w:rsidRPr="00D924A2">
        <w:rPr>
          <w:rFonts w:ascii="標楷體" w:eastAsia="標楷體" w:hAnsi="標楷體" w:cs="Arial" w:hint="eastAsia"/>
          <w:b/>
          <w:color w:val="000000" w:themeColor="text1"/>
          <w:sz w:val="32"/>
          <w:szCs w:val="32"/>
        </w:rPr>
        <w:t>。</w:t>
      </w:r>
      <w:r w:rsidRPr="003C3046">
        <w:rPr>
          <w:rFonts w:ascii="標楷體" w:eastAsia="標楷體" w:hAnsi="標楷體" w:cs="Arial"/>
          <w:color w:val="343434"/>
          <w:sz w:val="28"/>
          <w:szCs w:val="28"/>
        </w:rPr>
        <w:t>依照防疫條例第16條，雇主不依法給予防疫隔離假或對勞工有相關不利對待者，可處新臺幣5萬元以上100萬元以下罰鍰。</w:t>
      </w:r>
    </w:p>
    <w:p w:rsidR="00382B5E" w:rsidRDefault="00382B5E" w:rsidP="00382B5E">
      <w:pPr>
        <w:pStyle w:val="a4"/>
        <w:ind w:leftChars="116" w:left="706" w:hangingChars="153" w:hanging="428"/>
        <w:rPr>
          <w:rFonts w:ascii="標楷體" w:eastAsia="標楷體" w:hAnsi="標楷體" w:cs="Arial"/>
          <w:color w:val="343434"/>
          <w:sz w:val="28"/>
          <w:szCs w:val="28"/>
        </w:rPr>
      </w:pPr>
    </w:p>
    <w:p w:rsidR="00382B5E" w:rsidRPr="00382B5E" w:rsidRDefault="00E65D91" w:rsidP="00382B5E">
      <w:pPr>
        <w:pStyle w:val="a4"/>
        <w:ind w:leftChars="116" w:left="992" w:hangingChars="223" w:hanging="714"/>
        <w:rPr>
          <w:rFonts w:ascii="標楷體" w:eastAsia="標楷體" w:hAnsi="標楷體" w:cs="Arial"/>
          <w:color w:val="343434"/>
          <w:sz w:val="32"/>
          <w:szCs w:val="32"/>
        </w:rPr>
      </w:pPr>
      <w:r w:rsidRPr="00382B5E">
        <w:rPr>
          <w:rStyle w:val="a3"/>
          <w:rFonts w:ascii="標楷體" w:eastAsia="標楷體" w:hAnsi="標楷體" w:cs="Arial"/>
          <w:color w:val="343434"/>
          <w:sz w:val="32"/>
          <w:szCs w:val="32"/>
        </w:rPr>
        <w:t>Q14：雇主自行要求勞工自主隔離不要上班，可以請防疫隔離假並申請防疫補償嗎？</w:t>
      </w:r>
    </w:p>
    <w:p w:rsidR="00382B5E" w:rsidRDefault="00E65D91" w:rsidP="00382B5E">
      <w:pPr>
        <w:pStyle w:val="a4"/>
        <w:ind w:leftChars="116" w:left="706" w:hangingChars="153" w:hanging="428"/>
        <w:rPr>
          <w:rFonts w:ascii="標楷體" w:eastAsia="標楷體" w:hAnsi="標楷體" w:cs="Arial"/>
          <w:color w:val="343434"/>
          <w:sz w:val="28"/>
          <w:szCs w:val="28"/>
        </w:rPr>
      </w:pPr>
      <w:r w:rsidRPr="003C3046">
        <w:rPr>
          <w:rFonts w:ascii="標楷體" w:eastAsia="標楷體" w:hAnsi="標楷體" w:cs="Arial"/>
          <w:color w:val="343434"/>
          <w:sz w:val="28"/>
          <w:szCs w:val="28"/>
        </w:rPr>
        <w:t>A：</w:t>
      </w:r>
    </w:p>
    <w:p w:rsidR="00382B5E" w:rsidRDefault="00382B5E" w:rsidP="00382B5E">
      <w:pPr>
        <w:pStyle w:val="a4"/>
        <w:ind w:leftChars="236" w:left="849" w:hangingChars="101" w:hanging="283"/>
        <w:rPr>
          <w:rFonts w:ascii="標楷體" w:eastAsia="標楷體" w:hAnsi="標楷體" w:cs="Arial"/>
          <w:color w:val="343434"/>
          <w:sz w:val="28"/>
          <w:szCs w:val="28"/>
        </w:rPr>
      </w:pPr>
      <w:r>
        <w:rPr>
          <w:rFonts w:ascii="標楷體" w:eastAsia="標楷體" w:hAnsi="標楷體" w:cs="Arial" w:hint="eastAsia"/>
          <w:color w:val="343434"/>
          <w:sz w:val="28"/>
          <w:szCs w:val="28"/>
        </w:rPr>
        <w:t>1.</w:t>
      </w:r>
      <w:r w:rsidR="00E65D91" w:rsidRPr="00382B5E">
        <w:rPr>
          <w:rFonts w:ascii="標楷體" w:eastAsia="標楷體" w:hAnsi="標楷體" w:cs="Arial"/>
          <w:b/>
          <w:color w:val="FF0000"/>
          <w:sz w:val="36"/>
          <w:szCs w:val="36"/>
          <w:u w:val="single"/>
        </w:rPr>
        <w:t>不可以</w:t>
      </w:r>
      <w:r>
        <w:rPr>
          <w:rFonts w:ascii="標楷體" w:eastAsia="標楷體" w:hAnsi="標楷體" w:cs="Arial" w:hint="eastAsia"/>
          <w:color w:val="343434"/>
          <w:sz w:val="28"/>
          <w:szCs w:val="28"/>
        </w:rPr>
        <w:t>。</w:t>
      </w:r>
      <w:r w:rsidR="00E65D91" w:rsidRPr="003C3046">
        <w:rPr>
          <w:rFonts w:ascii="標楷體" w:eastAsia="標楷體" w:hAnsi="標楷體" w:cs="Arial"/>
          <w:color w:val="343434"/>
          <w:sz w:val="28"/>
          <w:szCs w:val="28"/>
        </w:rPr>
        <w:t>如果不是衛生主管機關認定應隔離/檢疫，而是雇主自行要求勞工不要出勤，那就不符合防疫隔離假以及申請防疫補償的條件。</w:t>
      </w:r>
    </w:p>
    <w:p w:rsidR="00382B5E" w:rsidRDefault="00E65D91" w:rsidP="00382B5E">
      <w:pPr>
        <w:pStyle w:val="a4"/>
        <w:ind w:leftChars="236" w:left="849" w:hangingChars="101" w:hanging="283"/>
        <w:rPr>
          <w:rFonts w:ascii="標楷體" w:eastAsia="標楷體" w:hAnsi="標楷體" w:cs="Arial"/>
          <w:color w:val="343434"/>
          <w:sz w:val="28"/>
          <w:szCs w:val="28"/>
        </w:rPr>
      </w:pPr>
      <w:r w:rsidRPr="003C3046">
        <w:rPr>
          <w:rFonts w:ascii="標楷體" w:eastAsia="標楷體" w:hAnsi="標楷體" w:cs="Arial"/>
          <w:color w:val="343434"/>
          <w:sz w:val="28"/>
          <w:szCs w:val="28"/>
        </w:rPr>
        <w:t>2.但因是雇主自行要求勞工不要出勤，屬於勞務不受領，不可以強迫勞工用自己的假來請假，而且仍</w:t>
      </w:r>
      <w:proofErr w:type="gramStart"/>
      <w:r w:rsidRPr="003C3046">
        <w:rPr>
          <w:rFonts w:ascii="標楷體" w:eastAsia="標楷體" w:hAnsi="標楷體" w:cs="Arial"/>
          <w:color w:val="343434"/>
          <w:sz w:val="28"/>
          <w:szCs w:val="28"/>
        </w:rPr>
        <w:t>要照付工資</w:t>
      </w:r>
      <w:proofErr w:type="gramEnd"/>
      <w:r w:rsidRPr="003C3046">
        <w:rPr>
          <w:rFonts w:ascii="標楷體" w:eastAsia="標楷體" w:hAnsi="標楷體" w:cs="Arial"/>
          <w:color w:val="343434"/>
          <w:sz w:val="28"/>
          <w:szCs w:val="28"/>
        </w:rPr>
        <w:t>。</w:t>
      </w:r>
    </w:p>
    <w:p w:rsidR="00CA0C25" w:rsidRDefault="00CA0C25" w:rsidP="00382B5E">
      <w:pPr>
        <w:pStyle w:val="a4"/>
        <w:ind w:leftChars="236" w:left="849" w:hangingChars="101" w:hanging="283"/>
        <w:rPr>
          <w:rFonts w:ascii="標楷體" w:eastAsia="標楷體" w:hAnsi="標楷體" w:cs="Arial"/>
          <w:color w:val="343434"/>
          <w:sz w:val="28"/>
          <w:szCs w:val="28"/>
        </w:rPr>
      </w:pPr>
    </w:p>
    <w:p w:rsidR="00CA0C25" w:rsidRDefault="00E65D91" w:rsidP="00CA0C25">
      <w:pPr>
        <w:pStyle w:val="a4"/>
        <w:ind w:leftChars="119" w:left="930" w:hangingChars="201" w:hanging="644"/>
        <w:rPr>
          <w:rFonts w:ascii="標楷體" w:eastAsia="標楷體" w:hAnsi="標楷體" w:cs="Arial"/>
          <w:color w:val="343434"/>
          <w:sz w:val="32"/>
          <w:szCs w:val="32"/>
        </w:rPr>
      </w:pPr>
      <w:r w:rsidRPr="00CA0C25">
        <w:rPr>
          <w:rStyle w:val="a3"/>
          <w:rFonts w:ascii="標楷體" w:eastAsia="標楷體" w:hAnsi="標楷體" w:cs="Arial"/>
          <w:color w:val="343434"/>
          <w:sz w:val="32"/>
          <w:szCs w:val="32"/>
        </w:rPr>
        <w:t>Q15：</w:t>
      </w:r>
      <w:r w:rsidR="00CA0C25">
        <w:rPr>
          <w:rStyle w:val="a3"/>
          <w:rFonts w:ascii="標楷體" w:eastAsia="標楷體" w:hAnsi="標楷體" w:cs="Arial" w:hint="eastAsia"/>
          <w:color w:val="343434"/>
          <w:sz w:val="32"/>
          <w:szCs w:val="32"/>
        </w:rPr>
        <w:t>「</w:t>
      </w:r>
      <w:r w:rsidRPr="00CA0C25">
        <w:rPr>
          <w:rStyle w:val="a3"/>
          <w:rFonts w:ascii="標楷體" w:eastAsia="標楷體" w:hAnsi="標楷體" w:cs="Arial"/>
          <w:color w:val="343434"/>
          <w:sz w:val="32"/>
          <w:szCs w:val="32"/>
        </w:rPr>
        <w:t>防疫隔離假</w:t>
      </w:r>
      <w:r w:rsidR="00CA0C25">
        <w:rPr>
          <w:rStyle w:val="a3"/>
          <w:rFonts w:ascii="標楷體" w:eastAsia="標楷體" w:hAnsi="標楷體" w:cs="Arial" w:hint="eastAsia"/>
          <w:color w:val="343434"/>
          <w:sz w:val="32"/>
          <w:szCs w:val="32"/>
        </w:rPr>
        <w:t>」</w:t>
      </w:r>
      <w:r w:rsidRPr="00CA0C25">
        <w:rPr>
          <w:rStyle w:val="a3"/>
          <w:rFonts w:ascii="標楷體" w:eastAsia="標楷體" w:hAnsi="標楷體" w:cs="Arial"/>
          <w:color w:val="343434"/>
          <w:sz w:val="32"/>
          <w:szCs w:val="32"/>
        </w:rPr>
        <w:t>和</w:t>
      </w:r>
      <w:r w:rsidR="00CA0C25">
        <w:rPr>
          <w:rStyle w:val="a3"/>
          <w:rFonts w:ascii="標楷體" w:eastAsia="標楷體" w:hAnsi="標楷體" w:cs="Arial" w:hint="eastAsia"/>
          <w:color w:val="343434"/>
          <w:sz w:val="32"/>
          <w:szCs w:val="32"/>
        </w:rPr>
        <w:t>「</w:t>
      </w:r>
      <w:r w:rsidRPr="00CA0C25">
        <w:rPr>
          <w:rStyle w:val="a3"/>
          <w:rFonts w:ascii="標楷體" w:eastAsia="標楷體" w:hAnsi="標楷體" w:cs="Arial"/>
          <w:color w:val="343434"/>
          <w:sz w:val="32"/>
          <w:szCs w:val="32"/>
        </w:rPr>
        <w:t>防疫照顧假</w:t>
      </w:r>
      <w:r w:rsidR="00CA0C25">
        <w:rPr>
          <w:rStyle w:val="a3"/>
          <w:rFonts w:ascii="標楷體" w:eastAsia="標楷體" w:hAnsi="標楷體" w:cs="Arial" w:hint="eastAsia"/>
          <w:color w:val="343434"/>
          <w:sz w:val="32"/>
          <w:szCs w:val="32"/>
        </w:rPr>
        <w:t>」</w:t>
      </w:r>
      <w:r w:rsidR="00CA0C25">
        <w:rPr>
          <w:rStyle w:val="a3"/>
          <w:rFonts w:ascii="標楷體" w:eastAsia="標楷體" w:hAnsi="標楷體" w:cs="Arial"/>
          <w:color w:val="343434"/>
          <w:sz w:val="32"/>
          <w:szCs w:val="32"/>
        </w:rPr>
        <w:t>有</w:t>
      </w:r>
      <w:r w:rsidR="00CA0C25">
        <w:rPr>
          <w:rStyle w:val="a3"/>
          <w:rFonts w:ascii="標楷體" w:eastAsia="標楷體" w:hAnsi="標楷體" w:cs="Arial" w:hint="eastAsia"/>
          <w:color w:val="343434"/>
          <w:sz w:val="32"/>
          <w:szCs w:val="32"/>
        </w:rPr>
        <w:t>什</w:t>
      </w:r>
      <w:r w:rsidRPr="00CA0C25">
        <w:rPr>
          <w:rStyle w:val="a3"/>
          <w:rFonts w:ascii="標楷體" w:eastAsia="標楷體" w:hAnsi="標楷體" w:cs="Arial"/>
          <w:color w:val="343434"/>
          <w:sz w:val="32"/>
          <w:szCs w:val="32"/>
        </w:rPr>
        <w:t>麼不同？</w:t>
      </w:r>
    </w:p>
    <w:p w:rsidR="00CA0C25" w:rsidRDefault="00E65D91" w:rsidP="00CA0C25">
      <w:pPr>
        <w:pStyle w:val="a4"/>
        <w:ind w:leftChars="119" w:left="849" w:hangingChars="201" w:hanging="563"/>
        <w:rPr>
          <w:rFonts w:ascii="標楷體" w:eastAsia="標楷體" w:hAnsi="標楷體" w:cs="Arial"/>
          <w:color w:val="343434"/>
          <w:sz w:val="28"/>
          <w:szCs w:val="28"/>
        </w:rPr>
      </w:pPr>
      <w:r w:rsidRPr="003C3046">
        <w:rPr>
          <w:rFonts w:ascii="標楷體" w:eastAsia="標楷體" w:hAnsi="標楷體" w:cs="Arial"/>
          <w:color w:val="343434"/>
          <w:sz w:val="28"/>
          <w:szCs w:val="28"/>
        </w:rPr>
        <w:t>A：</w:t>
      </w:r>
    </w:p>
    <w:p w:rsidR="00CA0C25" w:rsidRDefault="00CA0C25" w:rsidP="00CA0C25">
      <w:pPr>
        <w:pStyle w:val="a4"/>
        <w:ind w:leftChars="236" w:left="846" w:hangingChars="100" w:hanging="280"/>
        <w:rPr>
          <w:rFonts w:ascii="標楷體" w:eastAsia="標楷體" w:hAnsi="標楷體" w:cs="Arial"/>
          <w:color w:val="343434"/>
          <w:sz w:val="28"/>
          <w:szCs w:val="28"/>
        </w:rPr>
      </w:pPr>
      <w:r>
        <w:rPr>
          <w:rFonts w:ascii="標楷體" w:eastAsia="標楷體" w:hAnsi="標楷體" w:cs="Arial" w:hint="eastAsia"/>
          <w:color w:val="343434"/>
          <w:sz w:val="28"/>
          <w:szCs w:val="28"/>
        </w:rPr>
        <w:t>1.</w:t>
      </w:r>
      <w:r w:rsidR="00E65D91" w:rsidRPr="00CA0C25">
        <w:rPr>
          <w:rFonts w:ascii="標楷體" w:eastAsia="標楷體" w:hAnsi="標楷體" w:cs="Arial"/>
          <w:b/>
          <w:color w:val="FF0000"/>
          <w:sz w:val="28"/>
          <w:szCs w:val="28"/>
        </w:rPr>
        <w:t>「防疫隔離假」</w:t>
      </w:r>
      <w:r w:rsidR="00E65D91" w:rsidRPr="00CA0C25">
        <w:rPr>
          <w:rFonts w:ascii="標楷體" w:eastAsia="標楷體" w:hAnsi="標楷體" w:cs="Arial"/>
          <w:color w:val="343434"/>
          <w:sz w:val="28"/>
          <w:szCs w:val="28"/>
        </w:rPr>
        <w:t>是依據「嚴重特殊傳染性肺炎防治及紓困振興特別條例」的措施。是在衛生主管機關認定應隔離/檢疫的情況下，針對受隔離/檢疫者，或家屬為了照顧生活不能自理的受隔離/檢疫者，而必須請假者。</w:t>
      </w:r>
    </w:p>
    <w:p w:rsidR="007520A5" w:rsidRPr="00CA0C25" w:rsidRDefault="00CA0C25" w:rsidP="00CA0C25">
      <w:pPr>
        <w:pStyle w:val="a4"/>
        <w:ind w:leftChars="236" w:left="846" w:hangingChars="100" w:hanging="280"/>
        <w:rPr>
          <w:rFonts w:ascii="標楷體" w:eastAsia="標楷體" w:hAnsi="標楷體" w:cs="Arial"/>
          <w:color w:val="343434"/>
          <w:sz w:val="28"/>
          <w:szCs w:val="28"/>
        </w:rPr>
      </w:pPr>
      <w:r>
        <w:rPr>
          <w:rFonts w:ascii="標楷體" w:eastAsia="標楷體" w:hAnsi="標楷體" w:cs="Arial" w:hint="eastAsia"/>
          <w:color w:val="343434"/>
          <w:sz w:val="28"/>
          <w:szCs w:val="28"/>
        </w:rPr>
        <w:t>2.</w:t>
      </w:r>
      <w:r w:rsidR="00E65D91" w:rsidRPr="00CA0C25">
        <w:rPr>
          <w:rFonts w:ascii="標楷體" w:eastAsia="標楷體" w:hAnsi="標楷體" w:cs="Arial"/>
          <w:b/>
          <w:color w:val="343434"/>
          <w:sz w:val="28"/>
          <w:szCs w:val="28"/>
        </w:rPr>
        <w:t>「防疫照顧假」</w:t>
      </w:r>
      <w:r w:rsidR="00E65D91" w:rsidRPr="00CA0C25">
        <w:rPr>
          <w:rFonts w:ascii="標楷體" w:eastAsia="標楷體" w:hAnsi="標楷體" w:cs="Arial"/>
          <w:color w:val="343434"/>
          <w:sz w:val="28"/>
          <w:szCs w:val="28"/>
        </w:rPr>
        <w:t>則是中央流行</w:t>
      </w:r>
      <w:proofErr w:type="gramStart"/>
      <w:r w:rsidR="00E65D91" w:rsidRPr="00CA0C25">
        <w:rPr>
          <w:rFonts w:ascii="標楷體" w:eastAsia="標楷體" w:hAnsi="標楷體" w:cs="Arial"/>
          <w:color w:val="343434"/>
          <w:sz w:val="28"/>
          <w:szCs w:val="28"/>
        </w:rPr>
        <w:t>疫</w:t>
      </w:r>
      <w:proofErr w:type="gramEnd"/>
      <w:r w:rsidR="00E65D91" w:rsidRPr="00CA0C25">
        <w:rPr>
          <w:rFonts w:ascii="標楷體" w:eastAsia="標楷體" w:hAnsi="標楷體" w:cs="Arial"/>
          <w:color w:val="343434"/>
          <w:sz w:val="28"/>
          <w:szCs w:val="28"/>
        </w:rPr>
        <w:t>情指揮中心依據「災害防救法」所做的應變處置。是在高中以下延後開學或</w:t>
      </w:r>
      <w:r w:rsidR="00E65D91" w:rsidRPr="00CA0C25">
        <w:rPr>
          <w:rStyle w:val="a3"/>
          <w:rFonts w:ascii="標楷體" w:eastAsia="標楷體" w:hAnsi="標楷體" w:cs="Arial"/>
          <w:color w:val="343434"/>
          <w:sz w:val="28"/>
          <w:szCs w:val="28"/>
        </w:rPr>
        <w:t>「</w:t>
      </w:r>
      <w:r w:rsidR="00E65D91" w:rsidRPr="00CA0C25">
        <w:rPr>
          <w:rStyle w:val="a3"/>
          <w:rFonts w:ascii="標楷體" w:eastAsia="標楷體" w:hAnsi="標楷體" w:cs="Arial"/>
          <w:color w:val="FF0000"/>
          <w:sz w:val="28"/>
          <w:szCs w:val="28"/>
        </w:rPr>
        <w:t>停課</w:t>
      </w:r>
      <w:r w:rsidR="00E65D91" w:rsidRPr="00CA0C25">
        <w:rPr>
          <w:rStyle w:val="a3"/>
          <w:rFonts w:ascii="標楷體" w:eastAsia="標楷體" w:hAnsi="標楷體" w:cs="Arial"/>
          <w:color w:val="343434"/>
          <w:sz w:val="28"/>
          <w:szCs w:val="28"/>
        </w:rPr>
        <w:t>」</w:t>
      </w:r>
      <w:r w:rsidR="00E65D91" w:rsidRPr="00CA0C25">
        <w:rPr>
          <w:rFonts w:ascii="標楷體" w:eastAsia="標楷體" w:hAnsi="標楷體" w:cs="Arial"/>
          <w:color w:val="343434"/>
          <w:sz w:val="28"/>
          <w:szCs w:val="28"/>
        </w:rPr>
        <w:t>的情況下，針對須親自照顧12歲以下學童、幼兒園幼兒或身心障礙學生者。</w:t>
      </w:r>
    </w:p>
    <w:sectPr w:rsidR="007520A5" w:rsidRPr="00CA0C25" w:rsidSect="00E65D9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8FC"/>
    <w:multiLevelType w:val="hybridMultilevel"/>
    <w:tmpl w:val="38800368"/>
    <w:lvl w:ilvl="0" w:tplc="1AF48740">
      <w:start w:val="1"/>
      <w:numFmt w:val="decimal"/>
      <w:lvlText w:val="%1."/>
      <w:lvlJc w:val="left"/>
      <w:pPr>
        <w:ind w:left="643" w:hanging="360"/>
      </w:pPr>
      <w:rPr>
        <w:rFonts w:hint="default"/>
        <w:b/>
        <w:sz w:val="32"/>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0C417AA"/>
    <w:multiLevelType w:val="hybridMultilevel"/>
    <w:tmpl w:val="C3341AB8"/>
    <w:lvl w:ilvl="0" w:tplc="A3AA2520">
      <w:start w:val="1"/>
      <w:numFmt w:val="decimal"/>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
    <w:nsid w:val="09302686"/>
    <w:multiLevelType w:val="hybridMultilevel"/>
    <w:tmpl w:val="402C55B8"/>
    <w:lvl w:ilvl="0" w:tplc="996E8420">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62287129"/>
    <w:multiLevelType w:val="hybridMultilevel"/>
    <w:tmpl w:val="5C966F0C"/>
    <w:lvl w:ilvl="0" w:tplc="1CF65A02">
      <w:start w:val="1"/>
      <w:numFmt w:val="decimal"/>
      <w:lvlText w:val="%1."/>
      <w:lvlJc w:val="left"/>
      <w:pPr>
        <w:ind w:left="643" w:hanging="360"/>
      </w:pPr>
      <w:rPr>
        <w:rFonts w:hint="default"/>
        <w:b/>
        <w:sz w:val="32"/>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91"/>
    <w:rsid w:val="000F3903"/>
    <w:rsid w:val="001E6AEC"/>
    <w:rsid w:val="00350BDB"/>
    <w:rsid w:val="00382B5E"/>
    <w:rsid w:val="003C3046"/>
    <w:rsid w:val="00660D1C"/>
    <w:rsid w:val="0069464C"/>
    <w:rsid w:val="007520A5"/>
    <w:rsid w:val="00782EF1"/>
    <w:rsid w:val="00CA0C25"/>
    <w:rsid w:val="00D26BA5"/>
    <w:rsid w:val="00D924A2"/>
    <w:rsid w:val="00E65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E65D9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5D91"/>
    <w:rPr>
      <w:b/>
      <w:bCs/>
    </w:rPr>
  </w:style>
  <w:style w:type="character" w:customStyle="1" w:styleId="30">
    <w:name w:val="標題 3 字元"/>
    <w:basedOn w:val="a0"/>
    <w:link w:val="3"/>
    <w:uiPriority w:val="9"/>
    <w:rsid w:val="00E65D91"/>
    <w:rPr>
      <w:rFonts w:ascii="新細明體" w:eastAsia="新細明體" w:hAnsi="新細明體" w:cs="新細明體"/>
      <w:b/>
      <w:bCs/>
      <w:kern w:val="0"/>
      <w:sz w:val="27"/>
      <w:szCs w:val="27"/>
    </w:rPr>
  </w:style>
  <w:style w:type="paragraph" w:styleId="a4">
    <w:name w:val="List Paragraph"/>
    <w:basedOn w:val="a"/>
    <w:uiPriority w:val="34"/>
    <w:qFormat/>
    <w:rsid w:val="00E65D9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E65D9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5D91"/>
    <w:rPr>
      <w:b/>
      <w:bCs/>
    </w:rPr>
  </w:style>
  <w:style w:type="character" w:customStyle="1" w:styleId="30">
    <w:name w:val="標題 3 字元"/>
    <w:basedOn w:val="a0"/>
    <w:link w:val="3"/>
    <w:uiPriority w:val="9"/>
    <w:rsid w:val="00E65D91"/>
    <w:rPr>
      <w:rFonts w:ascii="新細明體" w:eastAsia="新細明體" w:hAnsi="新細明體" w:cs="新細明體"/>
      <w:b/>
      <w:bCs/>
      <w:kern w:val="0"/>
      <w:sz w:val="27"/>
      <w:szCs w:val="27"/>
    </w:rPr>
  </w:style>
  <w:style w:type="paragraph" w:styleId="a4">
    <w:name w:val="List Paragraph"/>
    <w:basedOn w:val="a"/>
    <w:uiPriority w:val="34"/>
    <w:qFormat/>
    <w:rsid w:val="00E65D9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湯國龍</dc:creator>
  <cp:lastModifiedBy>湯國龍</cp:lastModifiedBy>
  <cp:revision>7</cp:revision>
  <dcterms:created xsi:type="dcterms:W3CDTF">2020-02-27T03:42:00Z</dcterms:created>
  <dcterms:modified xsi:type="dcterms:W3CDTF">2020-02-27T07:19:00Z</dcterms:modified>
</cp:coreProperties>
</file>