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51" w:rsidRPr="00343E55" w:rsidRDefault="00596E7D" w:rsidP="006F0951">
      <w:pPr>
        <w:snapToGrid w:val="0"/>
        <w:spacing w:line="500" w:lineRule="exact"/>
        <w:jc w:val="center"/>
        <w:rPr>
          <w:rFonts w:ascii="標楷體" w:eastAsia="標楷體" w:hAnsi="標楷體"/>
          <w:b/>
          <w:sz w:val="36"/>
        </w:rPr>
      </w:pPr>
      <w:proofErr w:type="gramStart"/>
      <w:r w:rsidRPr="00343E55">
        <w:rPr>
          <w:rFonts w:ascii="標楷體" w:eastAsia="標楷體" w:hAnsi="標楷體" w:hint="eastAsia"/>
          <w:b/>
          <w:sz w:val="36"/>
        </w:rPr>
        <w:t>10</w:t>
      </w:r>
      <w:r w:rsidR="009E098D" w:rsidRPr="00343E55">
        <w:rPr>
          <w:rFonts w:ascii="標楷體" w:eastAsia="標楷體" w:hAnsi="標楷體" w:hint="eastAsia"/>
          <w:b/>
          <w:sz w:val="36"/>
        </w:rPr>
        <w:t>9</w:t>
      </w:r>
      <w:proofErr w:type="gramEnd"/>
      <w:r w:rsidRPr="00343E55">
        <w:rPr>
          <w:rFonts w:ascii="標楷體" w:eastAsia="標楷體" w:hAnsi="標楷體" w:hint="eastAsia"/>
          <w:b/>
          <w:sz w:val="36"/>
        </w:rPr>
        <w:t>年度苗栗縣社區營造及村落文化發展計畫</w:t>
      </w:r>
    </w:p>
    <w:p w:rsidR="00035948" w:rsidRPr="00343E55" w:rsidRDefault="002416FB" w:rsidP="007C0D65">
      <w:pPr>
        <w:snapToGrid w:val="0"/>
        <w:spacing w:afterLines="50" w:after="180" w:line="500" w:lineRule="exact"/>
        <w:jc w:val="center"/>
        <w:rPr>
          <w:rFonts w:ascii="標楷體" w:eastAsia="標楷體" w:hAnsi="標楷體"/>
          <w:b/>
          <w:sz w:val="36"/>
        </w:rPr>
      </w:pPr>
      <w:proofErr w:type="gramStart"/>
      <w:r w:rsidRPr="00343E55">
        <w:rPr>
          <w:rFonts w:ascii="標楷體" w:eastAsia="標楷體" w:hAnsi="標楷體" w:hint="eastAsia"/>
          <w:b/>
          <w:sz w:val="36"/>
        </w:rPr>
        <w:t>文創講堂</w:t>
      </w:r>
      <w:proofErr w:type="gramEnd"/>
      <w:r w:rsidRPr="00343E55">
        <w:rPr>
          <w:rFonts w:ascii="標楷體" w:eastAsia="標楷體" w:hAnsi="標楷體" w:hint="eastAsia"/>
          <w:b/>
          <w:sz w:val="36"/>
        </w:rPr>
        <w:t>2.0-屬於苗栗的風土經濟學</w:t>
      </w:r>
      <w:r w:rsidR="00FF4E42" w:rsidRPr="00343E55">
        <w:rPr>
          <w:rFonts w:ascii="標楷體" w:eastAsia="標楷體" w:hAnsi="標楷體" w:hint="eastAsia"/>
          <w:b/>
          <w:sz w:val="36"/>
        </w:rPr>
        <w:t xml:space="preserve"> </w:t>
      </w:r>
      <w:r w:rsidR="00422600" w:rsidRPr="00343E55">
        <w:rPr>
          <w:rFonts w:ascii="標楷體" w:eastAsia="標楷體" w:hAnsi="標楷體" w:hint="eastAsia"/>
          <w:b/>
          <w:sz w:val="36"/>
        </w:rPr>
        <w:t>報名簡章</w:t>
      </w:r>
    </w:p>
    <w:p w:rsidR="009B6843" w:rsidRPr="00343E55" w:rsidRDefault="009B6843" w:rsidP="00836FB9">
      <w:pPr>
        <w:snapToGrid w:val="0"/>
        <w:spacing w:line="420" w:lineRule="exact"/>
        <w:rPr>
          <w:rFonts w:ascii="標楷體" w:eastAsia="標楷體" w:hAnsi="標楷體"/>
          <w:b/>
          <w:sz w:val="28"/>
        </w:rPr>
      </w:pPr>
      <w:r w:rsidRPr="00343E55">
        <w:rPr>
          <w:rFonts w:ascii="標楷體" w:eastAsia="標楷體" w:hAnsi="標楷體" w:hint="eastAsia"/>
          <w:b/>
          <w:sz w:val="28"/>
        </w:rPr>
        <w:t>一、前言</w:t>
      </w:r>
    </w:p>
    <w:p w:rsidR="003635D1" w:rsidRPr="00343E55" w:rsidRDefault="003635D1" w:rsidP="003635D1">
      <w:pPr>
        <w:snapToGrid w:val="0"/>
        <w:spacing w:line="420" w:lineRule="exact"/>
        <w:ind w:leftChars="275" w:left="660" w:firstLineChars="200" w:firstLine="560"/>
        <w:jc w:val="both"/>
        <w:rPr>
          <w:rFonts w:ascii="標楷體" w:eastAsia="標楷體" w:hAnsi="標楷體"/>
          <w:sz w:val="28"/>
        </w:rPr>
      </w:pPr>
      <w:r w:rsidRPr="00343E55">
        <w:rPr>
          <w:rFonts w:ascii="標楷體" w:eastAsia="標楷體" w:hAnsi="標楷體" w:hint="eastAsia"/>
          <w:sz w:val="28"/>
        </w:rPr>
        <w:t>你是否有想過，何謂人與土地的關係？「人親、土親」是一種很微妙的感覺，這種感覺，就是溫度和親切感，也是我們與家鄉的連結。有了這</w:t>
      </w:r>
      <w:proofErr w:type="gramStart"/>
      <w:r w:rsidRPr="00343E55">
        <w:rPr>
          <w:rFonts w:ascii="標楷體" w:eastAsia="標楷體" w:hAnsi="標楷體" w:hint="eastAsia"/>
          <w:sz w:val="28"/>
        </w:rPr>
        <w:t>層體悟後</w:t>
      </w:r>
      <w:proofErr w:type="gramEnd"/>
      <w:r w:rsidRPr="00343E55">
        <w:rPr>
          <w:rFonts w:ascii="標楷體" w:eastAsia="標楷體" w:hAnsi="標楷體" w:hint="eastAsia"/>
          <w:sz w:val="28"/>
        </w:rPr>
        <w:t>，你可能需要重新思考你與</w:t>
      </w:r>
      <w:proofErr w:type="gramStart"/>
      <w:r w:rsidRPr="00343E55">
        <w:rPr>
          <w:rFonts w:ascii="標楷體" w:eastAsia="標楷體" w:hAnsi="標楷體" w:hint="eastAsia"/>
          <w:sz w:val="28"/>
        </w:rPr>
        <w:t>土地間的關係</w:t>
      </w:r>
      <w:proofErr w:type="gramEnd"/>
      <w:r w:rsidRPr="00343E55">
        <w:rPr>
          <w:rFonts w:ascii="標楷體" w:eastAsia="標楷體" w:hAnsi="標楷體" w:hint="eastAsia"/>
          <w:sz w:val="28"/>
        </w:rPr>
        <w:t>，無論是外出遊子，返鄉青年，或是正在家鄉念書的未來種子，都可以自己的定位重新思考這件事。</w:t>
      </w:r>
    </w:p>
    <w:p w:rsidR="003635D1" w:rsidRPr="00343E55" w:rsidRDefault="003635D1" w:rsidP="003635D1">
      <w:pPr>
        <w:snapToGrid w:val="0"/>
        <w:spacing w:line="420" w:lineRule="exact"/>
        <w:ind w:leftChars="275" w:left="660" w:firstLineChars="200" w:firstLine="560"/>
        <w:jc w:val="both"/>
        <w:rPr>
          <w:rFonts w:ascii="標楷體" w:eastAsia="標楷體" w:hAnsi="標楷體"/>
          <w:sz w:val="28"/>
        </w:rPr>
      </w:pPr>
      <w:proofErr w:type="gramStart"/>
      <w:r w:rsidRPr="00343E55">
        <w:rPr>
          <w:rFonts w:ascii="標楷體" w:eastAsia="標楷體" w:hAnsi="標楷體" w:hint="eastAsia"/>
          <w:sz w:val="28"/>
        </w:rPr>
        <w:t>在文創講堂</w:t>
      </w:r>
      <w:proofErr w:type="gramEnd"/>
      <w:r w:rsidRPr="00343E55">
        <w:rPr>
          <w:rFonts w:ascii="標楷體" w:eastAsia="標楷體" w:hAnsi="標楷體" w:hint="eastAsia"/>
          <w:sz w:val="28"/>
        </w:rPr>
        <w:t>2.0課程中，我們將陪伴你重新</w:t>
      </w:r>
      <w:r w:rsidR="008D1DA0" w:rsidRPr="00343E55">
        <w:rPr>
          <w:rFonts w:ascii="標楷體" w:eastAsia="標楷體" w:hAnsi="標楷體" w:hint="eastAsia"/>
          <w:sz w:val="28"/>
        </w:rPr>
        <w:t>從人與土地、文化之間的關係，重新</w:t>
      </w:r>
      <w:r w:rsidRPr="00343E55">
        <w:rPr>
          <w:rFonts w:ascii="標楷體" w:eastAsia="標楷體" w:hAnsi="標楷體" w:hint="eastAsia"/>
          <w:sz w:val="28"/>
        </w:rPr>
        <w:t>思考。</w:t>
      </w:r>
    </w:p>
    <w:p w:rsidR="00CA4B4C" w:rsidRPr="00343E55" w:rsidRDefault="003635D1" w:rsidP="003635D1">
      <w:pPr>
        <w:snapToGrid w:val="0"/>
        <w:spacing w:line="420" w:lineRule="exact"/>
        <w:ind w:leftChars="275" w:left="660" w:firstLineChars="200" w:firstLine="560"/>
        <w:jc w:val="both"/>
        <w:rPr>
          <w:rFonts w:ascii="標楷體" w:eastAsia="標楷體" w:hAnsi="標楷體"/>
          <w:sz w:val="28"/>
        </w:rPr>
      </w:pPr>
      <w:r w:rsidRPr="00343E55">
        <w:rPr>
          <w:rFonts w:ascii="標楷體" w:eastAsia="標楷體" w:hAnsi="標楷體" w:hint="eastAsia"/>
          <w:sz w:val="28"/>
        </w:rPr>
        <w:t>透過《風土經濟學》</w:t>
      </w:r>
      <w:r w:rsidR="00EA25C6" w:rsidRPr="00343E55">
        <w:rPr>
          <w:rFonts w:ascii="標楷體" w:eastAsia="標楷體" w:hAnsi="標楷體" w:hint="eastAsia"/>
          <w:sz w:val="28"/>
        </w:rPr>
        <w:t>這本工具書，我們一起重新審視這份關係，人與土地、你正在做的事，以及你為來想要做的事</w:t>
      </w:r>
      <w:r w:rsidR="00CA4B4C" w:rsidRPr="00343E55">
        <w:rPr>
          <w:rFonts w:ascii="標楷體" w:eastAsia="標楷體" w:hAnsi="標楷體" w:hint="eastAsia"/>
          <w:sz w:val="28"/>
        </w:rPr>
        <w:t>，這是一件很有趣的事，</w:t>
      </w:r>
      <w:proofErr w:type="gramStart"/>
      <w:r w:rsidR="00CA4B4C" w:rsidRPr="00343E55">
        <w:rPr>
          <w:rFonts w:ascii="標楷體" w:eastAsia="標楷體" w:hAnsi="標楷體" w:hint="eastAsia"/>
          <w:sz w:val="28"/>
        </w:rPr>
        <w:t>在</w:t>
      </w:r>
      <w:r w:rsidR="00A44E23" w:rsidRPr="00343E55">
        <w:rPr>
          <w:rFonts w:ascii="標楷體" w:eastAsia="標楷體" w:hAnsi="標楷體" w:hint="eastAsia"/>
          <w:sz w:val="28"/>
        </w:rPr>
        <w:t>文創講堂</w:t>
      </w:r>
      <w:proofErr w:type="gramEnd"/>
      <w:r w:rsidR="00A44E23" w:rsidRPr="00343E55">
        <w:rPr>
          <w:rFonts w:ascii="標楷體" w:eastAsia="標楷體" w:hAnsi="標楷體" w:hint="eastAsia"/>
          <w:sz w:val="28"/>
        </w:rPr>
        <w:t>2.0系列課程</w:t>
      </w:r>
      <w:r w:rsidR="00CA4B4C" w:rsidRPr="00343E55">
        <w:rPr>
          <w:rFonts w:ascii="標楷體" w:eastAsia="標楷體" w:hAnsi="標楷體" w:hint="eastAsia"/>
          <w:sz w:val="28"/>
        </w:rPr>
        <w:t>中，我們希望編寫出《屬於苗栗的風土經濟學》</w:t>
      </w:r>
      <w:r w:rsidRPr="00343E55">
        <w:rPr>
          <w:rFonts w:ascii="標楷體" w:eastAsia="標楷體" w:hAnsi="標楷體" w:hint="eastAsia"/>
          <w:sz w:val="28"/>
        </w:rPr>
        <w:t>，以讀書會、講座及參訪形式，連結土地、文化與人的關係，</w:t>
      </w:r>
      <w:r w:rsidR="00CA4B4C" w:rsidRPr="00343E55">
        <w:rPr>
          <w:rFonts w:ascii="標楷體" w:eastAsia="標楷體" w:hAnsi="標楷體" w:hint="eastAsia"/>
          <w:sz w:val="28"/>
        </w:rPr>
        <w:t>並將</w:t>
      </w:r>
      <w:r w:rsidRPr="00343E55">
        <w:rPr>
          <w:rFonts w:ascii="標楷體" w:eastAsia="標楷體" w:hAnsi="標楷體" w:hint="eastAsia"/>
          <w:sz w:val="28"/>
        </w:rPr>
        <w:t>透明、參與、</w:t>
      </w:r>
      <w:proofErr w:type="gramStart"/>
      <w:r w:rsidRPr="00343E55">
        <w:rPr>
          <w:rFonts w:ascii="標楷體" w:eastAsia="標楷體" w:hAnsi="標楷體" w:hint="eastAsia"/>
          <w:sz w:val="28"/>
        </w:rPr>
        <w:t>課責、涵融</w:t>
      </w:r>
      <w:proofErr w:type="gramEnd"/>
      <w:r w:rsidRPr="00343E55">
        <w:rPr>
          <w:rFonts w:ascii="標楷體" w:eastAsia="標楷體" w:hAnsi="標楷體" w:hint="eastAsia"/>
          <w:sz w:val="28"/>
        </w:rPr>
        <w:t>等四種開放式政府的討論架構作為讀書會運行模式</w:t>
      </w:r>
      <w:r w:rsidR="00CA4B4C" w:rsidRPr="00343E55">
        <w:rPr>
          <w:rFonts w:ascii="標楷體" w:eastAsia="標楷體" w:hAnsi="標楷體" w:hint="eastAsia"/>
          <w:sz w:val="28"/>
        </w:rPr>
        <w:t>。除此之外，我們將結合網路影音平台的直播功能，紀錄課程與互動，每一個人提出來與導師、分享者互動的疑問、論點，以及議題，都可能成為苗栗風土經濟學的內容，為苗栗的青年學子們種下一顆思考的種子。</w:t>
      </w:r>
    </w:p>
    <w:p w:rsidR="003635D1" w:rsidRPr="00343E55" w:rsidRDefault="00CA4B4C" w:rsidP="003635D1">
      <w:pPr>
        <w:snapToGrid w:val="0"/>
        <w:spacing w:line="420" w:lineRule="exact"/>
        <w:ind w:leftChars="275" w:left="660" w:firstLineChars="200" w:firstLine="560"/>
        <w:jc w:val="both"/>
        <w:rPr>
          <w:rFonts w:ascii="標楷體" w:eastAsia="標楷體" w:hAnsi="標楷體"/>
          <w:sz w:val="28"/>
        </w:rPr>
      </w:pPr>
      <w:r w:rsidRPr="00343E55">
        <w:rPr>
          <w:rFonts w:ascii="標楷體" w:eastAsia="標楷體" w:hAnsi="標楷體" w:hint="eastAsia"/>
          <w:sz w:val="28"/>
        </w:rPr>
        <w:t>我們期待未來這本苗栗風土經濟學的發芽，陪伴大家，</w:t>
      </w:r>
      <w:r w:rsidR="00A44E23" w:rsidRPr="00343E55">
        <w:rPr>
          <w:rFonts w:ascii="標楷體" w:eastAsia="標楷體" w:hAnsi="標楷體" w:hint="eastAsia"/>
          <w:sz w:val="28"/>
        </w:rPr>
        <w:t>成為</w:t>
      </w:r>
      <w:r w:rsidR="008D1DA0" w:rsidRPr="00343E55">
        <w:rPr>
          <w:rFonts w:ascii="標楷體" w:eastAsia="標楷體" w:hAnsi="標楷體" w:hint="eastAsia"/>
          <w:sz w:val="28"/>
        </w:rPr>
        <w:t>接</w:t>
      </w:r>
      <w:r w:rsidR="00A44E23" w:rsidRPr="00343E55">
        <w:rPr>
          <w:rFonts w:ascii="標楷體" w:eastAsia="標楷體" w:hAnsi="標楷體" w:hint="eastAsia"/>
          <w:sz w:val="28"/>
        </w:rPr>
        <w:t>地氣的</w:t>
      </w:r>
      <w:r w:rsidR="003635D1" w:rsidRPr="00343E55">
        <w:rPr>
          <w:rFonts w:ascii="標楷體" w:eastAsia="標楷體" w:hAnsi="標楷體" w:hint="eastAsia"/>
          <w:sz w:val="28"/>
        </w:rPr>
        <w:t>風土設計師。</w:t>
      </w:r>
    </w:p>
    <w:p w:rsidR="000020DF" w:rsidRPr="00343E55" w:rsidRDefault="004458AC" w:rsidP="00836FB9">
      <w:pPr>
        <w:snapToGrid w:val="0"/>
        <w:spacing w:line="420" w:lineRule="exact"/>
        <w:rPr>
          <w:rFonts w:ascii="標楷體" w:eastAsia="標楷體" w:hAnsi="標楷體"/>
          <w:b/>
          <w:sz w:val="28"/>
        </w:rPr>
      </w:pPr>
      <w:r w:rsidRPr="00343E55">
        <w:rPr>
          <w:rFonts w:ascii="標楷體" w:eastAsia="標楷體" w:hAnsi="標楷體" w:hint="eastAsia"/>
          <w:b/>
          <w:sz w:val="28"/>
        </w:rPr>
        <w:t>二、</w:t>
      </w:r>
      <w:r w:rsidR="000020DF" w:rsidRPr="00343E55">
        <w:rPr>
          <w:rFonts w:ascii="標楷體" w:eastAsia="標楷體" w:hAnsi="標楷體" w:hint="eastAsia"/>
          <w:b/>
          <w:sz w:val="28"/>
        </w:rPr>
        <w:t>辦理單位：</w:t>
      </w:r>
    </w:p>
    <w:p w:rsidR="000020DF" w:rsidRPr="00343E55" w:rsidRDefault="000020DF" w:rsidP="00836FB9">
      <w:pPr>
        <w:snapToGrid w:val="0"/>
        <w:spacing w:line="420" w:lineRule="exact"/>
        <w:ind w:leftChars="250" w:left="600"/>
        <w:rPr>
          <w:rFonts w:ascii="標楷體" w:eastAsia="標楷體" w:hAnsi="標楷體"/>
          <w:sz w:val="28"/>
        </w:rPr>
      </w:pPr>
      <w:r w:rsidRPr="00343E55">
        <w:rPr>
          <w:rFonts w:ascii="標楷體" w:eastAsia="標楷體" w:hAnsi="標楷體" w:hint="eastAsia"/>
          <w:sz w:val="28"/>
        </w:rPr>
        <w:t>指導單位：文化部</w:t>
      </w:r>
    </w:p>
    <w:p w:rsidR="000020DF" w:rsidRPr="00343E55" w:rsidRDefault="000020DF" w:rsidP="00836FB9">
      <w:pPr>
        <w:snapToGrid w:val="0"/>
        <w:spacing w:line="420" w:lineRule="exact"/>
        <w:ind w:leftChars="250" w:left="600"/>
        <w:rPr>
          <w:rFonts w:ascii="標楷體" w:eastAsia="標楷體" w:hAnsi="標楷體"/>
          <w:sz w:val="28"/>
        </w:rPr>
      </w:pPr>
      <w:r w:rsidRPr="00343E55">
        <w:rPr>
          <w:rFonts w:ascii="標楷體" w:eastAsia="標楷體" w:hAnsi="標楷體" w:hint="eastAsia"/>
          <w:sz w:val="28"/>
        </w:rPr>
        <w:t>主辦單位：苗栗縣政府</w:t>
      </w:r>
    </w:p>
    <w:p w:rsidR="000020DF" w:rsidRPr="00343E55" w:rsidRDefault="000020DF" w:rsidP="00836FB9">
      <w:pPr>
        <w:snapToGrid w:val="0"/>
        <w:spacing w:line="420" w:lineRule="exact"/>
        <w:ind w:leftChars="250" w:left="600"/>
        <w:rPr>
          <w:rFonts w:ascii="標楷體" w:eastAsia="標楷體" w:hAnsi="標楷體"/>
          <w:sz w:val="28"/>
        </w:rPr>
      </w:pPr>
      <w:r w:rsidRPr="00343E55">
        <w:rPr>
          <w:rFonts w:ascii="標楷體" w:eastAsia="標楷體" w:hAnsi="標楷體" w:hint="eastAsia"/>
          <w:sz w:val="28"/>
        </w:rPr>
        <w:t>承辦單位：苗栗縣政府文化觀光局</w:t>
      </w:r>
    </w:p>
    <w:p w:rsidR="000020DF" w:rsidRPr="00343E55" w:rsidRDefault="000020DF" w:rsidP="00836FB9">
      <w:pPr>
        <w:snapToGrid w:val="0"/>
        <w:spacing w:line="420" w:lineRule="exact"/>
        <w:ind w:leftChars="250" w:left="600"/>
        <w:rPr>
          <w:rFonts w:ascii="標楷體" w:eastAsia="標楷體" w:hAnsi="標楷體"/>
          <w:sz w:val="28"/>
        </w:rPr>
      </w:pPr>
      <w:r w:rsidRPr="00343E55">
        <w:rPr>
          <w:rFonts w:ascii="標楷體" w:eastAsia="標楷體" w:hAnsi="標楷體" w:hint="eastAsia"/>
          <w:sz w:val="28"/>
        </w:rPr>
        <w:t>執行單位：長紅創意行銷有限公司</w:t>
      </w:r>
    </w:p>
    <w:p w:rsidR="004458AC" w:rsidRPr="00343E55" w:rsidRDefault="000020DF" w:rsidP="00836FB9">
      <w:pPr>
        <w:snapToGrid w:val="0"/>
        <w:spacing w:line="420" w:lineRule="exact"/>
        <w:rPr>
          <w:rFonts w:ascii="標楷體" w:eastAsia="標楷體" w:hAnsi="標楷體"/>
          <w:sz w:val="28"/>
        </w:rPr>
      </w:pPr>
      <w:r w:rsidRPr="00343E55">
        <w:rPr>
          <w:rFonts w:ascii="標楷體" w:eastAsia="標楷體" w:hAnsi="標楷體" w:hint="eastAsia"/>
          <w:b/>
          <w:sz w:val="28"/>
        </w:rPr>
        <w:t>三、</w:t>
      </w:r>
      <w:r w:rsidR="00F26A79" w:rsidRPr="00343E55">
        <w:rPr>
          <w:rFonts w:ascii="標楷體" w:eastAsia="標楷體" w:hAnsi="標楷體" w:hint="eastAsia"/>
          <w:b/>
          <w:sz w:val="28"/>
        </w:rPr>
        <w:t>陪伴導師</w:t>
      </w:r>
      <w:r w:rsidR="004458AC" w:rsidRPr="00343E55">
        <w:rPr>
          <w:rFonts w:ascii="標楷體" w:eastAsia="標楷體" w:hAnsi="標楷體" w:hint="eastAsia"/>
          <w:b/>
          <w:sz w:val="28"/>
        </w:rPr>
        <w:t>：</w:t>
      </w:r>
      <w:r w:rsidR="004458AC" w:rsidRPr="00343E55">
        <w:rPr>
          <w:rFonts w:ascii="標楷體" w:eastAsia="標楷體" w:hAnsi="標楷體" w:hint="eastAsia"/>
          <w:sz w:val="28"/>
        </w:rPr>
        <w:t>老家</w:t>
      </w:r>
      <w:r w:rsidR="00A72BA7" w:rsidRPr="00343E55">
        <w:rPr>
          <w:rFonts w:ascii="標楷體" w:eastAsia="標楷體" w:hAnsi="標楷體" w:hint="eastAsia"/>
          <w:sz w:val="28"/>
        </w:rPr>
        <w:t>生活</w:t>
      </w:r>
      <w:r w:rsidR="004458AC" w:rsidRPr="00343E55">
        <w:rPr>
          <w:rFonts w:ascii="標楷體" w:eastAsia="標楷體" w:hAnsi="標楷體" w:hint="eastAsia"/>
          <w:sz w:val="28"/>
        </w:rPr>
        <w:t>藝文空間創辦人　陳鵬文</w:t>
      </w:r>
    </w:p>
    <w:p w:rsidR="008B4926" w:rsidRPr="00343E55" w:rsidRDefault="000020DF" w:rsidP="008D1DA0">
      <w:pPr>
        <w:snapToGrid w:val="0"/>
        <w:spacing w:line="420" w:lineRule="exact"/>
        <w:ind w:left="603" w:hangingChars="215" w:hanging="603"/>
        <w:rPr>
          <w:rFonts w:ascii="標楷體" w:eastAsia="標楷體" w:hAnsi="標楷體"/>
          <w:sz w:val="28"/>
        </w:rPr>
      </w:pPr>
      <w:r w:rsidRPr="00343E55">
        <w:rPr>
          <w:rFonts w:ascii="標楷體" w:eastAsia="標楷體" w:hAnsi="標楷體" w:hint="eastAsia"/>
          <w:b/>
          <w:sz w:val="28"/>
        </w:rPr>
        <w:t>四</w:t>
      </w:r>
      <w:r w:rsidR="004458AC" w:rsidRPr="00343E55">
        <w:rPr>
          <w:rFonts w:ascii="標楷體" w:eastAsia="標楷體" w:hAnsi="標楷體" w:hint="eastAsia"/>
          <w:b/>
          <w:sz w:val="28"/>
        </w:rPr>
        <w:t>、參加對象</w:t>
      </w:r>
      <w:r w:rsidR="008D1DA0" w:rsidRPr="00343E55">
        <w:rPr>
          <w:rFonts w:ascii="標楷體" w:eastAsia="標楷體" w:hAnsi="標楷體" w:hint="eastAsia"/>
          <w:b/>
          <w:sz w:val="28"/>
        </w:rPr>
        <w:t>及名額</w:t>
      </w:r>
      <w:r w:rsidR="004458AC" w:rsidRPr="00343E55">
        <w:rPr>
          <w:rFonts w:ascii="標楷體" w:eastAsia="標楷體" w:hAnsi="標楷體" w:hint="eastAsia"/>
          <w:b/>
          <w:sz w:val="28"/>
        </w:rPr>
        <w:t>：</w:t>
      </w:r>
      <w:r w:rsidR="008D1DA0" w:rsidRPr="00343E55">
        <w:rPr>
          <w:rFonts w:ascii="標楷體" w:eastAsia="標楷體" w:hAnsi="標楷體" w:hint="eastAsia"/>
          <w:sz w:val="28"/>
        </w:rPr>
        <w:t>對社區營造、地方創生有熱情投入或是已在相關領域參與組織之夥伴。</w:t>
      </w:r>
    </w:p>
    <w:p w:rsidR="00A57DAA" w:rsidRPr="00343E55" w:rsidRDefault="000020DF" w:rsidP="00836FB9">
      <w:pPr>
        <w:snapToGrid w:val="0"/>
        <w:spacing w:line="420" w:lineRule="exact"/>
        <w:rPr>
          <w:rFonts w:ascii="標楷體" w:eastAsia="標楷體" w:hAnsi="標楷體"/>
          <w:b/>
          <w:sz w:val="28"/>
        </w:rPr>
      </w:pPr>
      <w:r w:rsidRPr="00343E55">
        <w:rPr>
          <w:rFonts w:ascii="標楷體" w:eastAsia="標楷體" w:hAnsi="標楷體" w:hint="eastAsia"/>
          <w:b/>
          <w:sz w:val="28"/>
        </w:rPr>
        <w:t>五</w:t>
      </w:r>
      <w:r w:rsidR="004458AC" w:rsidRPr="00343E55">
        <w:rPr>
          <w:rFonts w:ascii="標楷體" w:eastAsia="標楷體" w:hAnsi="標楷體" w:hint="eastAsia"/>
          <w:b/>
          <w:sz w:val="28"/>
        </w:rPr>
        <w:t>、</w:t>
      </w:r>
      <w:r w:rsidR="008B4926" w:rsidRPr="00343E55">
        <w:rPr>
          <w:rFonts w:ascii="標楷體" w:eastAsia="標楷體" w:hAnsi="標楷體" w:hint="eastAsia"/>
          <w:b/>
          <w:sz w:val="28"/>
        </w:rPr>
        <w:t>錄取</w:t>
      </w:r>
      <w:r w:rsidR="004458AC" w:rsidRPr="00343E55">
        <w:rPr>
          <w:rFonts w:ascii="標楷體" w:eastAsia="標楷體" w:hAnsi="標楷體" w:hint="eastAsia"/>
          <w:b/>
          <w:sz w:val="28"/>
        </w:rPr>
        <w:t>名額：</w:t>
      </w:r>
      <w:bookmarkStart w:id="0" w:name="_GoBack"/>
      <w:bookmarkEnd w:id="0"/>
      <w:r w:rsidR="002D5B11" w:rsidRPr="00343E55">
        <w:rPr>
          <w:rFonts w:ascii="標楷體" w:eastAsia="標楷體" w:hAnsi="標楷體" w:hint="eastAsia"/>
          <w:sz w:val="28"/>
        </w:rPr>
        <w:t xml:space="preserve"> </w:t>
      </w:r>
      <w:r w:rsidR="008B4926" w:rsidRPr="00343E55">
        <w:rPr>
          <w:rFonts w:ascii="標楷體" w:eastAsia="標楷體" w:hAnsi="標楷體" w:hint="eastAsia"/>
          <w:sz w:val="28"/>
        </w:rPr>
        <w:t>20</w:t>
      </w:r>
      <w:r w:rsidR="00A57DAA" w:rsidRPr="00343E55">
        <w:rPr>
          <w:rFonts w:ascii="標楷體" w:eastAsia="標楷體" w:hAnsi="標楷體" w:hint="eastAsia"/>
          <w:sz w:val="28"/>
        </w:rPr>
        <w:t>名</w:t>
      </w:r>
      <w:r w:rsidR="00422600" w:rsidRPr="00343E55">
        <w:rPr>
          <w:rFonts w:ascii="標楷體" w:eastAsia="標楷體" w:hAnsi="標楷體" w:hint="eastAsia"/>
          <w:sz w:val="28"/>
        </w:rPr>
        <w:t>學員</w:t>
      </w:r>
      <w:r w:rsidR="00A57DAA" w:rsidRPr="00343E55">
        <w:rPr>
          <w:rFonts w:ascii="標楷體" w:eastAsia="標楷體" w:hAnsi="標楷體" w:hint="eastAsia"/>
          <w:sz w:val="28"/>
        </w:rPr>
        <w:t>。</w:t>
      </w:r>
    </w:p>
    <w:p w:rsidR="00422600" w:rsidRPr="00343E55" w:rsidRDefault="000020DF" w:rsidP="00836FB9">
      <w:pPr>
        <w:snapToGrid w:val="0"/>
        <w:spacing w:line="420" w:lineRule="exact"/>
        <w:rPr>
          <w:rFonts w:ascii="標楷體" w:eastAsia="標楷體" w:hAnsi="標楷體"/>
          <w:sz w:val="28"/>
        </w:rPr>
      </w:pPr>
      <w:r w:rsidRPr="00343E55">
        <w:rPr>
          <w:rFonts w:ascii="標楷體" w:eastAsia="標楷體" w:hAnsi="標楷體" w:hint="eastAsia"/>
          <w:b/>
          <w:sz w:val="28"/>
        </w:rPr>
        <w:t>六</w:t>
      </w:r>
      <w:r w:rsidR="00421B18" w:rsidRPr="00343E55">
        <w:rPr>
          <w:rFonts w:ascii="標楷體" w:eastAsia="標楷體" w:hAnsi="標楷體" w:hint="eastAsia"/>
          <w:b/>
          <w:sz w:val="28"/>
        </w:rPr>
        <w:t>、報名日期：</w:t>
      </w:r>
      <w:r w:rsidR="007978DC" w:rsidRPr="00343E55">
        <w:rPr>
          <w:rFonts w:ascii="標楷體" w:eastAsia="標楷體" w:hAnsi="標楷體" w:hint="eastAsia"/>
          <w:sz w:val="28"/>
        </w:rPr>
        <w:t>10</w:t>
      </w:r>
      <w:r w:rsidR="00422600" w:rsidRPr="00343E55">
        <w:rPr>
          <w:rFonts w:ascii="標楷體" w:eastAsia="標楷體" w:hAnsi="標楷體" w:hint="eastAsia"/>
          <w:sz w:val="28"/>
        </w:rPr>
        <w:t>9</w:t>
      </w:r>
      <w:r w:rsidR="007978DC" w:rsidRPr="00343E55">
        <w:rPr>
          <w:rFonts w:ascii="標楷體" w:eastAsia="標楷體" w:hAnsi="標楷體" w:hint="eastAsia"/>
          <w:sz w:val="28"/>
        </w:rPr>
        <w:t>年</w:t>
      </w:r>
      <w:r w:rsidR="00422600" w:rsidRPr="00343E55">
        <w:rPr>
          <w:rFonts w:ascii="標楷體" w:eastAsia="標楷體" w:hAnsi="標楷體" w:hint="eastAsia"/>
          <w:sz w:val="28"/>
        </w:rPr>
        <w:t>4</w:t>
      </w:r>
      <w:r w:rsidR="007978DC" w:rsidRPr="00343E55">
        <w:rPr>
          <w:rFonts w:ascii="標楷體" w:eastAsia="標楷體" w:hAnsi="標楷體" w:hint="eastAsia"/>
          <w:sz w:val="28"/>
        </w:rPr>
        <w:t>月</w:t>
      </w:r>
      <w:r w:rsidR="00A742FB">
        <w:rPr>
          <w:rFonts w:ascii="標楷體" w:eastAsia="標楷體" w:hAnsi="標楷體" w:hint="eastAsia"/>
          <w:sz w:val="28"/>
        </w:rPr>
        <w:t>1</w:t>
      </w:r>
      <w:r w:rsidR="007C0D65">
        <w:rPr>
          <w:rFonts w:ascii="標楷體" w:eastAsia="標楷體" w:hAnsi="標楷體" w:hint="eastAsia"/>
          <w:sz w:val="28"/>
        </w:rPr>
        <w:t>6</w:t>
      </w:r>
      <w:r w:rsidR="007978DC" w:rsidRPr="00343E55">
        <w:rPr>
          <w:rFonts w:ascii="標楷體" w:eastAsia="標楷體" w:hAnsi="標楷體" w:hint="eastAsia"/>
          <w:sz w:val="28"/>
        </w:rPr>
        <w:t>日</w:t>
      </w:r>
      <w:r w:rsidR="00754C36">
        <w:rPr>
          <w:rFonts w:ascii="標楷體" w:eastAsia="標楷體" w:hAnsi="標楷體" w:hint="eastAsia"/>
          <w:sz w:val="28"/>
        </w:rPr>
        <w:t>上午</w:t>
      </w:r>
      <w:r w:rsidR="00247CEE" w:rsidRPr="00343E55">
        <w:rPr>
          <w:rFonts w:ascii="標楷體" w:eastAsia="標楷體" w:hAnsi="標楷體" w:hint="eastAsia"/>
          <w:sz w:val="28"/>
        </w:rPr>
        <w:t>8</w:t>
      </w:r>
      <w:r w:rsidR="00754C36">
        <w:rPr>
          <w:rFonts w:ascii="標楷體" w:eastAsia="標楷體" w:hAnsi="標楷體" w:hint="eastAsia"/>
          <w:sz w:val="28"/>
        </w:rPr>
        <w:t>時</w:t>
      </w:r>
      <w:r w:rsidR="00422600" w:rsidRPr="00343E55">
        <w:rPr>
          <w:rFonts w:ascii="標楷體" w:eastAsia="標楷體" w:hAnsi="標楷體" w:hint="eastAsia"/>
          <w:sz w:val="28"/>
        </w:rPr>
        <w:t>起</w:t>
      </w:r>
      <w:r w:rsidR="007978DC" w:rsidRPr="00343E55">
        <w:rPr>
          <w:rFonts w:ascii="標楷體" w:eastAsia="標楷體" w:hAnsi="標楷體" w:hint="eastAsia"/>
          <w:sz w:val="28"/>
        </w:rPr>
        <w:t>至</w:t>
      </w:r>
      <w:r w:rsidR="008D1DA0" w:rsidRPr="00343E55">
        <w:rPr>
          <w:rFonts w:ascii="標楷體" w:eastAsia="標楷體" w:hAnsi="標楷體" w:hint="eastAsia"/>
          <w:sz w:val="28"/>
        </w:rPr>
        <w:t>4</w:t>
      </w:r>
      <w:r w:rsidR="007978DC" w:rsidRPr="00343E55">
        <w:rPr>
          <w:rFonts w:ascii="標楷體" w:eastAsia="標楷體" w:hAnsi="標楷體" w:hint="eastAsia"/>
          <w:sz w:val="28"/>
        </w:rPr>
        <w:t>月</w:t>
      </w:r>
      <w:r w:rsidR="008D1DA0" w:rsidRPr="00343E55">
        <w:rPr>
          <w:rFonts w:ascii="標楷體" w:eastAsia="標楷體" w:hAnsi="標楷體" w:hint="eastAsia"/>
          <w:sz w:val="28"/>
        </w:rPr>
        <w:t>30</w:t>
      </w:r>
      <w:r w:rsidR="007978DC" w:rsidRPr="00343E55">
        <w:rPr>
          <w:rFonts w:ascii="標楷體" w:eastAsia="標楷體" w:hAnsi="標楷體" w:hint="eastAsia"/>
          <w:sz w:val="28"/>
        </w:rPr>
        <w:t>日</w:t>
      </w:r>
      <w:r w:rsidR="00754C36">
        <w:rPr>
          <w:rFonts w:ascii="標楷體" w:eastAsia="標楷體" w:hAnsi="標楷體" w:hint="eastAsia"/>
          <w:sz w:val="28"/>
        </w:rPr>
        <w:t>下午5時</w:t>
      </w:r>
      <w:r w:rsidR="00247CEE" w:rsidRPr="00343E55">
        <w:rPr>
          <w:rFonts w:ascii="標楷體" w:eastAsia="標楷體" w:hAnsi="標楷體" w:hint="eastAsia"/>
          <w:sz w:val="28"/>
        </w:rPr>
        <w:t>截止。</w:t>
      </w:r>
    </w:p>
    <w:p w:rsidR="00421B18" w:rsidRPr="00343E55" w:rsidRDefault="000020DF" w:rsidP="00836FB9">
      <w:pPr>
        <w:snapToGrid w:val="0"/>
        <w:spacing w:line="420" w:lineRule="exact"/>
        <w:rPr>
          <w:rFonts w:ascii="標楷體" w:eastAsia="標楷體" w:hAnsi="標楷體"/>
          <w:b/>
          <w:sz w:val="28"/>
        </w:rPr>
      </w:pPr>
      <w:r w:rsidRPr="00343E55">
        <w:rPr>
          <w:rFonts w:ascii="標楷體" w:eastAsia="標楷體" w:hAnsi="標楷體" w:hint="eastAsia"/>
          <w:b/>
          <w:sz w:val="28"/>
        </w:rPr>
        <w:t>七</w:t>
      </w:r>
      <w:r w:rsidR="00421B18" w:rsidRPr="00343E55">
        <w:rPr>
          <w:rFonts w:ascii="標楷體" w:eastAsia="標楷體" w:hAnsi="標楷體" w:hint="eastAsia"/>
          <w:b/>
          <w:sz w:val="28"/>
        </w:rPr>
        <w:t>、報名方式</w:t>
      </w:r>
      <w:r w:rsidR="00422600" w:rsidRPr="00343E55">
        <w:rPr>
          <w:rFonts w:ascii="標楷體" w:eastAsia="標楷體" w:hAnsi="標楷體" w:hint="eastAsia"/>
          <w:b/>
          <w:sz w:val="28"/>
        </w:rPr>
        <w:t>(</w:t>
      </w:r>
      <w:r w:rsidR="008D1DA0" w:rsidRPr="00343E55">
        <w:rPr>
          <w:rFonts w:ascii="標楷體" w:eastAsia="標楷體" w:hAnsi="標楷體" w:hint="eastAsia"/>
          <w:b/>
          <w:sz w:val="28"/>
        </w:rPr>
        <w:t>報名成功者需通過</w:t>
      </w:r>
      <w:r w:rsidR="00422600" w:rsidRPr="00343E55">
        <w:rPr>
          <w:rFonts w:ascii="標楷體" w:eastAsia="標楷體" w:hAnsi="標楷體" w:hint="eastAsia"/>
          <w:b/>
          <w:sz w:val="28"/>
        </w:rPr>
        <w:t>審核</w:t>
      </w:r>
      <w:r w:rsidR="008D1DA0" w:rsidRPr="00343E55">
        <w:rPr>
          <w:rFonts w:ascii="標楷體" w:eastAsia="標楷體" w:hAnsi="標楷體" w:hint="eastAsia"/>
          <w:b/>
          <w:sz w:val="28"/>
        </w:rPr>
        <w:t>方可參加</w:t>
      </w:r>
      <w:r w:rsidR="00422600" w:rsidRPr="00343E55">
        <w:rPr>
          <w:rFonts w:ascii="標楷體" w:eastAsia="標楷體" w:hAnsi="標楷體" w:hint="eastAsia"/>
          <w:b/>
          <w:sz w:val="28"/>
        </w:rPr>
        <w:t>)</w:t>
      </w:r>
      <w:r w:rsidR="00421B18" w:rsidRPr="00343E55">
        <w:rPr>
          <w:rFonts w:ascii="標楷體" w:eastAsia="標楷體" w:hAnsi="標楷體" w:hint="eastAsia"/>
          <w:b/>
          <w:sz w:val="28"/>
        </w:rPr>
        <w:t>：</w:t>
      </w:r>
    </w:p>
    <w:p w:rsidR="00421B18" w:rsidRPr="00343E55" w:rsidRDefault="00421B18"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（一）</w:t>
      </w:r>
      <w:r w:rsidR="00422600" w:rsidRPr="00343E55">
        <w:rPr>
          <w:rFonts w:ascii="標楷體" w:eastAsia="標楷體" w:hAnsi="標楷體" w:hint="eastAsia"/>
          <w:sz w:val="28"/>
        </w:rPr>
        <w:t>報名者需</w:t>
      </w:r>
      <w:r w:rsidRPr="00343E55">
        <w:rPr>
          <w:rFonts w:ascii="標楷體" w:eastAsia="標楷體" w:hAnsi="標楷體" w:hint="eastAsia"/>
          <w:sz w:val="28"/>
        </w:rPr>
        <w:t>填妥報名表（附件一、附件二）後，以電子郵件</w:t>
      </w:r>
      <w:r w:rsidR="00656FD5" w:rsidRPr="00343E55">
        <w:rPr>
          <w:rFonts w:ascii="標楷體" w:eastAsia="標楷體" w:hAnsi="標楷體" w:hint="eastAsia"/>
          <w:sz w:val="28"/>
        </w:rPr>
        <w:t>寄送至longred201106@gmail.com</w:t>
      </w:r>
      <w:r w:rsidR="00687505">
        <w:rPr>
          <w:rFonts w:ascii="標楷體" w:eastAsia="標楷體" w:hAnsi="標楷體" w:hint="eastAsia"/>
          <w:sz w:val="28"/>
        </w:rPr>
        <w:t>，或</w:t>
      </w:r>
      <w:r w:rsidRPr="00343E55">
        <w:rPr>
          <w:rFonts w:ascii="標楷體" w:eastAsia="標楷體" w:hAnsi="標楷體" w:hint="eastAsia"/>
          <w:sz w:val="28"/>
        </w:rPr>
        <w:t>傳真</w:t>
      </w:r>
      <w:r w:rsidR="00656FD5" w:rsidRPr="00343E55">
        <w:rPr>
          <w:rFonts w:ascii="標楷體" w:eastAsia="標楷體" w:hAnsi="標楷體" w:hint="eastAsia"/>
          <w:sz w:val="28"/>
        </w:rPr>
        <w:t>至037-256020</w:t>
      </w:r>
      <w:r w:rsidRPr="00343E55">
        <w:rPr>
          <w:rFonts w:ascii="標楷體" w:eastAsia="標楷體" w:hAnsi="標楷體" w:hint="eastAsia"/>
          <w:sz w:val="28"/>
        </w:rPr>
        <w:t>，並主動來電</w:t>
      </w:r>
      <w:r w:rsidR="00656FD5" w:rsidRPr="00343E55">
        <w:rPr>
          <w:rFonts w:ascii="標楷體" w:eastAsia="標楷體" w:hAnsi="標楷體" w:hint="eastAsia"/>
          <w:sz w:val="28"/>
        </w:rPr>
        <w:t>037-256600</w:t>
      </w:r>
      <w:r w:rsidRPr="00343E55">
        <w:rPr>
          <w:rFonts w:ascii="標楷體" w:eastAsia="標楷體" w:hAnsi="標楷體" w:hint="eastAsia"/>
          <w:sz w:val="28"/>
        </w:rPr>
        <w:t>確認，由</w:t>
      </w:r>
      <w:r w:rsidR="00422600" w:rsidRPr="00343E55">
        <w:rPr>
          <w:rFonts w:ascii="標楷體" w:eastAsia="標楷體" w:hAnsi="標楷體" w:hint="eastAsia"/>
          <w:sz w:val="28"/>
        </w:rPr>
        <w:t>活動小組</w:t>
      </w:r>
      <w:r w:rsidRPr="00343E55">
        <w:rPr>
          <w:rFonts w:ascii="標楷體" w:eastAsia="標楷體" w:hAnsi="標楷體" w:hint="eastAsia"/>
          <w:sz w:val="28"/>
        </w:rPr>
        <w:t>核對資料是否齊全</w:t>
      </w:r>
      <w:r w:rsidR="00747484" w:rsidRPr="00343E55">
        <w:rPr>
          <w:rFonts w:ascii="標楷體" w:eastAsia="標楷體" w:hAnsi="標楷體" w:hint="eastAsia"/>
          <w:sz w:val="28"/>
        </w:rPr>
        <w:t>無誤</w:t>
      </w:r>
      <w:r w:rsidRPr="00343E55">
        <w:rPr>
          <w:rFonts w:ascii="標楷體" w:eastAsia="標楷體" w:hAnsi="標楷體" w:hint="eastAsia"/>
          <w:sz w:val="28"/>
        </w:rPr>
        <w:t>。</w:t>
      </w:r>
    </w:p>
    <w:p w:rsidR="00747484" w:rsidRPr="00343E55" w:rsidRDefault="00747484"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（二）</w:t>
      </w:r>
      <w:r w:rsidR="00AA42BA">
        <w:rPr>
          <w:rFonts w:ascii="標楷體" w:eastAsia="標楷體" w:hAnsi="標楷體" w:hint="eastAsia"/>
          <w:sz w:val="28"/>
        </w:rPr>
        <w:t>為優化課程品質</w:t>
      </w:r>
      <w:r w:rsidR="00687505">
        <w:rPr>
          <w:rFonts w:ascii="標楷體" w:eastAsia="標楷體" w:hAnsi="標楷體" w:hint="eastAsia"/>
          <w:sz w:val="28"/>
        </w:rPr>
        <w:t>，</w:t>
      </w:r>
      <w:r w:rsidRPr="00343E55">
        <w:rPr>
          <w:rFonts w:ascii="標楷體" w:eastAsia="標楷體" w:hAnsi="標楷體" w:hint="eastAsia"/>
          <w:sz w:val="28"/>
        </w:rPr>
        <w:t>報名資料齊全無誤</w:t>
      </w:r>
      <w:r w:rsidR="00687505">
        <w:rPr>
          <w:rFonts w:ascii="標楷體" w:eastAsia="標楷體" w:hAnsi="標楷體" w:hint="eastAsia"/>
          <w:sz w:val="28"/>
        </w:rPr>
        <w:t>後，</w:t>
      </w:r>
      <w:r w:rsidRPr="00343E55">
        <w:rPr>
          <w:rFonts w:ascii="標楷體" w:eastAsia="標楷體" w:hAnsi="標楷體" w:hint="eastAsia"/>
          <w:sz w:val="28"/>
        </w:rPr>
        <w:t>將</w:t>
      </w:r>
      <w:r w:rsidR="00687505">
        <w:rPr>
          <w:rFonts w:ascii="標楷體" w:eastAsia="標楷體" w:hAnsi="標楷體" w:hint="eastAsia"/>
          <w:sz w:val="28"/>
        </w:rPr>
        <w:t>根據報名表填寫之內容及參加</w:t>
      </w:r>
      <w:r w:rsidR="00687505">
        <w:rPr>
          <w:rFonts w:ascii="標楷體" w:eastAsia="標楷體" w:hAnsi="標楷體" w:hint="eastAsia"/>
          <w:sz w:val="28"/>
        </w:rPr>
        <w:lastRenderedPageBreak/>
        <w:t>動機等</w:t>
      </w:r>
      <w:r w:rsidRPr="00343E55">
        <w:rPr>
          <w:rFonts w:ascii="標楷體" w:eastAsia="標楷體" w:hAnsi="標楷體" w:hint="eastAsia"/>
          <w:sz w:val="28"/>
        </w:rPr>
        <w:t>進行審核，</w:t>
      </w:r>
      <w:r w:rsidR="00687505">
        <w:rPr>
          <w:rFonts w:ascii="標楷體" w:eastAsia="標楷體" w:hAnsi="標楷體" w:hint="eastAsia"/>
          <w:sz w:val="28"/>
        </w:rPr>
        <w:t>另</w:t>
      </w:r>
      <w:r w:rsidR="008533EB" w:rsidRPr="00343E55">
        <w:rPr>
          <w:rFonts w:ascii="標楷體" w:eastAsia="標楷體" w:hAnsi="標楷體" w:hint="eastAsia"/>
          <w:sz w:val="28"/>
        </w:rPr>
        <w:t>為確保學員參加權益，</w:t>
      </w:r>
      <w:r w:rsidRPr="00343E55">
        <w:rPr>
          <w:rFonts w:ascii="標楷體" w:eastAsia="標楷體" w:hAnsi="標楷體" w:hint="eastAsia"/>
          <w:sz w:val="28"/>
          <w:u w:val="single"/>
        </w:rPr>
        <w:t>審核通過者將由活動小組通知繳納保證金</w:t>
      </w:r>
      <w:r w:rsidRPr="00343E55">
        <w:rPr>
          <w:rFonts w:ascii="標楷體" w:eastAsia="標楷體" w:hAnsi="標楷體" w:hint="eastAsia"/>
          <w:sz w:val="28"/>
        </w:rPr>
        <w:t>。</w:t>
      </w:r>
    </w:p>
    <w:p w:rsidR="00747484" w:rsidRPr="00343E55" w:rsidRDefault="00747484"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（三</w:t>
      </w:r>
      <w:r w:rsidR="00421B18" w:rsidRPr="00343E55">
        <w:rPr>
          <w:rFonts w:ascii="標楷體" w:eastAsia="標楷體" w:hAnsi="標楷體" w:hint="eastAsia"/>
          <w:sz w:val="28"/>
        </w:rPr>
        <w:t>）請</w:t>
      </w:r>
      <w:r w:rsidR="008533EB" w:rsidRPr="00343E55">
        <w:rPr>
          <w:rFonts w:ascii="標楷體" w:eastAsia="標楷體" w:hAnsi="標楷體" w:hint="eastAsia"/>
          <w:sz w:val="28"/>
        </w:rPr>
        <w:t>夥伴</w:t>
      </w:r>
      <w:r w:rsidR="00FE38AD" w:rsidRPr="00343E55">
        <w:rPr>
          <w:rFonts w:ascii="標楷體" w:eastAsia="標楷體" w:hAnsi="標楷體" w:hint="eastAsia"/>
          <w:sz w:val="28"/>
        </w:rPr>
        <w:t>配合</w:t>
      </w:r>
      <w:r w:rsidR="00421B18" w:rsidRPr="00343E55">
        <w:rPr>
          <w:rFonts w:ascii="標楷體" w:eastAsia="標楷體" w:hAnsi="標楷體" w:hint="eastAsia"/>
          <w:sz w:val="28"/>
        </w:rPr>
        <w:t>於報名截止前</w:t>
      </w:r>
      <w:r w:rsidRPr="00343E55">
        <w:rPr>
          <w:rFonts w:ascii="標楷體" w:eastAsia="標楷體" w:hAnsi="標楷體" w:hint="eastAsia"/>
          <w:sz w:val="28"/>
        </w:rPr>
        <w:t>，依規定</w:t>
      </w:r>
      <w:r w:rsidR="00421B18" w:rsidRPr="00343E55">
        <w:rPr>
          <w:rFonts w:ascii="標楷體" w:eastAsia="標楷體" w:hAnsi="標楷體" w:hint="eastAsia"/>
          <w:sz w:val="28"/>
        </w:rPr>
        <w:t>繳納保證金</w:t>
      </w:r>
      <w:r w:rsidR="00302949">
        <w:rPr>
          <w:rFonts w:ascii="標楷體" w:eastAsia="標楷體" w:hAnsi="標楷體" w:hint="eastAsia"/>
          <w:sz w:val="28"/>
        </w:rPr>
        <w:t>新台幣</w:t>
      </w:r>
      <w:r w:rsidR="00302949" w:rsidRPr="00302949">
        <w:rPr>
          <w:rFonts w:ascii="標楷體" w:eastAsia="標楷體" w:hAnsi="標楷體" w:hint="eastAsia"/>
          <w:sz w:val="28"/>
          <w:u w:val="single"/>
        </w:rPr>
        <w:t>500元/人</w:t>
      </w:r>
      <w:r w:rsidR="00421B18" w:rsidRPr="00343E55">
        <w:rPr>
          <w:rFonts w:ascii="標楷體" w:eastAsia="標楷體" w:hAnsi="標楷體" w:hint="eastAsia"/>
          <w:sz w:val="28"/>
        </w:rPr>
        <w:t>，未</w:t>
      </w:r>
      <w:r w:rsidRPr="00343E55">
        <w:rPr>
          <w:rFonts w:ascii="標楷體" w:eastAsia="標楷體" w:hAnsi="標楷體" w:hint="eastAsia"/>
          <w:sz w:val="28"/>
        </w:rPr>
        <w:t>如期</w:t>
      </w:r>
      <w:r w:rsidR="00421B18" w:rsidRPr="00343E55">
        <w:rPr>
          <w:rFonts w:ascii="標楷體" w:eastAsia="標楷體" w:hAnsi="標楷體" w:hint="eastAsia"/>
          <w:sz w:val="28"/>
        </w:rPr>
        <w:t>繳納者視同放棄</w:t>
      </w:r>
      <w:r w:rsidR="008533EB" w:rsidRPr="00343E55">
        <w:rPr>
          <w:rFonts w:ascii="標楷體" w:eastAsia="標楷體" w:hAnsi="標楷體" w:hint="eastAsia"/>
          <w:sz w:val="28"/>
        </w:rPr>
        <w:t>錄取</w:t>
      </w:r>
      <w:r w:rsidR="00421B18" w:rsidRPr="00343E55">
        <w:rPr>
          <w:rFonts w:ascii="標楷體" w:eastAsia="標楷體" w:hAnsi="標楷體" w:hint="eastAsia"/>
          <w:sz w:val="28"/>
        </w:rPr>
        <w:t>資格</w:t>
      </w:r>
      <w:r w:rsidR="002534F9" w:rsidRPr="00343E55">
        <w:rPr>
          <w:rFonts w:ascii="標楷體" w:eastAsia="標楷體" w:hAnsi="標楷體" w:hint="eastAsia"/>
          <w:sz w:val="28"/>
        </w:rPr>
        <w:t>，由備取者遞補</w:t>
      </w:r>
      <w:r w:rsidRPr="00343E55">
        <w:rPr>
          <w:rFonts w:ascii="標楷體" w:eastAsia="標楷體" w:hAnsi="標楷體" w:hint="eastAsia"/>
          <w:sz w:val="28"/>
        </w:rPr>
        <w:t>。</w:t>
      </w:r>
    </w:p>
    <w:p w:rsidR="00421B18" w:rsidRPr="00343E55" w:rsidRDefault="000020DF"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八</w:t>
      </w:r>
      <w:r w:rsidR="00421B18" w:rsidRPr="00343E55">
        <w:rPr>
          <w:rFonts w:ascii="標楷體" w:eastAsia="標楷體" w:hAnsi="標楷體" w:hint="eastAsia"/>
          <w:b/>
          <w:sz w:val="28"/>
        </w:rPr>
        <w:t>、保證金繳納方式：</w:t>
      </w:r>
    </w:p>
    <w:p w:rsidR="00421B18" w:rsidRPr="00343E55" w:rsidRDefault="00421B18" w:rsidP="00836FB9">
      <w:pPr>
        <w:snapToGrid w:val="0"/>
        <w:spacing w:line="420" w:lineRule="exact"/>
        <w:ind w:leftChars="200" w:left="480"/>
        <w:rPr>
          <w:rFonts w:ascii="標楷體" w:eastAsia="標楷體" w:hAnsi="標楷體"/>
          <w:sz w:val="28"/>
        </w:rPr>
      </w:pPr>
      <w:r w:rsidRPr="00343E55">
        <w:rPr>
          <w:rFonts w:ascii="標楷體" w:eastAsia="標楷體" w:hAnsi="標楷體" w:hint="eastAsia"/>
          <w:sz w:val="28"/>
        </w:rPr>
        <w:t>（一）ATM轉帳：</w:t>
      </w:r>
    </w:p>
    <w:p w:rsidR="00421B18" w:rsidRPr="00343E55" w:rsidRDefault="00421B18" w:rsidP="00836FB9">
      <w:pPr>
        <w:snapToGrid w:val="0"/>
        <w:spacing w:line="420" w:lineRule="exact"/>
        <w:ind w:leftChars="550" w:left="1320"/>
        <w:rPr>
          <w:rFonts w:ascii="標楷體" w:eastAsia="標楷體" w:hAnsi="標楷體"/>
          <w:sz w:val="28"/>
        </w:rPr>
      </w:pPr>
      <w:r w:rsidRPr="00343E55">
        <w:rPr>
          <w:rFonts w:ascii="標楷體" w:eastAsia="標楷體" w:hAnsi="標楷體" w:hint="eastAsia"/>
          <w:sz w:val="28"/>
        </w:rPr>
        <w:t>1.銀行代號：007（第一銀行）</w:t>
      </w:r>
    </w:p>
    <w:p w:rsidR="00421B18" w:rsidRPr="00343E55" w:rsidRDefault="00421B18" w:rsidP="00836FB9">
      <w:pPr>
        <w:snapToGrid w:val="0"/>
        <w:spacing w:line="420" w:lineRule="exact"/>
        <w:ind w:leftChars="550" w:left="1320"/>
        <w:rPr>
          <w:rFonts w:ascii="標楷體" w:eastAsia="標楷體" w:hAnsi="標楷體"/>
          <w:sz w:val="28"/>
        </w:rPr>
      </w:pPr>
      <w:r w:rsidRPr="00343E55">
        <w:rPr>
          <w:rFonts w:ascii="標楷體" w:eastAsia="標楷體" w:hAnsi="標楷體" w:hint="eastAsia"/>
          <w:sz w:val="28"/>
        </w:rPr>
        <w:t>2.戶名：長紅創意行銷有限公司</w:t>
      </w:r>
    </w:p>
    <w:p w:rsidR="00421B18" w:rsidRPr="00343E55" w:rsidRDefault="00421B18" w:rsidP="00836FB9">
      <w:pPr>
        <w:snapToGrid w:val="0"/>
        <w:spacing w:line="420" w:lineRule="exact"/>
        <w:ind w:leftChars="550" w:left="1320"/>
        <w:rPr>
          <w:rFonts w:ascii="標楷體" w:eastAsia="標楷體" w:hAnsi="標楷體"/>
          <w:sz w:val="28"/>
        </w:rPr>
      </w:pPr>
      <w:r w:rsidRPr="00343E55">
        <w:rPr>
          <w:rFonts w:ascii="標楷體" w:eastAsia="標楷體" w:hAnsi="標楷體" w:hint="eastAsia"/>
          <w:sz w:val="28"/>
        </w:rPr>
        <w:t>3.匯款帳號：32110015991</w:t>
      </w:r>
    </w:p>
    <w:p w:rsidR="00421B18" w:rsidRPr="00343E55" w:rsidRDefault="00421B18" w:rsidP="00836FB9">
      <w:pPr>
        <w:snapToGrid w:val="0"/>
        <w:spacing w:line="420" w:lineRule="exact"/>
        <w:ind w:leftChars="550" w:left="1320"/>
        <w:rPr>
          <w:rFonts w:ascii="標楷體" w:eastAsia="標楷體" w:hAnsi="標楷體"/>
          <w:sz w:val="28"/>
        </w:rPr>
      </w:pPr>
      <w:r w:rsidRPr="00343E55">
        <w:rPr>
          <w:rFonts w:ascii="標楷體" w:eastAsia="標楷體" w:hAnsi="標楷體" w:hint="eastAsia"/>
          <w:sz w:val="28"/>
        </w:rPr>
        <w:t>4.請務必於轉帳完成後來電告知姓名及帳號後五碼，以利核對。</w:t>
      </w:r>
    </w:p>
    <w:p w:rsidR="00421B18" w:rsidRPr="00343E55" w:rsidRDefault="00421B18" w:rsidP="00836FB9">
      <w:pPr>
        <w:snapToGrid w:val="0"/>
        <w:spacing w:line="420" w:lineRule="exact"/>
        <w:ind w:leftChars="200" w:left="1314" w:hangingChars="298" w:hanging="834"/>
        <w:rPr>
          <w:rFonts w:ascii="標楷體" w:eastAsia="標楷體" w:hAnsi="標楷體"/>
          <w:sz w:val="28"/>
        </w:rPr>
      </w:pPr>
      <w:r w:rsidRPr="00343E55">
        <w:rPr>
          <w:rFonts w:ascii="標楷體" w:eastAsia="標楷體" w:hAnsi="標楷體" w:hint="eastAsia"/>
          <w:sz w:val="28"/>
        </w:rPr>
        <w:t>（二）親送：親送至長紅創意行銷有限公司（苗栗縣頭屋鄉曲洞村曲洞45-6號</w:t>
      </w:r>
      <w:r w:rsidR="00DE325C" w:rsidRPr="00343E55">
        <w:rPr>
          <w:rFonts w:ascii="標楷體" w:eastAsia="標楷體" w:hAnsi="標楷體"/>
          <w:sz w:val="28"/>
        </w:rPr>
        <w:br/>
      </w:r>
      <w:r w:rsidRPr="00343E55">
        <w:rPr>
          <w:rFonts w:ascii="標楷體" w:eastAsia="標楷體" w:hAnsi="標楷體" w:hint="eastAsia"/>
          <w:sz w:val="28"/>
        </w:rPr>
        <w:t>）</w:t>
      </w:r>
      <w:r w:rsidR="00874A3F" w:rsidRPr="00343E55">
        <w:rPr>
          <w:rFonts w:ascii="標楷體" w:eastAsia="標楷體" w:hAnsi="標楷體" w:hint="eastAsia"/>
          <w:sz w:val="28"/>
        </w:rPr>
        <w:t>劉</w:t>
      </w:r>
      <w:r w:rsidR="00656FD5" w:rsidRPr="00343E55">
        <w:rPr>
          <w:rFonts w:ascii="標楷體" w:eastAsia="標楷體" w:hAnsi="標楷體" w:hint="eastAsia"/>
          <w:sz w:val="28"/>
        </w:rPr>
        <w:t>珮君</w:t>
      </w:r>
      <w:r w:rsidR="00874A3F" w:rsidRPr="00343E55">
        <w:rPr>
          <w:rFonts w:ascii="標楷體" w:eastAsia="標楷體" w:hAnsi="標楷體" w:hint="eastAsia"/>
          <w:sz w:val="28"/>
        </w:rPr>
        <w:t>小姐</w:t>
      </w:r>
      <w:r w:rsidRPr="00343E55">
        <w:rPr>
          <w:rFonts w:ascii="標楷體" w:eastAsia="標楷體" w:hAnsi="標楷體" w:hint="eastAsia"/>
          <w:sz w:val="28"/>
        </w:rPr>
        <w:t>收。</w:t>
      </w:r>
    </w:p>
    <w:p w:rsidR="00421B18" w:rsidRPr="00343E55" w:rsidRDefault="00421B18" w:rsidP="00836FB9">
      <w:pPr>
        <w:snapToGrid w:val="0"/>
        <w:spacing w:line="420" w:lineRule="exact"/>
        <w:ind w:leftChars="200" w:left="1314" w:hangingChars="298" w:hanging="834"/>
        <w:rPr>
          <w:rFonts w:ascii="標楷體" w:eastAsia="標楷體" w:hAnsi="標楷體"/>
          <w:sz w:val="28"/>
        </w:rPr>
      </w:pPr>
      <w:r w:rsidRPr="00343E55">
        <w:rPr>
          <w:rFonts w:ascii="標楷體" w:eastAsia="標楷體" w:hAnsi="標楷體" w:hint="eastAsia"/>
          <w:sz w:val="28"/>
        </w:rPr>
        <w:t>（三）郵局現金袋：寄送至長紅創意行銷有限公司（苗栗縣頭屋鄉曲洞村曲洞45-6號）</w:t>
      </w:r>
      <w:r w:rsidR="00656FD5" w:rsidRPr="00343E55">
        <w:rPr>
          <w:rFonts w:ascii="標楷體" w:eastAsia="標楷體" w:hAnsi="標楷體" w:hint="eastAsia"/>
          <w:sz w:val="28"/>
        </w:rPr>
        <w:t>劉珮君</w:t>
      </w:r>
      <w:r w:rsidR="00874A3F" w:rsidRPr="00343E55">
        <w:rPr>
          <w:rFonts w:ascii="標楷體" w:eastAsia="標楷體" w:hAnsi="標楷體" w:hint="eastAsia"/>
          <w:sz w:val="28"/>
        </w:rPr>
        <w:t>小姐</w:t>
      </w:r>
      <w:r w:rsidRPr="00343E55">
        <w:rPr>
          <w:rFonts w:ascii="標楷體" w:eastAsia="標楷體" w:hAnsi="標楷體" w:hint="eastAsia"/>
          <w:sz w:val="28"/>
        </w:rPr>
        <w:t>收。</w:t>
      </w:r>
    </w:p>
    <w:p w:rsidR="00421B18" w:rsidRPr="00343E55" w:rsidRDefault="000020DF" w:rsidP="00836FB9">
      <w:pPr>
        <w:snapToGrid w:val="0"/>
        <w:spacing w:line="420" w:lineRule="exact"/>
        <w:rPr>
          <w:rFonts w:ascii="標楷體" w:eastAsia="標楷體" w:hAnsi="標楷體"/>
          <w:b/>
          <w:sz w:val="28"/>
        </w:rPr>
      </w:pPr>
      <w:r w:rsidRPr="00343E55">
        <w:rPr>
          <w:rFonts w:ascii="標楷體" w:eastAsia="標楷體" w:hAnsi="標楷體" w:hint="eastAsia"/>
          <w:b/>
          <w:sz w:val="28"/>
        </w:rPr>
        <w:t>九</w:t>
      </w:r>
      <w:r w:rsidR="00421B18" w:rsidRPr="00343E55">
        <w:rPr>
          <w:rFonts w:ascii="標楷體" w:eastAsia="標楷體" w:hAnsi="標楷體" w:hint="eastAsia"/>
          <w:b/>
          <w:sz w:val="28"/>
        </w:rPr>
        <w:t>、錄取通知：</w:t>
      </w:r>
    </w:p>
    <w:p w:rsidR="00923832" w:rsidRPr="00343E55" w:rsidRDefault="00923832"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（一）</w:t>
      </w:r>
      <w:r w:rsidR="00421B18" w:rsidRPr="00343E55">
        <w:rPr>
          <w:rFonts w:ascii="標楷體" w:eastAsia="標楷體" w:hAnsi="標楷體" w:hint="eastAsia"/>
          <w:sz w:val="28"/>
        </w:rPr>
        <w:t>以報名成功之先後順序排定正取及備取</w:t>
      </w:r>
      <w:r w:rsidRPr="00343E55">
        <w:rPr>
          <w:rFonts w:ascii="標楷體" w:eastAsia="標楷體" w:hAnsi="標楷體" w:hint="eastAsia"/>
          <w:sz w:val="28"/>
        </w:rPr>
        <w:t>。</w:t>
      </w:r>
    </w:p>
    <w:p w:rsidR="00923832" w:rsidRPr="00343E55" w:rsidRDefault="00923832"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（二）將以「</w:t>
      </w:r>
      <w:r w:rsidR="002534F9" w:rsidRPr="00343E55">
        <w:rPr>
          <w:rFonts w:ascii="標楷體" w:eastAsia="標楷體" w:hAnsi="標楷體" w:hint="eastAsia"/>
          <w:sz w:val="28"/>
        </w:rPr>
        <w:t>通過審核且保證金</w:t>
      </w:r>
      <w:r w:rsidRPr="00343E55">
        <w:rPr>
          <w:rFonts w:ascii="標楷體" w:eastAsia="標楷體" w:hAnsi="標楷體" w:hint="eastAsia"/>
          <w:sz w:val="28"/>
        </w:rPr>
        <w:t>繳交</w:t>
      </w:r>
      <w:r w:rsidR="002534F9" w:rsidRPr="00343E55">
        <w:rPr>
          <w:rFonts w:ascii="標楷體" w:eastAsia="標楷體" w:hAnsi="標楷體" w:hint="eastAsia"/>
          <w:sz w:val="28"/>
        </w:rPr>
        <w:t>無誤</w:t>
      </w:r>
      <w:r w:rsidRPr="00343E55">
        <w:rPr>
          <w:rFonts w:ascii="標楷體" w:eastAsia="標楷體" w:hAnsi="標楷體" w:hint="eastAsia"/>
          <w:sz w:val="28"/>
        </w:rPr>
        <w:t>」</w:t>
      </w:r>
      <w:r w:rsidR="002534F9" w:rsidRPr="00343E55">
        <w:rPr>
          <w:rFonts w:ascii="標楷體" w:eastAsia="標楷體" w:hAnsi="標楷體" w:hint="eastAsia"/>
          <w:sz w:val="28"/>
        </w:rPr>
        <w:t>作</w:t>
      </w:r>
      <w:r w:rsidRPr="00343E55">
        <w:rPr>
          <w:rFonts w:ascii="標楷體" w:eastAsia="標楷體" w:hAnsi="標楷體" w:hint="eastAsia"/>
          <w:sz w:val="28"/>
        </w:rPr>
        <w:t>為</w:t>
      </w:r>
      <w:r w:rsidR="00280238" w:rsidRPr="00343E55">
        <w:rPr>
          <w:rFonts w:ascii="標楷體" w:eastAsia="標楷體" w:hAnsi="標楷體" w:hint="eastAsia"/>
          <w:sz w:val="28"/>
        </w:rPr>
        <w:t>錄取之</w:t>
      </w:r>
      <w:r w:rsidR="00FE38AD" w:rsidRPr="00343E55">
        <w:rPr>
          <w:rFonts w:ascii="標楷體" w:eastAsia="標楷體" w:hAnsi="標楷體" w:hint="eastAsia"/>
          <w:sz w:val="28"/>
        </w:rPr>
        <w:t>優先</w:t>
      </w:r>
      <w:r w:rsidRPr="00343E55">
        <w:rPr>
          <w:rFonts w:ascii="標楷體" w:eastAsia="標楷體" w:hAnsi="標楷體" w:hint="eastAsia"/>
          <w:sz w:val="28"/>
        </w:rPr>
        <w:t>判斷依據</w:t>
      </w:r>
      <w:r w:rsidR="002534F9" w:rsidRPr="00343E55">
        <w:rPr>
          <w:rFonts w:ascii="標楷體" w:eastAsia="標楷體" w:hAnsi="標楷體" w:hint="eastAsia"/>
          <w:sz w:val="28"/>
        </w:rPr>
        <w:t>，報名資料如</w:t>
      </w:r>
      <w:r w:rsidR="00FE38AD" w:rsidRPr="00343E55">
        <w:rPr>
          <w:rFonts w:ascii="標楷體" w:eastAsia="標楷體" w:hAnsi="標楷體" w:hint="eastAsia"/>
          <w:sz w:val="28"/>
        </w:rPr>
        <w:t>有不全</w:t>
      </w:r>
      <w:r w:rsidR="002534F9" w:rsidRPr="00343E55">
        <w:rPr>
          <w:rFonts w:ascii="標楷體" w:eastAsia="標楷體" w:hAnsi="標楷體" w:hint="eastAsia"/>
          <w:sz w:val="28"/>
        </w:rPr>
        <w:t>者，</w:t>
      </w:r>
      <w:r w:rsidR="00FE38AD" w:rsidRPr="00343E55">
        <w:rPr>
          <w:rFonts w:ascii="標楷體" w:eastAsia="標楷體" w:hAnsi="標楷體" w:hint="eastAsia"/>
          <w:sz w:val="28"/>
        </w:rPr>
        <w:t>請於通知後</w:t>
      </w:r>
      <w:r w:rsidR="00280238" w:rsidRPr="00343E55">
        <w:rPr>
          <w:rFonts w:ascii="標楷體" w:eastAsia="標楷體" w:hAnsi="標楷體" w:hint="eastAsia"/>
          <w:sz w:val="28"/>
        </w:rPr>
        <w:t>2</w:t>
      </w:r>
      <w:r w:rsidR="00FE38AD" w:rsidRPr="00343E55">
        <w:rPr>
          <w:rFonts w:ascii="標楷體" w:eastAsia="標楷體" w:hAnsi="標楷體" w:hint="eastAsia"/>
          <w:sz w:val="28"/>
        </w:rPr>
        <w:t>日內</w:t>
      </w:r>
      <w:r w:rsidR="00754C36" w:rsidRPr="008377A0">
        <w:rPr>
          <w:rFonts w:ascii="標楷體" w:eastAsia="標楷體" w:hAnsi="標楷體" w:hint="eastAsia"/>
          <w:sz w:val="28"/>
        </w:rPr>
        <w:t>(日曆天，如遇假日則順延1天</w:t>
      </w:r>
      <w:r w:rsidR="00754C36">
        <w:rPr>
          <w:rFonts w:ascii="標楷體" w:eastAsia="標楷體" w:hAnsi="標楷體" w:hint="eastAsia"/>
          <w:sz w:val="28"/>
        </w:rPr>
        <w:t>)</w:t>
      </w:r>
      <w:r w:rsidR="00FE38AD" w:rsidRPr="00343E55">
        <w:rPr>
          <w:rFonts w:ascii="標楷體" w:eastAsia="標楷體" w:hAnsi="標楷體" w:hint="eastAsia"/>
          <w:sz w:val="28"/>
        </w:rPr>
        <w:t>補件完成</w:t>
      </w:r>
      <w:r w:rsidR="00A57DAA" w:rsidRPr="00343E55">
        <w:rPr>
          <w:rFonts w:ascii="標楷體" w:eastAsia="標楷體" w:hAnsi="標楷體" w:hint="eastAsia"/>
          <w:sz w:val="28"/>
        </w:rPr>
        <w:t>，未完成名額者將釋出</w:t>
      </w:r>
      <w:r w:rsidRPr="00343E55">
        <w:rPr>
          <w:rFonts w:ascii="標楷體" w:eastAsia="標楷體" w:hAnsi="標楷體" w:hint="eastAsia"/>
          <w:sz w:val="28"/>
        </w:rPr>
        <w:t>。</w:t>
      </w:r>
    </w:p>
    <w:p w:rsidR="00421B18" w:rsidRPr="00343E55" w:rsidRDefault="00923832" w:rsidP="00836FB9">
      <w:pPr>
        <w:snapToGrid w:val="0"/>
        <w:spacing w:line="420" w:lineRule="exact"/>
        <w:ind w:leftChars="200" w:left="1286" w:hangingChars="288" w:hanging="806"/>
        <w:jc w:val="both"/>
        <w:rPr>
          <w:rFonts w:ascii="標楷體" w:eastAsia="標楷體" w:hAnsi="標楷體"/>
          <w:sz w:val="28"/>
        </w:rPr>
      </w:pPr>
      <w:r w:rsidRPr="00343E55">
        <w:rPr>
          <w:rFonts w:ascii="標楷體" w:eastAsia="標楷體" w:hAnsi="標楷體" w:hint="eastAsia"/>
          <w:sz w:val="28"/>
        </w:rPr>
        <w:t>（</w:t>
      </w:r>
      <w:r w:rsidR="00440A0D" w:rsidRPr="00343E55">
        <w:rPr>
          <w:rFonts w:ascii="標楷體" w:eastAsia="標楷體" w:hAnsi="標楷體" w:hint="eastAsia"/>
          <w:sz w:val="28"/>
        </w:rPr>
        <w:t>三</w:t>
      </w:r>
      <w:r w:rsidRPr="00343E55">
        <w:rPr>
          <w:rFonts w:ascii="標楷體" w:eastAsia="標楷體" w:hAnsi="標楷體" w:hint="eastAsia"/>
          <w:sz w:val="28"/>
        </w:rPr>
        <w:t>）</w:t>
      </w:r>
      <w:r w:rsidR="00440A0D" w:rsidRPr="00343E55">
        <w:rPr>
          <w:rFonts w:ascii="標楷體" w:eastAsia="標楷體" w:hAnsi="標楷體" w:hint="eastAsia"/>
          <w:sz w:val="28"/>
        </w:rPr>
        <w:t>報名成功者，活動小組將寄發</w:t>
      </w:r>
      <w:r w:rsidR="00440A0D" w:rsidRPr="00343E55">
        <w:rPr>
          <w:rFonts w:ascii="標楷體" w:eastAsia="標楷體" w:hAnsi="標楷體" w:hint="eastAsia"/>
          <w:sz w:val="28"/>
          <w:bdr w:val="single" w:sz="4" w:space="0" w:color="auto"/>
          <w:shd w:val="pct15" w:color="auto" w:fill="FFFFFF"/>
        </w:rPr>
        <w:t>錄取通知</w:t>
      </w:r>
      <w:r w:rsidR="00440A0D" w:rsidRPr="00343E55">
        <w:rPr>
          <w:rFonts w:ascii="標楷體" w:eastAsia="標楷體" w:hAnsi="標楷體" w:hint="eastAsia"/>
          <w:sz w:val="28"/>
        </w:rPr>
        <w:t>及</w:t>
      </w:r>
      <w:r w:rsidR="00440A0D" w:rsidRPr="00343E55">
        <w:rPr>
          <w:rFonts w:ascii="標楷體" w:eastAsia="標楷體" w:hAnsi="標楷體" w:hint="eastAsia"/>
          <w:sz w:val="28"/>
          <w:bdr w:val="single" w:sz="4" w:space="0" w:color="auto"/>
          <w:shd w:val="pct15" w:color="auto" w:fill="FFFFFF"/>
        </w:rPr>
        <w:t>課前通知</w:t>
      </w:r>
      <w:r w:rsidR="00440A0D" w:rsidRPr="00343E55">
        <w:rPr>
          <w:rFonts w:ascii="標楷體" w:eastAsia="標楷體" w:hAnsi="標楷體" w:hint="eastAsia"/>
          <w:sz w:val="28"/>
        </w:rPr>
        <w:t>至學員信箱，</w:t>
      </w:r>
      <w:r w:rsidR="00421B18" w:rsidRPr="00343E55">
        <w:rPr>
          <w:rFonts w:ascii="標楷體" w:eastAsia="標楷體" w:hAnsi="標楷體" w:hint="eastAsia"/>
          <w:sz w:val="28"/>
        </w:rPr>
        <w:t>收到</w:t>
      </w:r>
      <w:r w:rsidR="00421B18" w:rsidRPr="00343E55">
        <w:rPr>
          <w:rFonts w:ascii="標楷體" w:eastAsia="標楷體" w:hAnsi="標楷體" w:hint="eastAsia"/>
          <w:sz w:val="28"/>
          <w:bdr w:val="single" w:sz="4" w:space="0" w:color="auto"/>
          <w:shd w:val="pct15" w:color="auto" w:fill="FFFFFF"/>
        </w:rPr>
        <w:t>錄取通知</w:t>
      </w:r>
      <w:r w:rsidR="00421B18" w:rsidRPr="00343E55">
        <w:rPr>
          <w:rFonts w:ascii="標楷體" w:eastAsia="標楷體" w:hAnsi="標楷體" w:hint="eastAsia"/>
          <w:sz w:val="28"/>
        </w:rPr>
        <w:t>方具備上課資格</w:t>
      </w:r>
      <w:r w:rsidR="00D11B65" w:rsidRPr="00343E55">
        <w:rPr>
          <w:rFonts w:ascii="標楷體" w:eastAsia="標楷體" w:hAnsi="標楷體" w:hint="eastAsia"/>
          <w:sz w:val="28"/>
        </w:rPr>
        <w:t>(請自行留意電子信箱)</w:t>
      </w:r>
      <w:r w:rsidR="00B74CA9" w:rsidRPr="00343E55">
        <w:rPr>
          <w:rFonts w:ascii="標楷體" w:eastAsia="標楷體" w:hAnsi="標楷體" w:hint="eastAsia"/>
          <w:sz w:val="28"/>
        </w:rPr>
        <w:t>，</w:t>
      </w:r>
      <w:r w:rsidR="00440A0D" w:rsidRPr="00343E55">
        <w:rPr>
          <w:rFonts w:ascii="標楷體" w:eastAsia="標楷體" w:hAnsi="標楷體" w:hint="eastAsia"/>
          <w:sz w:val="28"/>
        </w:rPr>
        <w:t>另</w:t>
      </w:r>
      <w:r w:rsidR="00B74CA9" w:rsidRPr="00343E55">
        <w:rPr>
          <w:rFonts w:ascii="標楷體" w:eastAsia="標楷體" w:hAnsi="標楷體" w:hint="eastAsia"/>
          <w:sz w:val="28"/>
        </w:rPr>
        <w:t>為尊重講師及</w:t>
      </w:r>
      <w:r w:rsidR="00456A31" w:rsidRPr="00343E55">
        <w:rPr>
          <w:rFonts w:ascii="標楷體" w:eastAsia="標楷體" w:hAnsi="標楷體" w:hint="eastAsia"/>
          <w:sz w:val="28"/>
        </w:rPr>
        <w:t>夥伴</w:t>
      </w:r>
      <w:r w:rsidR="00B74CA9" w:rsidRPr="00343E55">
        <w:rPr>
          <w:rFonts w:ascii="標楷體" w:eastAsia="標楷體" w:hAnsi="標楷體" w:hint="eastAsia"/>
          <w:sz w:val="28"/>
        </w:rPr>
        <w:t>，請各位學員務必準時到場上課</w:t>
      </w:r>
      <w:r w:rsidR="00456A31" w:rsidRPr="00343E55">
        <w:rPr>
          <w:rFonts w:ascii="標楷體" w:eastAsia="標楷體" w:hAnsi="標楷體" w:hint="eastAsia"/>
          <w:sz w:val="28"/>
        </w:rPr>
        <w:t>，為維護所有夥伴的</w:t>
      </w:r>
      <w:r w:rsidR="00440A0D" w:rsidRPr="00343E55">
        <w:rPr>
          <w:rFonts w:ascii="標楷體" w:eastAsia="標楷體" w:hAnsi="標楷體" w:hint="eastAsia"/>
          <w:sz w:val="28"/>
        </w:rPr>
        <w:t>權益，課程將</w:t>
      </w:r>
      <w:r w:rsidR="00456A31" w:rsidRPr="00343E55">
        <w:rPr>
          <w:rFonts w:ascii="標楷體" w:eastAsia="標楷體" w:hAnsi="標楷體" w:hint="eastAsia"/>
          <w:sz w:val="28"/>
        </w:rPr>
        <w:t>準時開始，逾時不候</w:t>
      </w:r>
      <w:r w:rsidR="00421B18" w:rsidRPr="00343E55">
        <w:rPr>
          <w:rFonts w:ascii="標楷體" w:eastAsia="標楷體" w:hAnsi="標楷體" w:hint="eastAsia"/>
          <w:sz w:val="28"/>
        </w:rPr>
        <w:t>。</w:t>
      </w:r>
    </w:p>
    <w:p w:rsidR="001038EA" w:rsidRPr="00343E55" w:rsidRDefault="001038EA"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十、教材選用：</w:t>
      </w:r>
    </w:p>
    <w:p w:rsidR="00685E02" w:rsidRPr="00343E55" w:rsidRDefault="00280238" w:rsidP="00836FB9">
      <w:pPr>
        <w:snapToGrid w:val="0"/>
        <w:spacing w:line="420" w:lineRule="exact"/>
        <w:ind w:leftChars="200" w:left="480" w:firstLineChars="200" w:firstLine="560"/>
        <w:jc w:val="both"/>
        <w:rPr>
          <w:rFonts w:ascii="標楷體" w:eastAsia="標楷體" w:hAnsi="標楷體"/>
          <w:sz w:val="28"/>
        </w:rPr>
      </w:pPr>
      <w:proofErr w:type="gramStart"/>
      <w:r w:rsidRPr="00343E55">
        <w:rPr>
          <w:rFonts w:ascii="標楷體" w:eastAsia="標楷體" w:hAnsi="標楷體" w:hint="eastAsia"/>
          <w:sz w:val="28"/>
        </w:rPr>
        <w:t>文創講堂</w:t>
      </w:r>
      <w:proofErr w:type="gramEnd"/>
      <w:r w:rsidRPr="00343E55">
        <w:rPr>
          <w:rFonts w:ascii="標楷體" w:eastAsia="標楷體" w:hAnsi="標楷體" w:hint="eastAsia"/>
          <w:sz w:val="28"/>
        </w:rPr>
        <w:t>2.0課程</w:t>
      </w:r>
      <w:r w:rsidR="001038EA" w:rsidRPr="00343E55">
        <w:rPr>
          <w:rFonts w:ascii="標楷體" w:eastAsia="標楷體" w:hAnsi="標楷體" w:hint="eastAsia"/>
          <w:sz w:val="28"/>
        </w:rPr>
        <w:t>以「讀書會」搭配講</w:t>
      </w:r>
      <w:r w:rsidRPr="00343E55">
        <w:rPr>
          <w:rFonts w:ascii="標楷體" w:eastAsia="標楷體" w:hAnsi="標楷體" w:hint="eastAsia"/>
          <w:sz w:val="28"/>
        </w:rPr>
        <w:t>座、參訪</w:t>
      </w:r>
      <w:r w:rsidR="001038EA" w:rsidRPr="00343E55">
        <w:rPr>
          <w:rFonts w:ascii="標楷體" w:eastAsia="標楷體" w:hAnsi="標楷體" w:hint="eastAsia"/>
          <w:sz w:val="28"/>
        </w:rPr>
        <w:t>模式進行，並選用</w:t>
      </w:r>
      <w:r w:rsidR="00685E02" w:rsidRPr="00343E55">
        <w:rPr>
          <w:rFonts w:ascii="標楷體" w:eastAsia="標楷體" w:hAnsi="標楷體" w:hint="eastAsia"/>
          <w:sz w:val="28"/>
        </w:rPr>
        <w:t>以下教材，參與學員需自備</w:t>
      </w:r>
      <w:r w:rsidR="00685E02" w:rsidRPr="00343E55">
        <w:rPr>
          <w:rFonts w:ascii="標楷體" w:eastAsia="標楷體" w:hAnsi="標楷體" w:hint="eastAsia"/>
          <w:sz w:val="28"/>
          <w:u w:val="single"/>
        </w:rPr>
        <w:t>每人一冊</w:t>
      </w:r>
      <w:r w:rsidR="00685E02" w:rsidRPr="00343E55">
        <w:rPr>
          <w:rFonts w:ascii="標楷體" w:eastAsia="標楷體" w:hAnsi="標楷體" w:hint="eastAsia"/>
          <w:sz w:val="28"/>
        </w:rPr>
        <w:t>，尚未購入者可選擇自行購買或於報名表中勾選，由活動小組統一登記代為採購</w:t>
      </w:r>
      <w:r w:rsidR="00B455A5" w:rsidRPr="00343E55">
        <w:rPr>
          <w:rFonts w:ascii="標楷體" w:eastAsia="標楷體" w:hAnsi="標楷體" w:hint="eastAsia"/>
          <w:sz w:val="28"/>
        </w:rPr>
        <w:t>，代為採購者</w:t>
      </w:r>
      <w:proofErr w:type="gramStart"/>
      <w:r w:rsidR="00B455A5" w:rsidRPr="00343E55">
        <w:rPr>
          <w:rFonts w:ascii="標楷體" w:eastAsia="標楷體" w:hAnsi="標楷體" w:hint="eastAsia"/>
          <w:sz w:val="28"/>
        </w:rPr>
        <w:t>將於課前通知通知</w:t>
      </w:r>
      <w:proofErr w:type="gramEnd"/>
      <w:r w:rsidR="00B455A5" w:rsidRPr="00343E55">
        <w:rPr>
          <w:rFonts w:ascii="標楷體" w:eastAsia="標楷體" w:hAnsi="標楷體" w:hint="eastAsia"/>
          <w:sz w:val="28"/>
        </w:rPr>
        <w:t>教材費用，並請</w:t>
      </w:r>
      <w:proofErr w:type="gramStart"/>
      <w:r w:rsidR="00B455A5" w:rsidRPr="00343E55">
        <w:rPr>
          <w:rFonts w:ascii="標楷體" w:eastAsia="標楷體" w:hAnsi="標楷體" w:hint="eastAsia"/>
          <w:sz w:val="28"/>
        </w:rPr>
        <w:t>於首堂課程</w:t>
      </w:r>
      <w:proofErr w:type="gramEnd"/>
      <w:r w:rsidR="00B455A5" w:rsidRPr="00343E55">
        <w:rPr>
          <w:rFonts w:ascii="標楷體" w:eastAsia="標楷體" w:hAnsi="標楷體" w:hint="eastAsia"/>
          <w:sz w:val="28"/>
        </w:rPr>
        <w:t>下課前一併繳清</w:t>
      </w:r>
      <w:r w:rsidR="00685E02" w:rsidRPr="00343E55">
        <w:rPr>
          <w:rFonts w:ascii="標楷體" w:eastAsia="標楷體" w:hAnsi="標楷體" w:hint="eastAsia"/>
          <w:sz w:val="28"/>
        </w:rPr>
        <w:t>。</w:t>
      </w:r>
    </w:p>
    <w:p w:rsidR="001038EA" w:rsidRPr="00343E55" w:rsidRDefault="00280238" w:rsidP="00280238">
      <w:pPr>
        <w:pStyle w:val="a9"/>
        <w:numPr>
          <w:ilvl w:val="0"/>
          <w:numId w:val="3"/>
        </w:numPr>
        <w:snapToGrid w:val="0"/>
        <w:spacing w:line="420" w:lineRule="exact"/>
        <w:ind w:leftChars="0"/>
        <w:jc w:val="both"/>
        <w:rPr>
          <w:rFonts w:ascii="標楷體" w:eastAsia="標楷體" w:hAnsi="標楷體"/>
          <w:sz w:val="28"/>
        </w:rPr>
      </w:pPr>
      <w:r w:rsidRPr="00343E55">
        <w:rPr>
          <w:rFonts w:ascii="標楷體" w:eastAsia="標楷體" w:hAnsi="標楷體" w:hint="eastAsia"/>
          <w:sz w:val="28"/>
        </w:rPr>
        <w:t>書名：</w:t>
      </w:r>
      <w:r w:rsidR="001038EA" w:rsidRPr="00343E55">
        <w:rPr>
          <w:rFonts w:ascii="標楷體" w:eastAsia="標楷體" w:hAnsi="標楷體" w:hint="eastAsia"/>
          <w:sz w:val="28"/>
        </w:rPr>
        <w:t>《風土經濟學》（洪震宇</w:t>
      </w:r>
      <w:proofErr w:type="gramStart"/>
      <w:r w:rsidR="00836FB9" w:rsidRPr="00343E55">
        <w:rPr>
          <w:rFonts w:ascii="標楷體" w:eastAsia="標楷體" w:hAnsi="標楷體" w:hint="eastAsia"/>
          <w:sz w:val="28"/>
        </w:rPr>
        <w:t>/著</w:t>
      </w:r>
      <w:proofErr w:type="gramEnd"/>
      <w:r w:rsidR="001038EA" w:rsidRPr="00343E55">
        <w:rPr>
          <w:rFonts w:ascii="標楷體" w:eastAsia="標楷體" w:hAnsi="標楷體" w:hint="eastAsia"/>
          <w:sz w:val="28"/>
        </w:rPr>
        <w:t>，遠流出版</w:t>
      </w:r>
      <w:r w:rsidR="00836FB9" w:rsidRPr="00343E55">
        <w:rPr>
          <w:rFonts w:ascii="標楷體" w:eastAsia="標楷體" w:hAnsi="標楷體" w:hint="eastAsia"/>
          <w:sz w:val="28"/>
        </w:rPr>
        <w:t>，</w:t>
      </w:r>
      <w:r w:rsidR="00687505">
        <w:rPr>
          <w:rFonts w:ascii="標楷體" w:eastAsia="標楷體" w:hAnsi="標楷體" w:hint="eastAsia"/>
          <w:sz w:val="28"/>
        </w:rPr>
        <w:t>活動小組代購價277元/本</w:t>
      </w:r>
      <w:r w:rsidR="001038EA" w:rsidRPr="00343E55">
        <w:rPr>
          <w:rFonts w:ascii="標楷體" w:eastAsia="標楷體" w:hAnsi="標楷體"/>
          <w:sz w:val="28"/>
        </w:rPr>
        <w:t>）</w:t>
      </w:r>
    </w:p>
    <w:p w:rsidR="00302949" w:rsidRDefault="000020DF"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w:t>
      </w:r>
      <w:r w:rsidR="001038EA" w:rsidRPr="00343E55">
        <w:rPr>
          <w:rFonts w:ascii="標楷體" w:eastAsia="標楷體" w:hAnsi="標楷體" w:hint="eastAsia"/>
          <w:b/>
          <w:sz w:val="28"/>
        </w:rPr>
        <w:t>一</w:t>
      </w:r>
      <w:r w:rsidR="00440A0D" w:rsidRPr="00343E55">
        <w:rPr>
          <w:rFonts w:ascii="標楷體" w:eastAsia="標楷體" w:hAnsi="標楷體" w:hint="eastAsia"/>
          <w:b/>
          <w:sz w:val="28"/>
        </w:rPr>
        <w:t>、辦理</w:t>
      </w:r>
      <w:r w:rsidR="004458AC" w:rsidRPr="00343E55">
        <w:rPr>
          <w:rFonts w:ascii="標楷體" w:eastAsia="標楷體" w:hAnsi="標楷體" w:hint="eastAsia"/>
          <w:b/>
          <w:sz w:val="28"/>
        </w:rPr>
        <w:t>地點：</w:t>
      </w:r>
    </w:p>
    <w:p w:rsidR="00302949" w:rsidRPr="00302949" w:rsidRDefault="00302949" w:rsidP="00302949">
      <w:pPr>
        <w:snapToGrid w:val="0"/>
        <w:spacing w:line="420" w:lineRule="exact"/>
        <w:rPr>
          <w:rFonts w:ascii="標楷體" w:eastAsia="標楷體" w:hAnsi="標楷體"/>
          <w:sz w:val="28"/>
        </w:rPr>
      </w:pPr>
      <w:r w:rsidRPr="00302949">
        <w:rPr>
          <w:rFonts w:ascii="標楷體" w:eastAsia="標楷體" w:hAnsi="標楷體" w:hint="eastAsia"/>
          <w:sz w:val="28"/>
        </w:rPr>
        <w:t>（一）</w:t>
      </w:r>
      <w:r>
        <w:rPr>
          <w:rFonts w:ascii="標楷體" w:eastAsia="標楷體" w:hAnsi="標楷體" w:hint="eastAsia"/>
          <w:sz w:val="28"/>
        </w:rPr>
        <w:t>讀書會</w:t>
      </w:r>
      <w:r w:rsidRPr="00302949">
        <w:rPr>
          <w:rFonts w:ascii="標楷體" w:eastAsia="標楷體" w:hAnsi="標楷體" w:hint="eastAsia"/>
          <w:sz w:val="28"/>
        </w:rPr>
        <w:t>：</w:t>
      </w:r>
    </w:p>
    <w:p w:rsidR="00D11B65" w:rsidRDefault="00D11B65" w:rsidP="00302949">
      <w:pPr>
        <w:snapToGrid w:val="0"/>
        <w:spacing w:line="420" w:lineRule="exact"/>
        <w:ind w:leftChars="350" w:left="840"/>
        <w:rPr>
          <w:rFonts w:ascii="標楷體" w:eastAsia="標楷體" w:hAnsi="標楷體"/>
          <w:sz w:val="28"/>
        </w:rPr>
      </w:pPr>
      <w:r w:rsidRPr="00343E55">
        <w:rPr>
          <w:rFonts w:ascii="標楷體" w:eastAsia="標楷體" w:hAnsi="標楷體" w:hint="eastAsia"/>
          <w:sz w:val="28"/>
        </w:rPr>
        <w:t>老家生活藝文空間</w:t>
      </w:r>
      <w:proofErr w:type="gramStart"/>
      <w:r w:rsidRPr="00343E55">
        <w:rPr>
          <w:rFonts w:ascii="標楷體" w:eastAsia="標楷體" w:hAnsi="標楷體" w:hint="eastAsia"/>
          <w:sz w:val="28"/>
        </w:rPr>
        <w:t>（</w:t>
      </w:r>
      <w:proofErr w:type="gramEnd"/>
      <w:r w:rsidRPr="00343E55">
        <w:rPr>
          <w:rFonts w:ascii="標楷體" w:eastAsia="標楷體" w:hAnsi="標楷體" w:hint="eastAsia"/>
          <w:sz w:val="28"/>
        </w:rPr>
        <w:t>地址：</w:t>
      </w:r>
      <w:r w:rsidR="00440A0D" w:rsidRPr="00343E55">
        <w:rPr>
          <w:rFonts w:ascii="標楷體" w:eastAsia="標楷體" w:hAnsi="標楷體" w:hint="eastAsia"/>
          <w:sz w:val="28"/>
        </w:rPr>
        <w:t>苗栗縣苗栗市建台街1巷13號</w:t>
      </w:r>
      <w:proofErr w:type="gramStart"/>
      <w:r w:rsidRPr="00343E55">
        <w:rPr>
          <w:rFonts w:ascii="標楷體" w:eastAsia="標楷體" w:hAnsi="標楷體"/>
          <w:sz w:val="28"/>
        </w:rPr>
        <w:t>）</w:t>
      </w:r>
      <w:proofErr w:type="gramEnd"/>
      <w:r w:rsidRPr="00343E55">
        <w:rPr>
          <w:rFonts w:ascii="標楷體" w:eastAsia="標楷體" w:hAnsi="標楷體" w:hint="eastAsia"/>
          <w:sz w:val="28"/>
        </w:rPr>
        <w:t>。</w:t>
      </w:r>
    </w:p>
    <w:p w:rsidR="00302949" w:rsidRPr="00302949" w:rsidRDefault="00302949" w:rsidP="00302949">
      <w:pPr>
        <w:snapToGrid w:val="0"/>
        <w:spacing w:line="420" w:lineRule="exact"/>
        <w:rPr>
          <w:rFonts w:ascii="標楷體" w:eastAsia="標楷體" w:hAnsi="標楷體"/>
          <w:sz w:val="28"/>
        </w:rPr>
      </w:pPr>
      <w:r>
        <w:rPr>
          <w:rFonts w:ascii="標楷體" w:eastAsia="標楷體" w:hAnsi="標楷體" w:hint="eastAsia"/>
          <w:sz w:val="28"/>
        </w:rPr>
        <w:t>（二</w:t>
      </w:r>
      <w:r w:rsidRPr="00302949">
        <w:rPr>
          <w:rFonts w:ascii="標楷體" w:eastAsia="標楷體" w:hAnsi="標楷體" w:hint="eastAsia"/>
          <w:sz w:val="28"/>
        </w:rPr>
        <w:t>）</w:t>
      </w:r>
      <w:r>
        <w:rPr>
          <w:rFonts w:ascii="標楷體" w:eastAsia="標楷體" w:hAnsi="標楷體" w:hint="eastAsia"/>
          <w:sz w:val="28"/>
        </w:rPr>
        <w:t>講座</w:t>
      </w:r>
      <w:r w:rsidRPr="00302949">
        <w:rPr>
          <w:rFonts w:ascii="標楷體" w:eastAsia="標楷體" w:hAnsi="標楷體" w:hint="eastAsia"/>
          <w:sz w:val="28"/>
        </w:rPr>
        <w:t>：</w:t>
      </w:r>
    </w:p>
    <w:p w:rsidR="00302949" w:rsidRPr="00343E55" w:rsidRDefault="00302949" w:rsidP="00302949">
      <w:pPr>
        <w:snapToGrid w:val="0"/>
        <w:spacing w:line="420" w:lineRule="exact"/>
        <w:ind w:leftChars="350" w:left="840"/>
        <w:rPr>
          <w:rFonts w:ascii="標楷體" w:eastAsia="標楷體" w:hAnsi="標楷體"/>
          <w:sz w:val="28"/>
        </w:rPr>
      </w:pPr>
      <w:proofErr w:type="gramStart"/>
      <w:r w:rsidRPr="00302949">
        <w:rPr>
          <w:rFonts w:ascii="標楷體" w:eastAsia="標楷體" w:hAnsi="標楷體" w:hint="eastAsia"/>
          <w:sz w:val="28"/>
        </w:rPr>
        <w:t>苗栗社造推動</w:t>
      </w:r>
      <w:proofErr w:type="gramEnd"/>
      <w:r w:rsidRPr="00302949">
        <w:rPr>
          <w:rFonts w:ascii="標楷體" w:eastAsia="標楷體" w:hAnsi="標楷體" w:hint="eastAsia"/>
          <w:sz w:val="28"/>
        </w:rPr>
        <w:t>辦公室（苗栗縣公館鄉14鄰館南352號，苗栗陶瓷博物館）</w:t>
      </w:r>
      <w:r w:rsidRPr="00343E55">
        <w:rPr>
          <w:rFonts w:ascii="標楷體" w:eastAsia="標楷體" w:hAnsi="標楷體" w:hint="eastAsia"/>
          <w:sz w:val="28"/>
        </w:rPr>
        <w:t>。</w:t>
      </w:r>
    </w:p>
    <w:p w:rsidR="00302949" w:rsidRDefault="00302949" w:rsidP="00302949">
      <w:pPr>
        <w:snapToGrid w:val="0"/>
        <w:spacing w:line="420" w:lineRule="exact"/>
        <w:rPr>
          <w:rFonts w:ascii="標楷體" w:eastAsia="標楷體" w:hAnsi="標楷體"/>
          <w:sz w:val="28"/>
        </w:rPr>
      </w:pPr>
      <w:r>
        <w:rPr>
          <w:rFonts w:ascii="標楷體" w:eastAsia="標楷體" w:hAnsi="標楷體" w:hint="eastAsia"/>
          <w:sz w:val="28"/>
        </w:rPr>
        <w:t>（三</w:t>
      </w:r>
      <w:r w:rsidRPr="00302949">
        <w:rPr>
          <w:rFonts w:ascii="標楷體" w:eastAsia="標楷體" w:hAnsi="標楷體" w:hint="eastAsia"/>
          <w:sz w:val="28"/>
        </w:rPr>
        <w:t>）</w:t>
      </w:r>
      <w:proofErr w:type="gramStart"/>
      <w:r>
        <w:rPr>
          <w:rFonts w:ascii="標楷體" w:eastAsia="標楷體" w:hAnsi="標楷體" w:hint="eastAsia"/>
          <w:sz w:val="28"/>
        </w:rPr>
        <w:t>戶外參</w:t>
      </w:r>
      <w:proofErr w:type="gramEnd"/>
      <w:r>
        <w:rPr>
          <w:rFonts w:ascii="標楷體" w:eastAsia="標楷體" w:hAnsi="標楷體" w:hint="eastAsia"/>
          <w:sz w:val="28"/>
        </w:rPr>
        <w:t>訪</w:t>
      </w:r>
      <w:r w:rsidRPr="00302949">
        <w:rPr>
          <w:rFonts w:ascii="標楷體" w:eastAsia="標楷體" w:hAnsi="標楷體" w:hint="eastAsia"/>
          <w:sz w:val="28"/>
        </w:rPr>
        <w:t>：</w:t>
      </w:r>
    </w:p>
    <w:p w:rsidR="00302949" w:rsidRPr="00343E55" w:rsidRDefault="00302949" w:rsidP="00302949">
      <w:pPr>
        <w:snapToGrid w:val="0"/>
        <w:spacing w:line="420" w:lineRule="exact"/>
        <w:ind w:leftChars="350" w:left="840"/>
        <w:rPr>
          <w:rFonts w:ascii="標楷體" w:eastAsia="標楷體" w:hAnsi="標楷體"/>
          <w:sz w:val="28"/>
        </w:rPr>
      </w:pPr>
      <w:r>
        <w:rPr>
          <w:rFonts w:ascii="標楷體" w:eastAsia="標楷體" w:hAnsi="標楷體" w:hint="eastAsia"/>
          <w:sz w:val="28"/>
        </w:rPr>
        <w:lastRenderedPageBreak/>
        <w:t>配合參訪社區路線而定</w:t>
      </w:r>
      <w:r w:rsidRPr="00343E55">
        <w:rPr>
          <w:rFonts w:ascii="標楷體" w:eastAsia="標楷體" w:hAnsi="標楷體" w:hint="eastAsia"/>
          <w:sz w:val="28"/>
        </w:rPr>
        <w:t>。</w:t>
      </w:r>
    </w:p>
    <w:p w:rsidR="00035948" w:rsidRPr="00343E55" w:rsidRDefault="00421B18"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w:t>
      </w:r>
      <w:r w:rsidR="001038EA" w:rsidRPr="00343E55">
        <w:rPr>
          <w:rFonts w:ascii="標楷體" w:eastAsia="標楷體" w:hAnsi="標楷體" w:hint="eastAsia"/>
          <w:b/>
          <w:sz w:val="28"/>
        </w:rPr>
        <w:t>二</w:t>
      </w:r>
      <w:r w:rsidR="00EE0E3F" w:rsidRPr="00343E55">
        <w:rPr>
          <w:rFonts w:ascii="標楷體" w:eastAsia="標楷體" w:hAnsi="標楷體" w:hint="eastAsia"/>
          <w:b/>
          <w:sz w:val="28"/>
        </w:rPr>
        <w:t>、</w:t>
      </w:r>
      <w:r w:rsidR="00CA2A13" w:rsidRPr="00343E55">
        <w:rPr>
          <w:rFonts w:ascii="標楷體" w:eastAsia="標楷體" w:hAnsi="標楷體" w:hint="eastAsia"/>
          <w:b/>
          <w:sz w:val="28"/>
        </w:rPr>
        <w:t>課程資訊：</w:t>
      </w:r>
    </w:p>
    <w:p w:rsidR="00343E55" w:rsidRPr="00302949" w:rsidRDefault="00343E55" w:rsidP="00836FB9">
      <w:pPr>
        <w:snapToGrid w:val="0"/>
        <w:spacing w:line="420" w:lineRule="exact"/>
        <w:rPr>
          <w:rFonts w:ascii="標楷體" w:eastAsia="標楷體" w:hAnsi="標楷體"/>
          <w:sz w:val="28"/>
        </w:rPr>
      </w:pPr>
      <w:r w:rsidRPr="00302949">
        <w:rPr>
          <w:rFonts w:ascii="標楷體" w:eastAsia="標楷體" w:hAnsi="標楷體" w:hint="eastAsia"/>
          <w:sz w:val="28"/>
        </w:rPr>
        <w:t>（一）課表：</w:t>
      </w:r>
    </w:p>
    <w:tbl>
      <w:tblPr>
        <w:tblStyle w:val="a7"/>
        <w:tblW w:w="10829" w:type="dxa"/>
        <w:jc w:val="center"/>
        <w:tblInd w:w="990" w:type="dxa"/>
        <w:tblLook w:val="04A0" w:firstRow="1" w:lastRow="0" w:firstColumn="1" w:lastColumn="0" w:noHBand="0" w:noVBand="1"/>
      </w:tblPr>
      <w:tblGrid>
        <w:gridCol w:w="1195"/>
        <w:gridCol w:w="536"/>
        <w:gridCol w:w="1276"/>
        <w:gridCol w:w="1842"/>
        <w:gridCol w:w="5103"/>
        <w:gridCol w:w="877"/>
      </w:tblGrid>
      <w:tr w:rsidR="00DE2A60" w:rsidRPr="00302949" w:rsidTr="008377A0">
        <w:trPr>
          <w:trHeight w:val="714"/>
          <w:jc w:val="center"/>
        </w:trPr>
        <w:tc>
          <w:tcPr>
            <w:tcW w:w="1195" w:type="dxa"/>
            <w:vAlign w:val="center"/>
          </w:tcPr>
          <w:p w:rsidR="00DE2A60" w:rsidRPr="00302949" w:rsidRDefault="00DE2A60" w:rsidP="0015353E">
            <w:pPr>
              <w:pStyle w:val="a9"/>
              <w:spacing w:line="400" w:lineRule="exact"/>
              <w:ind w:leftChars="0" w:left="0"/>
              <w:jc w:val="center"/>
              <w:rPr>
                <w:rFonts w:ascii="標楷體" w:eastAsia="標楷體" w:hAnsi="標楷體"/>
                <w:sz w:val="28"/>
                <w:szCs w:val="24"/>
              </w:rPr>
            </w:pPr>
            <w:r w:rsidRPr="00302949">
              <w:rPr>
                <w:rFonts w:ascii="標楷體" w:eastAsia="標楷體" w:hAnsi="標楷體" w:hint="eastAsia"/>
                <w:sz w:val="28"/>
                <w:szCs w:val="24"/>
              </w:rPr>
              <w:t>日期</w:t>
            </w:r>
            <w:r w:rsidR="0015353E">
              <w:rPr>
                <w:rFonts w:ascii="標楷體" w:eastAsia="標楷體" w:hAnsi="標楷體"/>
                <w:sz w:val="28"/>
                <w:szCs w:val="24"/>
              </w:rPr>
              <w:br/>
            </w:r>
            <w:r w:rsidR="0024327F" w:rsidRPr="0015353E">
              <w:rPr>
                <w:rFonts w:ascii="標楷體" w:eastAsia="標楷體" w:hAnsi="標楷體" w:hint="eastAsia"/>
                <w:sz w:val="28"/>
                <w:szCs w:val="24"/>
              </w:rPr>
              <w:t>時間</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8"/>
                <w:szCs w:val="24"/>
              </w:rPr>
            </w:pPr>
            <w:r w:rsidRPr="00302949">
              <w:rPr>
                <w:rFonts w:ascii="標楷體" w:eastAsia="標楷體" w:hAnsi="標楷體" w:hint="eastAsia"/>
                <w:sz w:val="28"/>
                <w:szCs w:val="24"/>
              </w:rPr>
              <w:t>類型</w:t>
            </w:r>
          </w:p>
        </w:tc>
        <w:tc>
          <w:tcPr>
            <w:tcW w:w="1276" w:type="dxa"/>
            <w:vAlign w:val="center"/>
          </w:tcPr>
          <w:p w:rsidR="00DE2A60" w:rsidRPr="00302949" w:rsidRDefault="00DE2A60" w:rsidP="000C2FF4">
            <w:pPr>
              <w:pStyle w:val="a9"/>
              <w:spacing w:line="400" w:lineRule="exact"/>
              <w:ind w:leftChars="0" w:left="0"/>
              <w:jc w:val="center"/>
              <w:rPr>
                <w:rFonts w:ascii="標楷體" w:eastAsia="標楷體" w:hAnsi="標楷體"/>
                <w:sz w:val="28"/>
                <w:szCs w:val="24"/>
              </w:rPr>
            </w:pPr>
            <w:r w:rsidRPr="00302949">
              <w:rPr>
                <w:rFonts w:ascii="標楷體" w:eastAsia="標楷體" w:hAnsi="標楷體" w:hint="eastAsia"/>
                <w:sz w:val="28"/>
                <w:szCs w:val="24"/>
              </w:rPr>
              <w:t>主持人/</w:t>
            </w:r>
            <w:r w:rsidRPr="00302949">
              <w:rPr>
                <w:rFonts w:ascii="標楷體" w:eastAsia="標楷體" w:hAnsi="標楷體"/>
                <w:sz w:val="28"/>
                <w:szCs w:val="24"/>
              </w:rPr>
              <w:br/>
            </w:r>
            <w:r w:rsidRPr="00302949">
              <w:rPr>
                <w:rFonts w:ascii="標楷體" w:eastAsia="標楷體" w:hAnsi="標楷體" w:hint="eastAsia"/>
                <w:sz w:val="28"/>
                <w:szCs w:val="24"/>
              </w:rPr>
              <w:t>分享者</w:t>
            </w:r>
          </w:p>
        </w:tc>
        <w:tc>
          <w:tcPr>
            <w:tcW w:w="1842" w:type="dxa"/>
            <w:vAlign w:val="center"/>
          </w:tcPr>
          <w:p w:rsidR="00DE2A60" w:rsidRPr="00302949" w:rsidRDefault="00DE2A60" w:rsidP="000C2FF4">
            <w:pPr>
              <w:pStyle w:val="a9"/>
              <w:spacing w:line="400" w:lineRule="exact"/>
              <w:ind w:leftChars="0" w:left="0"/>
              <w:jc w:val="center"/>
              <w:rPr>
                <w:rFonts w:ascii="標楷體" w:eastAsia="標楷體" w:hAnsi="標楷體"/>
                <w:sz w:val="28"/>
                <w:szCs w:val="24"/>
              </w:rPr>
            </w:pPr>
            <w:r w:rsidRPr="00302949">
              <w:rPr>
                <w:rFonts w:ascii="標楷體" w:eastAsia="標楷體" w:hAnsi="標楷體" w:hint="eastAsia"/>
                <w:sz w:val="28"/>
                <w:szCs w:val="24"/>
              </w:rPr>
              <w:t>課程名稱</w:t>
            </w:r>
          </w:p>
        </w:tc>
        <w:tc>
          <w:tcPr>
            <w:tcW w:w="5103" w:type="dxa"/>
            <w:vAlign w:val="center"/>
          </w:tcPr>
          <w:p w:rsidR="00DE2A60" w:rsidRPr="00302949" w:rsidRDefault="00DE2A60" w:rsidP="000C2FF4">
            <w:pPr>
              <w:pStyle w:val="a9"/>
              <w:spacing w:line="400" w:lineRule="exact"/>
              <w:ind w:leftChars="0" w:left="0"/>
              <w:jc w:val="center"/>
              <w:rPr>
                <w:rFonts w:ascii="標楷體" w:eastAsia="標楷體" w:hAnsi="標楷體"/>
                <w:sz w:val="28"/>
                <w:szCs w:val="24"/>
              </w:rPr>
            </w:pPr>
            <w:r w:rsidRPr="00302949">
              <w:rPr>
                <w:rFonts w:ascii="標楷體" w:eastAsia="標楷體" w:hAnsi="標楷體" w:hint="eastAsia"/>
                <w:sz w:val="28"/>
                <w:szCs w:val="24"/>
              </w:rPr>
              <w:t>討論內容</w:t>
            </w:r>
          </w:p>
        </w:tc>
        <w:tc>
          <w:tcPr>
            <w:tcW w:w="877" w:type="dxa"/>
            <w:vAlign w:val="center"/>
          </w:tcPr>
          <w:p w:rsidR="00DE2A60" w:rsidRPr="00302949" w:rsidRDefault="00DE2A60" w:rsidP="00DE2A60">
            <w:pPr>
              <w:pStyle w:val="a9"/>
              <w:spacing w:line="400" w:lineRule="exact"/>
              <w:ind w:leftChars="0" w:left="0"/>
              <w:jc w:val="center"/>
              <w:rPr>
                <w:rFonts w:ascii="標楷體" w:eastAsia="標楷體" w:hAnsi="標楷體"/>
                <w:sz w:val="28"/>
                <w:szCs w:val="24"/>
              </w:rPr>
            </w:pPr>
            <w:r>
              <w:rPr>
                <w:rFonts w:ascii="標楷體" w:eastAsia="標楷體" w:hAnsi="標楷體" w:hint="eastAsia"/>
                <w:sz w:val="28"/>
                <w:szCs w:val="24"/>
              </w:rPr>
              <w:t>堂數</w:t>
            </w:r>
          </w:p>
        </w:tc>
      </w:tr>
      <w:tr w:rsidR="00DE2A60" w:rsidRPr="00302949" w:rsidTr="008377A0">
        <w:trPr>
          <w:trHeight w:val="1316"/>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5/4(</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Merge w:val="restart"/>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讀書會</w:t>
            </w: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陳鵬文/新興大旅社管家周雅平</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跟土地約個會:看見風土的價值</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9"/>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為何開始</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成為風土設計師。</w:t>
            </w:r>
          </w:p>
          <w:p w:rsidR="00DE2A60" w:rsidRPr="00302949" w:rsidRDefault="00DE2A60" w:rsidP="00343E55">
            <w:pPr>
              <w:pStyle w:val="a9"/>
              <w:numPr>
                <w:ilvl w:val="0"/>
                <w:numId w:val="9"/>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建立眼光</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旅人的好奇心=客觀的人類學家。</w:t>
            </w:r>
          </w:p>
          <w:p w:rsidR="00DE2A60" w:rsidRPr="00302949" w:rsidRDefault="00DE2A60" w:rsidP="00343E55">
            <w:pPr>
              <w:pStyle w:val="a9"/>
              <w:numPr>
                <w:ilvl w:val="0"/>
                <w:numId w:val="9"/>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體會感受</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從文化脈絡來連結旅人的感動。</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第1堂</w:t>
            </w:r>
          </w:p>
        </w:tc>
      </w:tr>
      <w:tr w:rsidR="00DE2A60" w:rsidRPr="00302949" w:rsidTr="008377A0">
        <w:trPr>
          <w:trHeight w:val="1279"/>
          <w:jc w:val="center"/>
        </w:trPr>
        <w:tc>
          <w:tcPr>
            <w:tcW w:w="1195" w:type="dxa"/>
          </w:tcPr>
          <w:p w:rsidR="005E2C9D"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5/11(</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DE2A60"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Merge/>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陳鵬文/山水有機稻場劉佳育經理</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人與土地的關係:生活生產生態</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8"/>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盤點分析</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生活、生產生態；經濟發展模式。</w:t>
            </w:r>
          </w:p>
          <w:p w:rsidR="00DE2A60" w:rsidRPr="00302949" w:rsidRDefault="00DE2A60" w:rsidP="00343E55">
            <w:pPr>
              <w:pStyle w:val="a9"/>
              <w:numPr>
                <w:ilvl w:val="0"/>
                <w:numId w:val="8"/>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設立目標</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複眼的視角，脈絡的探尋。</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第2堂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5/16(六)</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09:00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12:00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講座</w:t>
            </w:r>
          </w:p>
        </w:tc>
        <w:tc>
          <w:tcPr>
            <w:tcW w:w="1276" w:type="dxa"/>
          </w:tcPr>
          <w:p w:rsidR="00DE2A60" w:rsidRPr="00302949" w:rsidRDefault="00DE2A60" w:rsidP="005E2C9D">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陳鵬文/葉懿倫</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社會5.0的到來</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介紹青平台基金會在台灣的研究與社會觀察，介紹社會5.0的概念，了解未來台灣社區發展的趨勢。</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第3堂</w:t>
            </w:r>
          </w:p>
        </w:tc>
      </w:tr>
      <w:tr w:rsidR="00DE2A60" w:rsidRPr="00302949" w:rsidTr="008377A0">
        <w:trPr>
          <w:trHeight w:val="714"/>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6/8(</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700A43" w:rsidP="00700A43">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07:00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17:00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參訪</w:t>
            </w:r>
          </w:p>
        </w:tc>
        <w:tc>
          <w:tcPr>
            <w:tcW w:w="1276" w:type="dxa"/>
          </w:tcPr>
          <w:p w:rsidR="00DE2A60" w:rsidRPr="00302949" w:rsidRDefault="00DE2A60" w:rsidP="00E12143">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w:t>
            </w:r>
            <w:proofErr w:type="gramStart"/>
            <w:r w:rsidRPr="00302949">
              <w:rPr>
                <w:rFonts w:ascii="標楷體" w:eastAsia="標楷體" w:hAnsi="標楷體" w:hint="eastAsia"/>
                <w:sz w:val="24"/>
                <w:szCs w:val="24"/>
              </w:rPr>
              <w:t>崛</w:t>
            </w:r>
            <w:proofErr w:type="gramEnd"/>
            <w:r w:rsidRPr="00302949">
              <w:rPr>
                <w:rFonts w:ascii="標楷體" w:eastAsia="標楷體" w:hAnsi="標楷體" w:hint="eastAsia"/>
                <w:sz w:val="24"/>
                <w:szCs w:val="24"/>
              </w:rPr>
              <w:t>頭社區李萬壽</w:t>
            </w:r>
          </w:p>
        </w:tc>
        <w:tc>
          <w:tcPr>
            <w:tcW w:w="1842" w:type="dxa"/>
          </w:tcPr>
          <w:p w:rsidR="00DE2A60" w:rsidRPr="00302949" w:rsidRDefault="00DE2A60" w:rsidP="00E12143">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產業與土地的對話-走訪毛巾藝術村</w:t>
            </w:r>
          </w:p>
        </w:tc>
        <w:tc>
          <w:tcPr>
            <w:tcW w:w="5103" w:type="dxa"/>
          </w:tcPr>
          <w:p w:rsidR="00DE2A60" w:rsidRPr="00302949" w:rsidRDefault="00DE2A60" w:rsidP="00E12143">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實際走訪雲林縣虎尾鎮的</w:t>
            </w:r>
            <w:proofErr w:type="gramStart"/>
            <w:r w:rsidRPr="00302949">
              <w:rPr>
                <w:rFonts w:ascii="標楷體" w:eastAsia="標楷體" w:hAnsi="標楷體" w:hint="eastAsia"/>
                <w:sz w:val="24"/>
                <w:szCs w:val="24"/>
              </w:rPr>
              <w:t>崛</w:t>
            </w:r>
            <w:proofErr w:type="gramEnd"/>
            <w:r w:rsidRPr="00302949">
              <w:rPr>
                <w:rFonts w:ascii="標楷體" w:eastAsia="標楷體" w:hAnsi="標楷體" w:hint="eastAsia"/>
                <w:sz w:val="24"/>
                <w:szCs w:val="24"/>
              </w:rPr>
              <w:t>頭社區，深度體驗故事文化、產業與土地的關聯，從中了解可能實現的面向與手法，進行交流討論。</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第4-6堂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6/15(</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討論</w:t>
            </w: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陳鵬文/蘆竹</w:t>
            </w:r>
            <w:proofErr w:type="gramStart"/>
            <w:r w:rsidRPr="00302949">
              <w:rPr>
                <w:rFonts w:ascii="標楷體" w:eastAsia="標楷體" w:hAnsi="標楷體" w:hint="eastAsia"/>
                <w:sz w:val="24"/>
                <w:szCs w:val="24"/>
              </w:rPr>
              <w:t>湳</w:t>
            </w:r>
            <w:proofErr w:type="gramEnd"/>
            <w:r w:rsidRPr="00302949">
              <w:rPr>
                <w:rFonts w:ascii="標楷體" w:eastAsia="標楷體" w:hAnsi="標楷體" w:hint="eastAsia"/>
                <w:sz w:val="24"/>
                <w:szCs w:val="24"/>
              </w:rPr>
              <w:t>古厝聚落</w:t>
            </w:r>
            <w:proofErr w:type="gramStart"/>
            <w:r w:rsidRPr="00302949">
              <w:rPr>
                <w:rFonts w:ascii="標楷體" w:eastAsia="標楷體" w:hAnsi="標楷體" w:hint="eastAsia"/>
                <w:sz w:val="24"/>
                <w:szCs w:val="24"/>
              </w:rPr>
              <w:t>許書凡</w:t>
            </w:r>
            <w:proofErr w:type="gramEnd"/>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社區實例分析</w:t>
            </w:r>
          </w:p>
        </w:tc>
        <w:tc>
          <w:tcPr>
            <w:tcW w:w="5103" w:type="dxa"/>
          </w:tcPr>
          <w:p w:rsidR="00DE2A60" w:rsidRPr="00302949" w:rsidRDefault="00AA42BA" w:rsidP="000C2FF4">
            <w:pPr>
              <w:pStyle w:val="a9"/>
              <w:spacing w:line="400" w:lineRule="exact"/>
              <w:ind w:leftChars="0" w:left="0"/>
              <w:rPr>
                <w:rFonts w:ascii="標楷體" w:eastAsia="標楷體" w:hAnsi="標楷體"/>
                <w:sz w:val="24"/>
                <w:szCs w:val="24"/>
              </w:rPr>
            </w:pPr>
            <w:proofErr w:type="gramStart"/>
            <w:r w:rsidRPr="00302949">
              <w:rPr>
                <w:rFonts w:ascii="標楷體" w:eastAsia="標楷體" w:hAnsi="標楷體" w:hint="eastAsia"/>
                <w:sz w:val="24"/>
                <w:szCs w:val="24"/>
              </w:rPr>
              <w:t>崛</w:t>
            </w:r>
            <w:proofErr w:type="gramEnd"/>
            <w:r w:rsidRPr="00302949">
              <w:rPr>
                <w:rFonts w:ascii="標楷體" w:eastAsia="標楷體" w:hAnsi="標楷體" w:hint="eastAsia"/>
                <w:sz w:val="24"/>
                <w:szCs w:val="24"/>
              </w:rPr>
              <w:t>頭社區</w:t>
            </w:r>
            <w:r w:rsidR="00DE2A60" w:rsidRPr="00302949">
              <w:rPr>
                <w:rFonts w:ascii="標楷體" w:eastAsia="標楷體" w:hAnsi="標楷體" w:hint="eastAsia"/>
                <w:sz w:val="24"/>
                <w:szCs w:val="24"/>
              </w:rPr>
              <w:t>參訪案例分組分析與報告。</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第7堂</w:t>
            </w:r>
          </w:p>
        </w:tc>
      </w:tr>
      <w:tr w:rsidR="00DE2A60" w:rsidRPr="00302949" w:rsidTr="008377A0">
        <w:trPr>
          <w:trHeight w:val="1452"/>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6/22(</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Merge w:val="restart"/>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讀書會</w:t>
            </w: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陳鵬文/蘆竹</w:t>
            </w:r>
            <w:proofErr w:type="gramStart"/>
            <w:r w:rsidRPr="00302949">
              <w:rPr>
                <w:rFonts w:ascii="標楷體" w:eastAsia="標楷體" w:hAnsi="標楷體" w:hint="eastAsia"/>
                <w:sz w:val="24"/>
                <w:szCs w:val="24"/>
              </w:rPr>
              <w:t>湳</w:t>
            </w:r>
            <w:proofErr w:type="gramEnd"/>
            <w:r w:rsidRPr="00302949">
              <w:rPr>
                <w:rFonts w:ascii="標楷體" w:eastAsia="標楷體" w:hAnsi="標楷體" w:hint="eastAsia"/>
                <w:sz w:val="24"/>
                <w:szCs w:val="24"/>
              </w:rPr>
              <w:t>古厝聚落</w:t>
            </w:r>
            <w:proofErr w:type="gramStart"/>
            <w:r w:rsidRPr="00302949">
              <w:rPr>
                <w:rFonts w:ascii="標楷體" w:eastAsia="標楷體" w:hAnsi="標楷體" w:hint="eastAsia"/>
                <w:sz w:val="24"/>
                <w:szCs w:val="24"/>
              </w:rPr>
              <w:t>許書凡</w:t>
            </w:r>
            <w:proofErr w:type="gramEnd"/>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編織土地的故事</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7"/>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洞察亮點</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建立關係，重組可能。</w:t>
            </w:r>
          </w:p>
          <w:p w:rsidR="00DE2A60" w:rsidRPr="00302949" w:rsidRDefault="00DE2A60" w:rsidP="00343E55">
            <w:pPr>
              <w:pStyle w:val="a9"/>
              <w:numPr>
                <w:ilvl w:val="0"/>
                <w:numId w:val="7"/>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串連亮點</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戲劇化體驗，建立情節、情境與情感。</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第8堂</w:t>
            </w:r>
          </w:p>
        </w:tc>
      </w:tr>
      <w:tr w:rsidR="00DE2A60" w:rsidRPr="00302949" w:rsidTr="008377A0">
        <w:trPr>
          <w:trHeight w:val="1492"/>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7/5(日)</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09:00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12:00</w:t>
            </w:r>
          </w:p>
        </w:tc>
        <w:tc>
          <w:tcPr>
            <w:tcW w:w="536" w:type="dxa"/>
            <w:vMerge/>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陳鵬文/旅程最高票之學員</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故事如何實境演出</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6"/>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導演的實踐</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俯看全局，觀察細節。</w:t>
            </w:r>
          </w:p>
          <w:p w:rsidR="00DE2A60" w:rsidRPr="00302949" w:rsidRDefault="00DE2A60" w:rsidP="00343E55">
            <w:pPr>
              <w:pStyle w:val="a9"/>
              <w:numPr>
                <w:ilvl w:val="0"/>
                <w:numId w:val="6"/>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帶路人的引導</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旅程的譯者。</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第9堂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7/18(六)</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09:00</w:t>
            </w:r>
            <w:r>
              <w:rPr>
                <w:rFonts w:ascii="標楷體" w:eastAsia="標楷體" w:hAnsi="標楷體"/>
                <w:sz w:val="24"/>
                <w:szCs w:val="24"/>
              </w:rPr>
              <w:br/>
            </w:r>
            <w:r>
              <w:rPr>
                <w:rFonts w:ascii="標楷體" w:eastAsia="標楷體" w:hAnsi="標楷體" w:hint="eastAsia"/>
                <w:sz w:val="24"/>
                <w:szCs w:val="24"/>
              </w:rPr>
              <w:lastRenderedPageBreak/>
              <w:t>|</w:t>
            </w:r>
            <w:r>
              <w:rPr>
                <w:rFonts w:ascii="標楷體" w:eastAsia="標楷體" w:hAnsi="標楷體"/>
                <w:sz w:val="24"/>
                <w:szCs w:val="24"/>
              </w:rPr>
              <w:br/>
            </w:r>
            <w:r>
              <w:rPr>
                <w:rFonts w:ascii="標楷體" w:eastAsia="標楷體" w:hAnsi="標楷體" w:hint="eastAsia"/>
                <w:sz w:val="24"/>
                <w:szCs w:val="24"/>
              </w:rPr>
              <w:t>12:00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lastRenderedPageBreak/>
              <w:t>講座</w:t>
            </w:r>
          </w:p>
        </w:tc>
        <w:tc>
          <w:tcPr>
            <w:tcW w:w="1276" w:type="dxa"/>
          </w:tcPr>
          <w:p w:rsidR="00DE2A60" w:rsidRPr="00302949" w:rsidRDefault="00DE2A60" w:rsidP="005E2C9D">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w:t>
            </w:r>
            <w:proofErr w:type="gramStart"/>
            <w:r w:rsidRPr="00302949">
              <w:rPr>
                <w:rFonts w:ascii="標楷體" w:eastAsia="標楷體" w:hAnsi="標楷體" w:hint="eastAsia"/>
                <w:sz w:val="24"/>
                <w:szCs w:val="24"/>
              </w:rPr>
              <w:t>蘇登呼</w:t>
            </w:r>
            <w:proofErr w:type="gramEnd"/>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風土經濟的目標：創造與經營</w:t>
            </w:r>
            <w:r w:rsidRPr="00302949">
              <w:rPr>
                <w:rFonts w:ascii="標楷體" w:eastAsia="標楷體" w:hAnsi="標楷體" w:hint="eastAsia"/>
                <w:sz w:val="24"/>
                <w:szCs w:val="24"/>
              </w:rPr>
              <w:lastRenderedPageBreak/>
              <w:t>顧客</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lastRenderedPageBreak/>
              <w:t>認識現代台灣農業經濟發展的現況，透過農產業行銷經驗，介紹品牌經營與創造顧客的方法。</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第10堂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lastRenderedPageBreak/>
              <w:t>7/20(</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Merge w:val="restart"/>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讀書會</w:t>
            </w: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w:t>
            </w:r>
            <w:proofErr w:type="gramStart"/>
            <w:r w:rsidRPr="00302949">
              <w:rPr>
                <w:rFonts w:ascii="標楷體" w:eastAsia="標楷體" w:hAnsi="標楷體" w:hint="eastAsia"/>
                <w:sz w:val="24"/>
                <w:szCs w:val="24"/>
              </w:rPr>
              <w:t>牛欄河文創執行</w:t>
            </w:r>
            <w:proofErr w:type="gramEnd"/>
            <w:r w:rsidRPr="00302949">
              <w:rPr>
                <w:rFonts w:ascii="標楷體" w:eastAsia="標楷體" w:hAnsi="標楷體" w:hint="eastAsia"/>
                <w:sz w:val="24"/>
                <w:szCs w:val="24"/>
              </w:rPr>
              <w:t>長盧文鈞</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永續經營的關鍵:上下並進的互動</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5"/>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理想成為實踐力</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將</w:t>
            </w:r>
            <w:proofErr w:type="gramStart"/>
            <w:r w:rsidRPr="00302949">
              <w:rPr>
                <w:rFonts w:ascii="標楷體" w:eastAsia="標楷體" w:hAnsi="標楷體" w:hint="eastAsia"/>
                <w:sz w:val="24"/>
                <w:szCs w:val="24"/>
              </w:rPr>
              <w:t>挫折變轉</w:t>
            </w:r>
            <w:proofErr w:type="gramEnd"/>
            <w:r w:rsidRPr="00302949">
              <w:rPr>
                <w:rFonts w:ascii="標楷體" w:eastAsia="標楷體" w:hAnsi="標楷體" w:hint="eastAsia"/>
                <w:sz w:val="24"/>
                <w:szCs w:val="24"/>
              </w:rPr>
              <w:t>。</w:t>
            </w:r>
          </w:p>
          <w:p w:rsidR="00DE2A60" w:rsidRPr="00302949" w:rsidRDefault="00DE2A60" w:rsidP="00343E55">
            <w:pPr>
              <w:pStyle w:val="a9"/>
              <w:numPr>
                <w:ilvl w:val="0"/>
                <w:numId w:val="5"/>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永續的經營</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思考，再出發。</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第11堂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8/3(</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Merge/>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w:t>
            </w:r>
            <w:proofErr w:type="gramStart"/>
            <w:r w:rsidRPr="00302949">
              <w:rPr>
                <w:rFonts w:ascii="標楷體" w:eastAsia="標楷體" w:hAnsi="標楷體" w:hint="eastAsia"/>
                <w:sz w:val="24"/>
                <w:szCs w:val="24"/>
              </w:rPr>
              <w:t>牛欄河文創執行</w:t>
            </w:r>
            <w:proofErr w:type="gramEnd"/>
            <w:r w:rsidRPr="00302949">
              <w:rPr>
                <w:rFonts w:ascii="標楷體" w:eastAsia="標楷體" w:hAnsi="標楷體" w:hint="eastAsia"/>
                <w:sz w:val="24"/>
                <w:szCs w:val="24"/>
              </w:rPr>
              <w:t>長盧文鈞</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從風土品牌之眼，再次審視土地</w:t>
            </w:r>
          </w:p>
        </w:tc>
        <w:tc>
          <w:tcPr>
            <w:tcW w:w="5103" w:type="dxa"/>
          </w:tcPr>
          <w:p w:rsidR="00DE2A60" w:rsidRPr="00302949" w:rsidRDefault="00DE2A60" w:rsidP="000C2FF4">
            <w:pPr>
              <w:spacing w:line="400" w:lineRule="exact"/>
              <w:rPr>
                <w:rFonts w:ascii="標楷體" w:eastAsia="標楷體" w:hAnsi="標楷體"/>
                <w:sz w:val="24"/>
                <w:szCs w:val="24"/>
              </w:rPr>
            </w:pPr>
            <w:r w:rsidRPr="00302949">
              <w:rPr>
                <w:rFonts w:ascii="標楷體" w:eastAsia="標楷體" w:hAnsi="標楷體" w:hint="eastAsia"/>
                <w:sz w:val="24"/>
                <w:szCs w:val="24"/>
              </w:rPr>
              <w:t>《案例介紹與討論》</w:t>
            </w:r>
          </w:p>
          <w:p w:rsidR="00DE2A60" w:rsidRPr="00302949" w:rsidRDefault="00DE2A60" w:rsidP="00343E55">
            <w:pPr>
              <w:pStyle w:val="a9"/>
              <w:numPr>
                <w:ilvl w:val="0"/>
                <w:numId w:val="4"/>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個人成為平台</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連結既有資源，再次設計成新風貌。</w:t>
            </w:r>
          </w:p>
          <w:p w:rsidR="00DE2A60" w:rsidRPr="00302949" w:rsidRDefault="00DE2A60" w:rsidP="00343E55">
            <w:pPr>
              <w:pStyle w:val="a9"/>
              <w:numPr>
                <w:ilvl w:val="0"/>
                <w:numId w:val="4"/>
              </w:numPr>
              <w:spacing w:line="400" w:lineRule="exact"/>
              <w:ind w:leftChars="0"/>
              <w:rPr>
                <w:rFonts w:ascii="標楷體" w:eastAsia="標楷體" w:hAnsi="標楷體"/>
                <w:sz w:val="24"/>
                <w:szCs w:val="24"/>
              </w:rPr>
            </w:pPr>
            <w:r w:rsidRPr="00302949">
              <w:rPr>
                <w:rFonts w:ascii="標楷體" w:eastAsia="標楷體" w:hAnsi="標楷體" w:hint="eastAsia"/>
                <w:b/>
                <w:sz w:val="24"/>
                <w:szCs w:val="24"/>
              </w:rPr>
              <w:t>獨一無二的體驗</w:t>
            </w:r>
            <w:proofErr w:type="gramStart"/>
            <w:r w:rsidRPr="00302949">
              <w:rPr>
                <w:rFonts w:ascii="標楷體" w:eastAsia="標楷體" w:hAnsi="標楷體" w:hint="eastAsia"/>
                <w:b/>
                <w:sz w:val="24"/>
                <w:szCs w:val="24"/>
              </w:rPr>
              <w:t>｜</w:t>
            </w:r>
            <w:proofErr w:type="gramEnd"/>
            <w:r w:rsidRPr="00302949">
              <w:rPr>
                <w:rFonts w:ascii="標楷體" w:eastAsia="標楷體" w:hAnsi="標楷體" w:hint="eastAsia"/>
                <w:sz w:val="24"/>
                <w:szCs w:val="24"/>
              </w:rPr>
              <w:t>抓取獨特元素，增加黏著度。</w:t>
            </w:r>
          </w:p>
        </w:tc>
        <w:tc>
          <w:tcPr>
            <w:tcW w:w="877" w:type="dxa"/>
            <w:vAlign w:val="center"/>
          </w:tcPr>
          <w:p w:rsidR="00DE2A60" w:rsidRPr="00302949" w:rsidRDefault="00AA42BA" w:rsidP="00DE2A60">
            <w:pPr>
              <w:spacing w:line="400" w:lineRule="exact"/>
              <w:jc w:val="center"/>
              <w:rPr>
                <w:rFonts w:ascii="標楷體" w:eastAsia="標楷體" w:hAnsi="標楷體"/>
                <w:szCs w:val="24"/>
              </w:rPr>
            </w:pPr>
            <w:r>
              <w:rPr>
                <w:rFonts w:ascii="標楷體" w:eastAsia="標楷體" w:hAnsi="標楷體" w:hint="eastAsia"/>
                <w:szCs w:val="24"/>
              </w:rPr>
              <w:t>第12堂</w:t>
            </w:r>
          </w:p>
        </w:tc>
      </w:tr>
      <w:tr w:rsidR="00DE2A60" w:rsidRPr="00302949" w:rsidTr="008377A0">
        <w:trPr>
          <w:trHeight w:val="365"/>
          <w:jc w:val="center"/>
        </w:trPr>
        <w:tc>
          <w:tcPr>
            <w:tcW w:w="1195" w:type="dxa"/>
          </w:tcPr>
          <w:p w:rsidR="00DE2A60" w:rsidRDefault="004363E4"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8/16</w:t>
            </w:r>
            <w:r w:rsidR="00DE2A60" w:rsidRPr="00302949">
              <w:rPr>
                <w:rFonts w:ascii="標楷體" w:eastAsia="標楷體" w:hAnsi="標楷體" w:hint="eastAsia"/>
                <w:sz w:val="24"/>
                <w:szCs w:val="24"/>
              </w:rPr>
              <w:t>(</w:t>
            </w:r>
            <w:r>
              <w:rPr>
                <w:rFonts w:ascii="標楷體" w:eastAsia="標楷體" w:hAnsi="標楷體" w:hint="eastAsia"/>
                <w:sz w:val="24"/>
                <w:szCs w:val="24"/>
              </w:rPr>
              <w:t>日</w:t>
            </w:r>
            <w:r w:rsidR="00DE2A60"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09:00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12:00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講座</w:t>
            </w:r>
          </w:p>
        </w:tc>
        <w:tc>
          <w:tcPr>
            <w:tcW w:w="1276" w:type="dxa"/>
          </w:tcPr>
          <w:p w:rsidR="00DE2A60" w:rsidRPr="00302949" w:rsidRDefault="00DE2A60" w:rsidP="005E2C9D">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陳鵬文/段洪坤</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從風土設計到文化傳承</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透過台灣西拉雅原住民文化的認識，了解如何透過風土設計保留與發揚傳統祭典，並達到文化傳承的效果。</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第13堂</w:t>
            </w:r>
          </w:p>
        </w:tc>
      </w:tr>
      <w:tr w:rsidR="00DE2A60" w:rsidRPr="00302949" w:rsidTr="008377A0">
        <w:trPr>
          <w:trHeight w:val="698"/>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8/24(</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700A43"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07:00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17:00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參訪</w:t>
            </w:r>
          </w:p>
        </w:tc>
        <w:tc>
          <w:tcPr>
            <w:tcW w:w="1276" w:type="dxa"/>
          </w:tcPr>
          <w:p w:rsidR="00DE2A60" w:rsidRPr="00302949" w:rsidRDefault="00DE2A60" w:rsidP="00D15646">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棲地田野傳習所</w:t>
            </w:r>
            <w:r w:rsidR="00D15646">
              <w:rPr>
                <w:rFonts w:ascii="標楷體" w:eastAsia="標楷體" w:hAnsi="標楷體"/>
                <w:sz w:val="24"/>
                <w:szCs w:val="24"/>
              </w:rPr>
              <w:br/>
            </w:r>
            <w:r w:rsidRPr="00302949">
              <w:rPr>
                <w:rFonts w:ascii="標楷體" w:eastAsia="標楷體" w:hAnsi="標楷體" w:hint="eastAsia"/>
                <w:sz w:val="24"/>
                <w:szCs w:val="24"/>
              </w:rPr>
              <w:t>李柏賢</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跨領域整合參訪：產業與教育的結合</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參訪以金瓜石礦業社區作為跨領域學習場域的「棲地田野傳習所」，認識以培養未來型人才為主的社區教育計劃。</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第14-16堂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8/31(</w:t>
            </w:r>
            <w:proofErr w:type="gramStart"/>
            <w:r w:rsidRPr="00302949">
              <w:rPr>
                <w:rFonts w:ascii="標楷體" w:eastAsia="標楷體" w:hAnsi="標楷體" w:hint="eastAsia"/>
                <w:sz w:val="24"/>
                <w:szCs w:val="24"/>
              </w:rPr>
              <w:t>一</w:t>
            </w:r>
            <w:proofErr w:type="gramEnd"/>
            <w:r w:rsidRPr="00302949">
              <w:rPr>
                <w:rFonts w:ascii="標楷體" w:eastAsia="標楷體" w:hAnsi="標楷體" w:hint="eastAsia"/>
                <w:sz w:val="24"/>
                <w:szCs w:val="24"/>
              </w:rPr>
              <w:t>)</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18:00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21:00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討論</w:t>
            </w:r>
          </w:p>
        </w:tc>
        <w:tc>
          <w:tcPr>
            <w:tcW w:w="1276"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陳鵬文/蘆竹</w:t>
            </w:r>
            <w:proofErr w:type="gramStart"/>
            <w:r w:rsidRPr="00302949">
              <w:rPr>
                <w:rFonts w:ascii="標楷體" w:eastAsia="標楷體" w:hAnsi="標楷體" w:hint="eastAsia"/>
                <w:sz w:val="24"/>
                <w:szCs w:val="24"/>
              </w:rPr>
              <w:t>湳</w:t>
            </w:r>
            <w:proofErr w:type="gramEnd"/>
            <w:r w:rsidRPr="00302949">
              <w:rPr>
                <w:rFonts w:ascii="標楷體" w:eastAsia="標楷體" w:hAnsi="標楷體" w:hint="eastAsia"/>
                <w:sz w:val="24"/>
                <w:szCs w:val="24"/>
              </w:rPr>
              <w:t>古厝聚落</w:t>
            </w:r>
            <w:proofErr w:type="gramStart"/>
            <w:r w:rsidRPr="00302949">
              <w:rPr>
                <w:rFonts w:ascii="標楷體" w:eastAsia="標楷體" w:hAnsi="標楷體" w:hint="eastAsia"/>
                <w:sz w:val="24"/>
                <w:szCs w:val="24"/>
              </w:rPr>
              <w:t>許書凡</w:t>
            </w:r>
            <w:proofErr w:type="gramEnd"/>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社區實例分析</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金瓜石社區參訪案例分組分析與報告。</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第17堂</w:t>
            </w:r>
          </w:p>
        </w:tc>
      </w:tr>
      <w:tr w:rsidR="00DE2A60" w:rsidRPr="00302949" w:rsidTr="008377A0">
        <w:trPr>
          <w:trHeight w:val="349"/>
          <w:jc w:val="center"/>
        </w:trPr>
        <w:tc>
          <w:tcPr>
            <w:tcW w:w="1195" w:type="dxa"/>
          </w:tcPr>
          <w:p w:rsidR="00DE2A60" w:rsidRDefault="00DE2A60" w:rsidP="005E2C9D">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9/12(六)</w:t>
            </w:r>
          </w:p>
          <w:p w:rsidR="005E2C9D" w:rsidRPr="00302949" w:rsidRDefault="005E2C9D" w:rsidP="005E2C9D">
            <w:pPr>
              <w:pStyle w:val="a9"/>
              <w:spacing w:line="400" w:lineRule="exact"/>
              <w:ind w:leftChars="0" w:left="0"/>
              <w:jc w:val="center"/>
              <w:rPr>
                <w:rFonts w:ascii="標楷體" w:eastAsia="標楷體" w:hAnsi="標楷體"/>
                <w:sz w:val="24"/>
                <w:szCs w:val="24"/>
              </w:rPr>
            </w:pPr>
            <w:r>
              <w:rPr>
                <w:rFonts w:ascii="標楷體" w:eastAsia="標楷體" w:hAnsi="標楷體" w:hint="eastAsia"/>
                <w:sz w:val="24"/>
                <w:szCs w:val="24"/>
              </w:rPr>
              <w:t>09:00</w:t>
            </w:r>
            <w:r>
              <w:rPr>
                <w:rFonts w:ascii="標楷體" w:eastAsia="標楷體" w:hAnsi="標楷體"/>
                <w:sz w:val="24"/>
                <w:szCs w:val="24"/>
              </w:rPr>
              <w:br/>
            </w:r>
            <w:r>
              <w:rPr>
                <w:rFonts w:ascii="標楷體" w:eastAsia="標楷體" w:hAnsi="標楷體" w:hint="eastAsia"/>
                <w:sz w:val="24"/>
                <w:szCs w:val="24"/>
              </w:rPr>
              <w:t>|</w:t>
            </w:r>
            <w:r>
              <w:rPr>
                <w:rFonts w:ascii="標楷體" w:eastAsia="標楷體" w:hAnsi="標楷體"/>
                <w:sz w:val="24"/>
                <w:szCs w:val="24"/>
              </w:rPr>
              <w:br/>
            </w:r>
            <w:r>
              <w:rPr>
                <w:rFonts w:ascii="標楷體" w:eastAsia="標楷體" w:hAnsi="標楷體" w:hint="eastAsia"/>
                <w:sz w:val="24"/>
                <w:szCs w:val="24"/>
              </w:rPr>
              <w:t>12:00</w:t>
            </w:r>
          </w:p>
        </w:tc>
        <w:tc>
          <w:tcPr>
            <w:tcW w:w="536" w:type="dxa"/>
            <w:vAlign w:val="center"/>
          </w:tcPr>
          <w:p w:rsidR="00DE2A60" w:rsidRPr="00302949" w:rsidRDefault="00DE2A60" w:rsidP="000C2FF4">
            <w:pPr>
              <w:pStyle w:val="a9"/>
              <w:spacing w:line="400" w:lineRule="exact"/>
              <w:ind w:leftChars="0" w:left="0"/>
              <w:jc w:val="center"/>
              <w:rPr>
                <w:rFonts w:ascii="標楷體" w:eastAsia="標楷體" w:hAnsi="標楷體"/>
                <w:sz w:val="24"/>
                <w:szCs w:val="24"/>
              </w:rPr>
            </w:pPr>
            <w:r w:rsidRPr="00302949">
              <w:rPr>
                <w:rFonts w:ascii="標楷體" w:eastAsia="標楷體" w:hAnsi="標楷體" w:hint="eastAsia"/>
                <w:sz w:val="24"/>
                <w:szCs w:val="24"/>
              </w:rPr>
              <w:t>講座</w:t>
            </w:r>
          </w:p>
        </w:tc>
        <w:tc>
          <w:tcPr>
            <w:tcW w:w="1276" w:type="dxa"/>
          </w:tcPr>
          <w:p w:rsidR="00DE2A60" w:rsidRPr="00302949" w:rsidRDefault="00DE2A60" w:rsidP="005E2C9D">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陳鵬文/彭昱融</w:t>
            </w:r>
          </w:p>
        </w:tc>
        <w:tc>
          <w:tcPr>
            <w:tcW w:w="1842"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讓劣勢成為優勢的風土策展</w:t>
            </w:r>
          </w:p>
        </w:tc>
        <w:tc>
          <w:tcPr>
            <w:tcW w:w="5103" w:type="dxa"/>
          </w:tcPr>
          <w:p w:rsidR="00DE2A60" w:rsidRPr="00302949" w:rsidRDefault="00DE2A60" w:rsidP="000C2FF4">
            <w:pPr>
              <w:pStyle w:val="a9"/>
              <w:spacing w:line="400" w:lineRule="exact"/>
              <w:ind w:leftChars="0" w:left="0"/>
              <w:rPr>
                <w:rFonts w:ascii="標楷體" w:eastAsia="標楷體" w:hAnsi="標楷體"/>
                <w:sz w:val="24"/>
                <w:szCs w:val="24"/>
              </w:rPr>
            </w:pPr>
            <w:r w:rsidRPr="00302949">
              <w:rPr>
                <w:rFonts w:ascii="標楷體" w:eastAsia="標楷體" w:hAnsi="標楷體" w:hint="eastAsia"/>
                <w:sz w:val="24"/>
                <w:szCs w:val="24"/>
              </w:rPr>
              <w:t>透過介紹台灣好基金會在苗栗與屏東推動的神農計畫，從國小教育與結合在地農業的創新教育，介紹如何善用連結的力量，讓地方劣勢轉換成另類優勢。</w:t>
            </w:r>
          </w:p>
        </w:tc>
        <w:tc>
          <w:tcPr>
            <w:tcW w:w="877" w:type="dxa"/>
            <w:vAlign w:val="center"/>
          </w:tcPr>
          <w:p w:rsidR="00DE2A60" w:rsidRPr="00302949" w:rsidRDefault="00AA42BA" w:rsidP="00DE2A60">
            <w:pPr>
              <w:pStyle w:val="a9"/>
              <w:spacing w:line="400" w:lineRule="exact"/>
              <w:ind w:leftChars="0" w:left="0"/>
              <w:jc w:val="center"/>
              <w:rPr>
                <w:rFonts w:ascii="標楷體" w:eastAsia="標楷體" w:hAnsi="標楷體"/>
                <w:szCs w:val="24"/>
              </w:rPr>
            </w:pPr>
            <w:r>
              <w:rPr>
                <w:rFonts w:ascii="標楷體" w:eastAsia="標楷體" w:hAnsi="標楷體" w:hint="eastAsia"/>
                <w:szCs w:val="24"/>
              </w:rPr>
              <w:t>第18堂</w:t>
            </w:r>
          </w:p>
        </w:tc>
      </w:tr>
    </w:tbl>
    <w:p w:rsidR="00343E55" w:rsidRPr="00343E55" w:rsidRDefault="00343E55" w:rsidP="00343E55">
      <w:pPr>
        <w:snapToGrid w:val="0"/>
        <w:spacing w:line="420" w:lineRule="exact"/>
        <w:rPr>
          <w:rFonts w:ascii="標楷體" w:eastAsia="標楷體" w:hAnsi="標楷體"/>
          <w:b/>
          <w:sz w:val="28"/>
        </w:rPr>
      </w:pPr>
      <w:r w:rsidRPr="00343E55">
        <w:rPr>
          <w:rFonts w:ascii="標楷體" w:eastAsia="標楷體" w:hAnsi="標楷體" w:hint="eastAsia"/>
          <w:b/>
          <w:sz w:val="28"/>
        </w:rPr>
        <w:t>（二）</w:t>
      </w:r>
      <w:r>
        <w:rPr>
          <w:rFonts w:ascii="標楷體" w:eastAsia="標楷體" w:hAnsi="標楷體" w:hint="eastAsia"/>
          <w:b/>
          <w:sz w:val="28"/>
        </w:rPr>
        <w:t>讀書會之上課</w:t>
      </w:r>
      <w:r w:rsidRPr="00343E55">
        <w:rPr>
          <w:rFonts w:ascii="標楷體" w:eastAsia="標楷體" w:hAnsi="標楷體" w:hint="eastAsia"/>
          <w:b/>
          <w:sz w:val="28"/>
        </w:rPr>
        <w:t>流程：</w:t>
      </w:r>
    </w:p>
    <w:tbl>
      <w:tblPr>
        <w:tblStyle w:val="a7"/>
        <w:tblW w:w="0" w:type="auto"/>
        <w:tblInd w:w="934" w:type="dxa"/>
        <w:tblLook w:val="04A0" w:firstRow="1" w:lastRow="0" w:firstColumn="1" w:lastColumn="0" w:noHBand="0" w:noVBand="1"/>
      </w:tblPr>
      <w:tblGrid>
        <w:gridCol w:w="3569"/>
        <w:gridCol w:w="5534"/>
      </w:tblGrid>
      <w:tr w:rsidR="00343E55" w:rsidRPr="00343E55" w:rsidTr="00343E55">
        <w:trPr>
          <w:trHeight w:val="283"/>
        </w:trPr>
        <w:tc>
          <w:tcPr>
            <w:tcW w:w="3569"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時間</w:t>
            </w:r>
          </w:p>
        </w:tc>
        <w:tc>
          <w:tcPr>
            <w:tcW w:w="5534"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課程流程</w:t>
            </w:r>
          </w:p>
        </w:tc>
      </w:tr>
      <w:tr w:rsidR="00343E55" w:rsidRPr="00343E55" w:rsidTr="00343E55">
        <w:trPr>
          <w:trHeight w:val="283"/>
        </w:trPr>
        <w:tc>
          <w:tcPr>
            <w:tcW w:w="3569"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18:00-19:00</w:t>
            </w:r>
          </w:p>
        </w:tc>
        <w:tc>
          <w:tcPr>
            <w:tcW w:w="5534"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參與者報到、上週任務分享</w:t>
            </w:r>
          </w:p>
        </w:tc>
      </w:tr>
      <w:tr w:rsidR="00343E55" w:rsidRPr="00343E55" w:rsidTr="00343E55">
        <w:trPr>
          <w:trHeight w:val="271"/>
        </w:trPr>
        <w:tc>
          <w:tcPr>
            <w:tcW w:w="3569"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19:00-20:00</w:t>
            </w:r>
          </w:p>
        </w:tc>
        <w:tc>
          <w:tcPr>
            <w:tcW w:w="5534" w:type="dxa"/>
          </w:tcPr>
          <w:p w:rsidR="00343E55" w:rsidRPr="00343E55" w:rsidRDefault="00343E55" w:rsidP="00343E55">
            <w:pPr>
              <w:pStyle w:val="a9"/>
              <w:spacing w:line="400" w:lineRule="exact"/>
              <w:ind w:leftChars="0" w:left="0"/>
              <w:jc w:val="center"/>
              <w:rPr>
                <w:rFonts w:ascii="標楷體" w:eastAsia="標楷體" w:hAnsi="標楷體"/>
                <w:sz w:val="28"/>
              </w:rPr>
            </w:pPr>
            <w:proofErr w:type="gramStart"/>
            <w:r w:rsidRPr="00343E55">
              <w:rPr>
                <w:rFonts w:ascii="標楷體" w:eastAsia="標楷體" w:hAnsi="標楷體" w:hint="eastAsia"/>
                <w:sz w:val="28"/>
              </w:rPr>
              <w:t>引讀內容</w:t>
            </w:r>
            <w:proofErr w:type="gramEnd"/>
            <w:r w:rsidRPr="00343E55">
              <w:rPr>
                <w:rFonts w:ascii="標楷體" w:eastAsia="標楷體" w:hAnsi="標楷體" w:hint="eastAsia"/>
                <w:sz w:val="28"/>
              </w:rPr>
              <w:t>、分享者分享</w:t>
            </w:r>
          </w:p>
        </w:tc>
      </w:tr>
      <w:tr w:rsidR="00343E55" w:rsidRPr="00343E55" w:rsidTr="00343E55">
        <w:trPr>
          <w:trHeight w:val="271"/>
        </w:trPr>
        <w:tc>
          <w:tcPr>
            <w:tcW w:w="3569"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20:00-21:00</w:t>
            </w:r>
          </w:p>
        </w:tc>
        <w:tc>
          <w:tcPr>
            <w:tcW w:w="5534" w:type="dxa"/>
          </w:tcPr>
          <w:p w:rsidR="00343E55" w:rsidRPr="00343E55" w:rsidRDefault="00343E55" w:rsidP="00343E55">
            <w:pPr>
              <w:pStyle w:val="a9"/>
              <w:spacing w:line="400" w:lineRule="exact"/>
              <w:ind w:leftChars="0" w:left="0"/>
              <w:jc w:val="center"/>
              <w:rPr>
                <w:rFonts w:ascii="標楷體" w:eastAsia="標楷體" w:hAnsi="標楷體"/>
                <w:sz w:val="28"/>
              </w:rPr>
            </w:pPr>
            <w:r w:rsidRPr="00343E55">
              <w:rPr>
                <w:rFonts w:ascii="標楷體" w:eastAsia="標楷體" w:hAnsi="標楷體" w:hint="eastAsia"/>
                <w:sz w:val="28"/>
              </w:rPr>
              <w:t>Q&amp;A、討論</w:t>
            </w:r>
          </w:p>
        </w:tc>
      </w:tr>
    </w:tbl>
    <w:p w:rsidR="00735B38" w:rsidRPr="00343E55" w:rsidRDefault="001038EA"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十三</w:t>
      </w:r>
      <w:r w:rsidR="00735B38" w:rsidRPr="00343E55">
        <w:rPr>
          <w:rFonts w:ascii="標楷體" w:eastAsia="標楷體" w:hAnsi="標楷體" w:hint="eastAsia"/>
          <w:b/>
          <w:sz w:val="28"/>
        </w:rPr>
        <w:t>、保證金退還：</w:t>
      </w:r>
    </w:p>
    <w:p w:rsidR="007E0394" w:rsidRPr="00343E55" w:rsidRDefault="007E0394" w:rsidP="00325C1B">
      <w:pPr>
        <w:snapToGrid w:val="0"/>
        <w:spacing w:line="420" w:lineRule="exact"/>
        <w:ind w:leftChars="200" w:left="480" w:firstLineChars="200" w:firstLine="560"/>
        <w:jc w:val="both"/>
        <w:rPr>
          <w:rFonts w:ascii="標楷體" w:eastAsia="標楷體" w:hAnsi="標楷體"/>
          <w:sz w:val="28"/>
        </w:rPr>
      </w:pPr>
      <w:r w:rsidRPr="00343E55">
        <w:rPr>
          <w:rFonts w:ascii="標楷體" w:eastAsia="標楷體" w:hAnsi="標楷體" w:hint="eastAsia"/>
          <w:sz w:val="28"/>
        </w:rPr>
        <w:t>學員</w:t>
      </w:r>
      <w:r w:rsidR="00325C1B" w:rsidRPr="00343E55">
        <w:rPr>
          <w:rFonts w:ascii="標楷體" w:eastAsia="標楷體" w:hAnsi="標楷體" w:hint="eastAsia"/>
          <w:sz w:val="28"/>
        </w:rPr>
        <w:t>參加</w:t>
      </w:r>
      <w:proofErr w:type="gramStart"/>
      <w:r w:rsidR="00325C1B" w:rsidRPr="00343E55">
        <w:rPr>
          <w:rFonts w:ascii="標楷體" w:eastAsia="標楷體" w:hAnsi="標楷體" w:hint="eastAsia"/>
          <w:sz w:val="28"/>
        </w:rPr>
        <w:t>時數</w:t>
      </w:r>
      <w:r w:rsidR="00325C1B">
        <w:rPr>
          <w:rFonts w:ascii="標楷體" w:eastAsia="標楷體" w:hAnsi="標楷體" w:hint="eastAsia"/>
          <w:sz w:val="28"/>
        </w:rPr>
        <w:t>需</w:t>
      </w:r>
      <w:r w:rsidR="00325C1B" w:rsidRPr="00343E55">
        <w:rPr>
          <w:rFonts w:ascii="標楷體" w:eastAsia="標楷體" w:hAnsi="標楷體" w:hint="eastAsia"/>
          <w:sz w:val="28"/>
        </w:rPr>
        <w:t>達</w:t>
      </w:r>
      <w:proofErr w:type="gramEnd"/>
      <w:r w:rsidR="00325C1B" w:rsidRPr="00343E55">
        <w:rPr>
          <w:rFonts w:ascii="標楷體" w:eastAsia="標楷體" w:hAnsi="標楷體" w:hint="eastAsia"/>
          <w:sz w:val="28"/>
        </w:rPr>
        <w:t>45小時(含)以上者</w:t>
      </w:r>
      <w:r w:rsidR="00ED0BEE" w:rsidRPr="00343E55">
        <w:rPr>
          <w:rFonts w:ascii="標楷體" w:eastAsia="標楷體" w:hAnsi="標楷體" w:hint="eastAsia"/>
          <w:sz w:val="28"/>
        </w:rPr>
        <w:t>，</w:t>
      </w:r>
      <w:r w:rsidRPr="00343E55">
        <w:rPr>
          <w:rFonts w:ascii="標楷體" w:eastAsia="標楷體" w:hAnsi="標楷體" w:hint="eastAsia"/>
          <w:sz w:val="28"/>
        </w:rPr>
        <w:t>方得全額退還保證金，</w:t>
      </w:r>
      <w:r w:rsidR="00325C1B">
        <w:rPr>
          <w:rFonts w:ascii="標楷體" w:eastAsia="標楷體" w:hAnsi="標楷體" w:hint="eastAsia"/>
          <w:sz w:val="28"/>
        </w:rPr>
        <w:t>並於本系列</w:t>
      </w:r>
      <w:r w:rsidR="00591A23" w:rsidRPr="00343E55">
        <w:rPr>
          <w:rFonts w:ascii="標楷體" w:eastAsia="標楷體" w:hAnsi="標楷體" w:hint="eastAsia"/>
          <w:sz w:val="28"/>
        </w:rPr>
        <w:t>最後一堂課結束後</w:t>
      </w:r>
      <w:r w:rsidR="00325C1B">
        <w:rPr>
          <w:rFonts w:ascii="標楷體" w:eastAsia="標楷體" w:hAnsi="標楷體" w:hint="eastAsia"/>
          <w:sz w:val="28"/>
        </w:rPr>
        <w:t>，於</w:t>
      </w:r>
      <w:r w:rsidR="00325C1B" w:rsidRPr="00343E55">
        <w:rPr>
          <w:rFonts w:ascii="標楷體" w:eastAsia="標楷體" w:hAnsi="標楷體" w:hint="eastAsia"/>
          <w:sz w:val="28"/>
        </w:rPr>
        <w:t>同場地以現金方式直接</w:t>
      </w:r>
      <w:r w:rsidR="00591A23" w:rsidRPr="00343E55">
        <w:rPr>
          <w:rFonts w:ascii="標楷體" w:eastAsia="標楷體" w:hAnsi="標楷體" w:hint="eastAsia"/>
          <w:sz w:val="28"/>
        </w:rPr>
        <w:t>辦理</w:t>
      </w:r>
      <w:r w:rsidR="00325C1B">
        <w:rPr>
          <w:rFonts w:ascii="標楷體" w:eastAsia="標楷體" w:hAnsi="標楷體" w:hint="eastAsia"/>
          <w:sz w:val="28"/>
        </w:rPr>
        <w:t>退還</w:t>
      </w:r>
      <w:r w:rsidR="00591A23" w:rsidRPr="00343E55">
        <w:rPr>
          <w:rFonts w:ascii="標楷體" w:eastAsia="標楷體" w:hAnsi="標楷體" w:hint="eastAsia"/>
          <w:sz w:val="28"/>
        </w:rPr>
        <w:t>，</w:t>
      </w:r>
      <w:r w:rsidR="00325C1B">
        <w:rPr>
          <w:rFonts w:ascii="標楷體" w:eastAsia="標楷體" w:hAnsi="標楷體" w:hint="eastAsia"/>
          <w:sz w:val="28"/>
        </w:rPr>
        <w:t>學員需</w:t>
      </w:r>
      <w:proofErr w:type="gramStart"/>
      <w:r w:rsidRPr="00343E55">
        <w:rPr>
          <w:rFonts w:ascii="標楷體" w:eastAsia="標楷體" w:hAnsi="標楷體" w:hint="eastAsia"/>
          <w:sz w:val="28"/>
        </w:rPr>
        <w:t>自行簽領</w:t>
      </w:r>
      <w:proofErr w:type="gramEnd"/>
      <w:r w:rsidR="00591A23" w:rsidRPr="00343E55">
        <w:rPr>
          <w:rFonts w:ascii="標楷體" w:eastAsia="標楷體" w:hAnsi="標楷體" w:hint="eastAsia"/>
          <w:sz w:val="28"/>
        </w:rPr>
        <w:t>。</w:t>
      </w:r>
    </w:p>
    <w:p w:rsidR="00EF5E81" w:rsidRPr="00343E55" w:rsidRDefault="001038EA"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十四</w:t>
      </w:r>
      <w:r w:rsidR="00EF5E81" w:rsidRPr="00343E55">
        <w:rPr>
          <w:rFonts w:ascii="標楷體" w:eastAsia="標楷體" w:hAnsi="標楷體" w:hint="eastAsia"/>
          <w:b/>
          <w:sz w:val="28"/>
        </w:rPr>
        <w:t>、注意事項：</w:t>
      </w:r>
    </w:p>
    <w:p w:rsidR="00EF5E81" w:rsidRPr="00343E55" w:rsidRDefault="00EF5E81"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lastRenderedPageBreak/>
        <w:t>（一）上課地點備有</w:t>
      </w:r>
      <w:r w:rsidR="00280238" w:rsidRPr="00343E55">
        <w:rPr>
          <w:rFonts w:ascii="標楷體" w:eastAsia="標楷體" w:hAnsi="標楷體" w:hint="eastAsia"/>
          <w:sz w:val="28"/>
        </w:rPr>
        <w:t>飲水機</w:t>
      </w:r>
      <w:r w:rsidRPr="00343E55">
        <w:rPr>
          <w:rFonts w:ascii="標楷體" w:eastAsia="標楷體" w:hAnsi="標楷體" w:hint="eastAsia"/>
          <w:sz w:val="28"/>
        </w:rPr>
        <w:t>，為響應環保，請自備水壺</w:t>
      </w:r>
      <w:r w:rsidR="00923832" w:rsidRPr="00343E55">
        <w:rPr>
          <w:rFonts w:ascii="標楷體" w:eastAsia="標楷體" w:hAnsi="標楷體" w:hint="eastAsia"/>
          <w:sz w:val="28"/>
        </w:rPr>
        <w:t>或</w:t>
      </w:r>
      <w:r w:rsidRPr="00343E55">
        <w:rPr>
          <w:rFonts w:ascii="標楷體" w:eastAsia="標楷體" w:hAnsi="標楷體" w:hint="eastAsia"/>
          <w:sz w:val="28"/>
        </w:rPr>
        <w:t>水杯。</w:t>
      </w:r>
    </w:p>
    <w:p w:rsidR="00EF5E81" w:rsidRPr="00343E55" w:rsidRDefault="00395CFB"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（二）</w:t>
      </w:r>
      <w:r w:rsidR="00E50D8D" w:rsidRPr="00343E55">
        <w:rPr>
          <w:rFonts w:ascii="標楷體" w:eastAsia="標楷體" w:hAnsi="標楷體" w:hint="eastAsia"/>
          <w:sz w:val="28"/>
        </w:rPr>
        <w:t>上課所需</w:t>
      </w:r>
      <w:proofErr w:type="gramStart"/>
      <w:r w:rsidR="00E50D8D" w:rsidRPr="00343E55">
        <w:rPr>
          <w:rFonts w:ascii="標楷體" w:eastAsia="標楷體" w:hAnsi="標楷體" w:hint="eastAsia"/>
          <w:sz w:val="28"/>
        </w:rPr>
        <w:t>用品如筆</w:t>
      </w:r>
      <w:proofErr w:type="gramEnd"/>
      <w:r w:rsidR="00E50D8D" w:rsidRPr="00343E55">
        <w:rPr>
          <w:rFonts w:ascii="標楷體" w:eastAsia="標楷體" w:hAnsi="標楷體" w:hint="eastAsia"/>
          <w:sz w:val="28"/>
        </w:rPr>
        <w:t>、筆記本、橡皮擦或立可白(帶)</w:t>
      </w:r>
      <w:r w:rsidR="00923832" w:rsidRPr="00343E55">
        <w:rPr>
          <w:rFonts w:ascii="標楷體" w:eastAsia="標楷體" w:hAnsi="標楷體" w:hint="eastAsia"/>
          <w:sz w:val="28"/>
        </w:rPr>
        <w:t>等</w:t>
      </w:r>
      <w:r w:rsidR="00E50D8D" w:rsidRPr="00343E55">
        <w:rPr>
          <w:rFonts w:ascii="標楷體" w:eastAsia="標楷體" w:hAnsi="標楷體" w:hint="eastAsia"/>
          <w:sz w:val="28"/>
        </w:rPr>
        <w:t>請自行準備。</w:t>
      </w:r>
    </w:p>
    <w:p w:rsidR="00923832" w:rsidRPr="00343E55" w:rsidRDefault="00923832"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w:t>
      </w:r>
      <w:r w:rsidR="008233E8" w:rsidRPr="00343E55">
        <w:rPr>
          <w:rFonts w:ascii="標楷體" w:eastAsia="標楷體" w:hAnsi="標楷體" w:hint="eastAsia"/>
          <w:sz w:val="28"/>
        </w:rPr>
        <w:t>三</w:t>
      </w:r>
      <w:r w:rsidRPr="00343E55">
        <w:rPr>
          <w:rFonts w:ascii="標楷體" w:eastAsia="標楷體" w:hAnsi="標楷體" w:hint="eastAsia"/>
          <w:sz w:val="28"/>
        </w:rPr>
        <w:t>）</w:t>
      </w:r>
      <w:r w:rsidR="000020DF" w:rsidRPr="00343E55">
        <w:rPr>
          <w:rFonts w:ascii="標楷體" w:eastAsia="標楷體" w:hAnsi="標楷體" w:hint="eastAsia"/>
          <w:sz w:val="28"/>
        </w:rPr>
        <w:t>報名表所有欄位請務必詳填</w:t>
      </w:r>
      <w:r w:rsidR="008233E8" w:rsidRPr="00343E55">
        <w:rPr>
          <w:rFonts w:ascii="標楷體" w:eastAsia="標楷體" w:hAnsi="標楷體" w:hint="eastAsia"/>
          <w:sz w:val="28"/>
        </w:rPr>
        <w:t>，以作為主辦單位審核依據；另活動小組將於</w:t>
      </w:r>
      <w:proofErr w:type="gramStart"/>
      <w:r w:rsidR="008233E8" w:rsidRPr="00343E55">
        <w:rPr>
          <w:rFonts w:ascii="標楷體" w:eastAsia="標楷體" w:hAnsi="標楷體" w:hint="eastAsia"/>
          <w:sz w:val="28"/>
        </w:rPr>
        <w:t>戶外參</w:t>
      </w:r>
      <w:proofErr w:type="gramEnd"/>
      <w:r w:rsidR="008233E8" w:rsidRPr="00343E55">
        <w:rPr>
          <w:rFonts w:ascii="標楷體" w:eastAsia="標楷體" w:hAnsi="標楷體" w:hint="eastAsia"/>
          <w:sz w:val="28"/>
        </w:rPr>
        <w:t>訪前依學員資料辦理</w:t>
      </w:r>
      <w:r w:rsidR="000020DF" w:rsidRPr="00343E55">
        <w:rPr>
          <w:rFonts w:ascii="標楷體" w:eastAsia="標楷體" w:hAnsi="標楷體" w:hint="eastAsia"/>
          <w:sz w:val="28"/>
        </w:rPr>
        <w:t>投保旅遊平安險</w:t>
      </w:r>
      <w:r w:rsidR="008233E8" w:rsidRPr="00343E55">
        <w:rPr>
          <w:rFonts w:ascii="標楷體" w:eastAsia="標楷體" w:hAnsi="標楷體" w:hint="eastAsia"/>
          <w:sz w:val="28"/>
        </w:rPr>
        <w:t>或相關</w:t>
      </w:r>
      <w:r w:rsidR="000020DF" w:rsidRPr="00343E55">
        <w:rPr>
          <w:rFonts w:ascii="標楷體" w:eastAsia="標楷體" w:hAnsi="標楷體" w:hint="eastAsia"/>
          <w:sz w:val="28"/>
        </w:rPr>
        <w:t>事宜。</w:t>
      </w:r>
    </w:p>
    <w:p w:rsidR="008233E8" w:rsidRPr="00343E55" w:rsidRDefault="008233E8"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（四）為優化課程品質，每堂課均設有報名人數上限，並設立報名審核制度，另主辦單位得視報名</w:t>
      </w:r>
      <w:r w:rsidR="00656FD5" w:rsidRPr="00343E55">
        <w:rPr>
          <w:rFonts w:ascii="標楷體" w:eastAsia="標楷體" w:hAnsi="標楷體" w:hint="eastAsia"/>
          <w:sz w:val="28"/>
        </w:rPr>
        <w:t>或課程</w:t>
      </w:r>
      <w:r w:rsidRPr="00343E55">
        <w:rPr>
          <w:rFonts w:ascii="標楷體" w:eastAsia="標楷體" w:hAnsi="標楷體" w:hint="eastAsia"/>
          <w:sz w:val="28"/>
        </w:rPr>
        <w:t>情形保有增額錄取之權利。</w:t>
      </w:r>
    </w:p>
    <w:p w:rsidR="006178BD" w:rsidRPr="00343E55" w:rsidRDefault="00246EE3" w:rsidP="00836FB9">
      <w:pPr>
        <w:snapToGrid w:val="0"/>
        <w:spacing w:line="420" w:lineRule="exact"/>
        <w:ind w:leftChars="275" w:left="1497" w:hangingChars="299" w:hanging="837"/>
        <w:rPr>
          <w:rFonts w:ascii="標楷體" w:eastAsia="標楷體" w:hAnsi="標楷體"/>
          <w:sz w:val="28"/>
        </w:rPr>
      </w:pPr>
      <w:r>
        <w:rPr>
          <w:rFonts w:ascii="標楷體" w:eastAsia="標楷體" w:hAnsi="標楷體" w:hint="eastAsia"/>
          <w:sz w:val="28"/>
        </w:rPr>
        <w:t>（五</w:t>
      </w:r>
      <w:r w:rsidR="00A55EC4" w:rsidRPr="00343E55">
        <w:rPr>
          <w:rFonts w:ascii="標楷體" w:eastAsia="標楷體" w:hAnsi="標楷體" w:hint="eastAsia"/>
          <w:sz w:val="28"/>
        </w:rPr>
        <w:t>）凡報名者均視同同意以上簡章規定，</w:t>
      </w:r>
      <w:r w:rsidR="000020DF" w:rsidRPr="00343E55">
        <w:rPr>
          <w:rFonts w:ascii="標楷體" w:eastAsia="標楷體" w:hAnsi="標楷體" w:hint="eastAsia"/>
          <w:sz w:val="28"/>
        </w:rPr>
        <w:t>感謝各位夥伴的配合，</w:t>
      </w:r>
      <w:r w:rsidR="006178BD" w:rsidRPr="00343E55">
        <w:rPr>
          <w:rFonts w:ascii="標楷體" w:eastAsia="標楷體" w:hAnsi="標楷體" w:hint="eastAsia"/>
          <w:sz w:val="28"/>
        </w:rPr>
        <w:t>如有未盡事宜</w:t>
      </w:r>
      <w:r w:rsidR="00656FD5" w:rsidRPr="00343E55">
        <w:rPr>
          <w:rFonts w:ascii="標楷體" w:eastAsia="標楷體" w:hAnsi="標楷體" w:hint="eastAsia"/>
          <w:sz w:val="28"/>
        </w:rPr>
        <w:t>或異動</w:t>
      </w:r>
      <w:r w:rsidR="006178BD" w:rsidRPr="00343E55">
        <w:rPr>
          <w:rFonts w:ascii="標楷體" w:eastAsia="標楷體" w:hAnsi="標楷體" w:hint="eastAsia"/>
          <w:sz w:val="28"/>
        </w:rPr>
        <w:t>，</w:t>
      </w:r>
      <w:proofErr w:type="gramStart"/>
      <w:r w:rsidR="00656FD5" w:rsidRPr="00343E55">
        <w:rPr>
          <w:rFonts w:ascii="標楷體" w:eastAsia="標楷體" w:hAnsi="標楷體" w:hint="eastAsia"/>
          <w:sz w:val="28"/>
        </w:rPr>
        <w:t>均</w:t>
      </w:r>
      <w:r w:rsidR="006178BD" w:rsidRPr="00343E55">
        <w:rPr>
          <w:rFonts w:ascii="標楷體" w:eastAsia="標楷體" w:hAnsi="標楷體" w:hint="eastAsia"/>
          <w:sz w:val="28"/>
        </w:rPr>
        <w:t>以主辦單位</w:t>
      </w:r>
      <w:proofErr w:type="gramEnd"/>
      <w:r w:rsidR="006178BD" w:rsidRPr="00343E55">
        <w:rPr>
          <w:rFonts w:ascii="標楷體" w:eastAsia="標楷體" w:hAnsi="標楷體" w:hint="eastAsia"/>
          <w:sz w:val="28"/>
        </w:rPr>
        <w:t>公告為</w:t>
      </w:r>
      <w:proofErr w:type="gramStart"/>
      <w:r w:rsidR="00656FD5" w:rsidRPr="00343E55">
        <w:rPr>
          <w:rFonts w:ascii="標楷體" w:eastAsia="標楷體" w:hAnsi="標楷體" w:hint="eastAsia"/>
          <w:sz w:val="28"/>
        </w:rPr>
        <w:t>準</w:t>
      </w:r>
      <w:proofErr w:type="gramEnd"/>
      <w:r w:rsidR="006178BD" w:rsidRPr="00343E55">
        <w:rPr>
          <w:rFonts w:ascii="標楷體" w:eastAsia="標楷體" w:hAnsi="標楷體" w:hint="eastAsia"/>
          <w:sz w:val="28"/>
        </w:rPr>
        <w:t>。</w:t>
      </w:r>
    </w:p>
    <w:p w:rsidR="006178BD" w:rsidRPr="00343E55" w:rsidRDefault="001038EA" w:rsidP="00836FB9">
      <w:pPr>
        <w:snapToGrid w:val="0"/>
        <w:spacing w:line="420" w:lineRule="exact"/>
        <w:rPr>
          <w:rFonts w:ascii="標楷體" w:eastAsia="標楷體" w:hAnsi="標楷體"/>
          <w:b/>
          <w:sz w:val="28"/>
        </w:rPr>
      </w:pPr>
      <w:r w:rsidRPr="00343E55">
        <w:rPr>
          <w:rFonts w:ascii="標楷體" w:eastAsia="標楷體" w:hAnsi="標楷體" w:hint="eastAsia"/>
          <w:b/>
          <w:sz w:val="28"/>
        </w:rPr>
        <w:t>十五</w:t>
      </w:r>
      <w:r w:rsidR="006178BD" w:rsidRPr="00343E55">
        <w:rPr>
          <w:rFonts w:ascii="標楷體" w:eastAsia="標楷體" w:hAnsi="標楷體" w:hint="eastAsia"/>
          <w:b/>
          <w:sz w:val="28"/>
        </w:rPr>
        <w:t>、報名請洽</w:t>
      </w:r>
      <w:r w:rsidR="00656FD5" w:rsidRPr="00343E55">
        <w:rPr>
          <w:rFonts w:ascii="標楷體" w:eastAsia="標楷體" w:hAnsi="標楷體" w:hint="eastAsia"/>
          <w:b/>
          <w:sz w:val="28"/>
        </w:rPr>
        <w:t>活動小組</w:t>
      </w:r>
      <w:r w:rsidR="006178BD" w:rsidRPr="00343E55">
        <w:rPr>
          <w:rFonts w:ascii="標楷體" w:eastAsia="標楷體" w:hAnsi="標楷體" w:hint="eastAsia"/>
          <w:b/>
          <w:sz w:val="28"/>
        </w:rPr>
        <w:t>：</w:t>
      </w:r>
    </w:p>
    <w:p w:rsidR="006178BD" w:rsidRPr="00343E55" w:rsidRDefault="006178BD"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（一）聯絡人：</w:t>
      </w:r>
      <w:proofErr w:type="gramStart"/>
      <w:r w:rsidR="00280238" w:rsidRPr="00343E55">
        <w:rPr>
          <w:rFonts w:ascii="標楷體" w:eastAsia="標楷體" w:hAnsi="標楷體" w:hint="eastAsia"/>
          <w:sz w:val="28"/>
        </w:rPr>
        <w:t>苗栗縣社造推動</w:t>
      </w:r>
      <w:proofErr w:type="gramEnd"/>
      <w:r w:rsidR="00280238" w:rsidRPr="00343E55">
        <w:rPr>
          <w:rFonts w:ascii="標楷體" w:eastAsia="標楷體" w:hAnsi="標楷體" w:hint="eastAsia"/>
          <w:sz w:val="28"/>
        </w:rPr>
        <w:t>辦公室/</w:t>
      </w:r>
      <w:r w:rsidR="00183285" w:rsidRPr="00343E55">
        <w:rPr>
          <w:rFonts w:ascii="標楷體" w:eastAsia="標楷體" w:hAnsi="標楷體" w:hint="eastAsia"/>
          <w:sz w:val="28"/>
        </w:rPr>
        <w:t>劉珮君</w:t>
      </w:r>
      <w:r w:rsidR="00280238" w:rsidRPr="00343E55">
        <w:rPr>
          <w:rFonts w:ascii="標楷體" w:eastAsia="標楷體" w:hAnsi="標楷體" w:hint="eastAsia"/>
          <w:sz w:val="28"/>
        </w:rPr>
        <w:t>小姐 (長紅創意行銷有限公司)</w:t>
      </w:r>
    </w:p>
    <w:p w:rsidR="006178BD" w:rsidRPr="00343E55" w:rsidRDefault="006178BD"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（二）電話：</w:t>
      </w:r>
      <w:r w:rsidR="00656FD5" w:rsidRPr="00343E55">
        <w:rPr>
          <w:rFonts w:ascii="標楷體" w:eastAsia="標楷體" w:hAnsi="標楷體" w:hint="eastAsia"/>
          <w:sz w:val="28"/>
        </w:rPr>
        <w:t>037-256600</w:t>
      </w:r>
      <w:r w:rsidR="002843F7" w:rsidRPr="00343E55">
        <w:rPr>
          <w:rFonts w:ascii="標楷體" w:eastAsia="標楷體" w:hAnsi="標楷體"/>
          <w:sz w:val="28"/>
        </w:rPr>
        <w:tab/>
      </w:r>
      <w:r w:rsidR="002843F7" w:rsidRPr="00343E55">
        <w:rPr>
          <w:rFonts w:ascii="標楷體" w:eastAsia="標楷體" w:hAnsi="標楷體" w:hint="eastAsia"/>
          <w:sz w:val="28"/>
        </w:rPr>
        <w:tab/>
        <w:t>傳真：</w:t>
      </w:r>
      <w:r w:rsidR="00183285" w:rsidRPr="00343E55">
        <w:rPr>
          <w:rFonts w:ascii="標楷體" w:eastAsia="標楷體" w:hAnsi="標楷體" w:hint="eastAsia"/>
          <w:sz w:val="28"/>
        </w:rPr>
        <w:t>037-256020</w:t>
      </w:r>
    </w:p>
    <w:p w:rsidR="00035948" w:rsidRPr="00343E55" w:rsidRDefault="006178BD" w:rsidP="00836FB9">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（三）電子信箱</w:t>
      </w:r>
      <w:r w:rsidR="00183285" w:rsidRPr="00343E55">
        <w:rPr>
          <w:rFonts w:ascii="標楷體" w:eastAsia="標楷體" w:hAnsi="標楷體" w:hint="eastAsia"/>
          <w:sz w:val="28"/>
        </w:rPr>
        <w:t>：longred201106@gmail.com</w:t>
      </w:r>
    </w:p>
    <w:p w:rsidR="00A013EA" w:rsidRPr="00343E55" w:rsidRDefault="00656FD5" w:rsidP="00B455A5">
      <w:pPr>
        <w:snapToGrid w:val="0"/>
        <w:spacing w:line="420" w:lineRule="exact"/>
        <w:ind w:leftChars="275" w:left="1497" w:hangingChars="299" w:hanging="837"/>
        <w:rPr>
          <w:rFonts w:ascii="標楷體" w:eastAsia="標楷體" w:hAnsi="標楷體"/>
          <w:sz w:val="28"/>
        </w:rPr>
      </w:pPr>
      <w:r w:rsidRPr="00343E55">
        <w:rPr>
          <w:rFonts w:ascii="標楷體" w:eastAsia="標楷體" w:hAnsi="標楷體" w:hint="eastAsia"/>
          <w:sz w:val="28"/>
        </w:rPr>
        <w:t>（四）聯絡地址：</w:t>
      </w:r>
      <w:r w:rsidR="00280238" w:rsidRPr="00343E55">
        <w:rPr>
          <w:rFonts w:ascii="標楷體" w:eastAsia="標楷體" w:hAnsi="標楷體" w:hint="eastAsia"/>
          <w:sz w:val="28"/>
        </w:rPr>
        <w:t>苗栗縣苗栗市自治路50號(苗栗縣政府文化觀光局)</w:t>
      </w:r>
      <w:r w:rsidR="00A013EA" w:rsidRPr="00343E55">
        <w:rPr>
          <w:rFonts w:ascii="標楷體" w:eastAsia="標楷體" w:hAnsi="標楷體"/>
          <w:sz w:val="28"/>
        </w:rPr>
        <w:br w:type="page"/>
      </w:r>
    </w:p>
    <w:p w:rsidR="00A013EA" w:rsidRPr="00343E55" w:rsidRDefault="004B50B3" w:rsidP="00150A35">
      <w:pPr>
        <w:snapToGrid w:val="0"/>
        <w:spacing w:line="440" w:lineRule="exact"/>
        <w:ind w:leftChars="225" w:left="1507" w:hangingChars="302" w:hanging="967"/>
        <w:jc w:val="center"/>
        <w:rPr>
          <w:rFonts w:ascii="標楷體" w:eastAsia="標楷體" w:hAnsi="標楷體"/>
          <w:b/>
          <w:sz w:val="32"/>
          <w:szCs w:val="36"/>
        </w:rPr>
      </w:pPr>
      <w:proofErr w:type="gramStart"/>
      <w:r w:rsidRPr="00343E55">
        <w:rPr>
          <w:rFonts w:ascii="標楷體" w:eastAsia="標楷體" w:hAnsi="標楷體" w:hint="eastAsia"/>
          <w:b/>
          <w:sz w:val="32"/>
        </w:rPr>
        <w:lastRenderedPageBreak/>
        <w:t>10</w:t>
      </w:r>
      <w:r w:rsidR="009E098D" w:rsidRPr="00343E55">
        <w:rPr>
          <w:rFonts w:ascii="標楷體" w:eastAsia="標楷體" w:hAnsi="標楷體" w:hint="eastAsia"/>
          <w:b/>
          <w:sz w:val="32"/>
        </w:rPr>
        <w:t>9</w:t>
      </w:r>
      <w:proofErr w:type="gramEnd"/>
      <w:r w:rsidRPr="00343E55">
        <w:rPr>
          <w:rFonts w:ascii="標楷體" w:eastAsia="標楷體" w:hAnsi="標楷體" w:hint="eastAsia"/>
          <w:b/>
          <w:sz w:val="32"/>
        </w:rPr>
        <w:t>年度苗栗縣社區營造及村落文化發展計畫</w:t>
      </w:r>
      <w:r w:rsidR="00B8678D">
        <w:rPr>
          <w:rFonts w:ascii="標楷體" w:eastAsia="標楷體" w:hAnsi="標楷體"/>
          <w:noProof/>
          <w:sz w:val="22"/>
        </w:rPr>
        <w:pict>
          <v:shapetype id="_x0000_t202" coordsize="21600,21600" o:spt="202" path="m,l,21600r21600,l21600,xe">
            <v:stroke joinstyle="miter"/>
            <v:path gradientshapeok="t" o:connecttype="rect"/>
          </v:shapetype>
          <v:shape id="文字方塊 2" o:spid="_x0000_s1026" type="#_x0000_t202" style="position:absolute;left:0;text-align:left;margin-left:-17.25pt;margin-top:-28.5pt;width:64.5pt;height:27.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" filled="f" strokeweight="1pt">
            <v:textbox style="mso-next-textbox:#文字方塊 2">
              <w:txbxContent>
                <w:p w:rsidR="007E0394" w:rsidRPr="000020DF" w:rsidRDefault="007E0394" w:rsidP="00A013EA">
                  <w:pPr>
                    <w:snapToGrid w:val="0"/>
                    <w:jc w:val="center"/>
                    <w:rPr>
                      <w:rFonts w:ascii="微軟正黑體" w:eastAsia="微軟正黑體" w:hAnsi="微軟正黑體"/>
                      <w:b/>
                      <w:sz w:val="28"/>
                      <w:szCs w:val="28"/>
                    </w:rPr>
                  </w:pPr>
                  <w:r w:rsidRPr="000020DF">
                    <w:rPr>
                      <w:rFonts w:ascii="微軟正黑體" w:eastAsia="微軟正黑體" w:hAnsi="微軟正黑體" w:hint="eastAsia"/>
                      <w:b/>
                      <w:sz w:val="28"/>
                      <w:szCs w:val="28"/>
                    </w:rPr>
                    <w:t>附件一</w:t>
                  </w:r>
                </w:p>
              </w:txbxContent>
            </v:textbox>
          </v:shape>
        </w:pict>
      </w:r>
    </w:p>
    <w:p w:rsidR="00A013EA" w:rsidRPr="00343E55" w:rsidRDefault="00B455A5" w:rsidP="00B455A5">
      <w:pPr>
        <w:snapToGrid w:val="0"/>
        <w:spacing w:line="440" w:lineRule="exact"/>
        <w:ind w:leftChars="225" w:left="1507" w:hangingChars="302" w:hanging="967"/>
        <w:jc w:val="center"/>
        <w:rPr>
          <w:rFonts w:ascii="標楷體" w:eastAsia="標楷體" w:hAnsi="標楷體"/>
          <w:b/>
          <w:sz w:val="32"/>
          <w:szCs w:val="36"/>
        </w:rPr>
      </w:pPr>
      <w:proofErr w:type="gramStart"/>
      <w:r w:rsidRPr="00343E55">
        <w:rPr>
          <w:rFonts w:ascii="標楷體" w:eastAsia="標楷體" w:hAnsi="標楷體" w:hint="eastAsia"/>
          <w:b/>
          <w:sz w:val="32"/>
          <w:szCs w:val="36"/>
        </w:rPr>
        <w:t>文創講堂</w:t>
      </w:r>
      <w:proofErr w:type="gramEnd"/>
      <w:r w:rsidRPr="00343E55">
        <w:rPr>
          <w:rFonts w:ascii="標楷體" w:eastAsia="標楷體" w:hAnsi="標楷體" w:hint="eastAsia"/>
          <w:b/>
          <w:sz w:val="32"/>
          <w:szCs w:val="36"/>
        </w:rPr>
        <w:t>2.0-屬於苗栗的風土經濟學</w:t>
      </w:r>
      <w:r w:rsidR="001038EA" w:rsidRPr="00343E55">
        <w:rPr>
          <w:rFonts w:ascii="標楷體" w:eastAsia="標楷體" w:hAnsi="標楷體" w:hint="eastAsia"/>
          <w:b/>
          <w:sz w:val="32"/>
          <w:szCs w:val="36"/>
        </w:rPr>
        <w:t xml:space="preserve">　</w:t>
      </w:r>
      <w:r w:rsidR="004B50B3" w:rsidRPr="00343E55">
        <w:rPr>
          <w:rFonts w:ascii="標楷體" w:eastAsia="標楷體" w:hAnsi="標楷體" w:hint="eastAsia"/>
          <w:b/>
          <w:sz w:val="32"/>
          <w:szCs w:val="36"/>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3893"/>
        <w:gridCol w:w="1776"/>
        <w:gridCol w:w="3005"/>
      </w:tblGrid>
      <w:tr w:rsidR="00CA6F26" w:rsidRPr="00343E55" w:rsidTr="00091219">
        <w:trPr>
          <w:cantSplit/>
          <w:trHeight w:val="680"/>
          <w:jc w:val="center"/>
        </w:trPr>
        <w:tc>
          <w:tcPr>
            <w:tcW w:w="838" w:type="pct"/>
            <w:vAlign w:val="center"/>
          </w:tcPr>
          <w:p w:rsidR="00CA6F26" w:rsidRPr="00343E55" w:rsidRDefault="00CA6F26" w:rsidP="004B50B3">
            <w:pPr>
              <w:snapToGrid w:val="0"/>
              <w:ind w:leftChars="30" w:left="72" w:rightChars="30" w:right="72"/>
              <w:jc w:val="distribute"/>
              <w:rPr>
                <w:rFonts w:ascii="標楷體" w:eastAsia="標楷體" w:hAnsi="標楷體"/>
                <w:sz w:val="26"/>
                <w:szCs w:val="26"/>
              </w:rPr>
            </w:pPr>
            <w:r w:rsidRPr="00343E55">
              <w:rPr>
                <w:rFonts w:ascii="標楷體" w:eastAsia="標楷體" w:hAnsi="標楷體" w:hint="eastAsia"/>
                <w:sz w:val="26"/>
                <w:szCs w:val="26"/>
              </w:rPr>
              <w:t>報名編號</w:t>
            </w:r>
          </w:p>
        </w:tc>
        <w:tc>
          <w:tcPr>
            <w:tcW w:w="1868" w:type="pct"/>
            <w:vAlign w:val="bottom"/>
          </w:tcPr>
          <w:p w:rsidR="00CA6F26" w:rsidRPr="00343E55" w:rsidRDefault="00CF01C8" w:rsidP="00CF01C8">
            <w:pPr>
              <w:snapToGrid w:val="0"/>
              <w:jc w:val="right"/>
              <w:rPr>
                <w:rFonts w:ascii="標楷體" w:eastAsia="標楷體" w:hAnsi="標楷體"/>
                <w:sz w:val="20"/>
                <w:szCs w:val="20"/>
              </w:rPr>
            </w:pPr>
            <w:r w:rsidRPr="00343E55">
              <w:rPr>
                <w:rFonts w:ascii="標楷體" w:eastAsia="標楷體" w:hAnsi="標楷體" w:hint="eastAsia"/>
                <w:sz w:val="20"/>
                <w:szCs w:val="20"/>
              </w:rPr>
              <w:t>(</w:t>
            </w:r>
            <w:r w:rsidR="00091219" w:rsidRPr="00343E55">
              <w:rPr>
                <w:rFonts w:ascii="標楷體" w:eastAsia="標楷體" w:hAnsi="標楷體" w:hint="eastAsia"/>
                <w:sz w:val="20"/>
                <w:szCs w:val="20"/>
              </w:rPr>
              <w:t>本欄由</w:t>
            </w:r>
            <w:r w:rsidR="00CA6F26" w:rsidRPr="00343E55">
              <w:rPr>
                <w:rFonts w:ascii="標楷體" w:eastAsia="標楷體" w:hAnsi="標楷體" w:hint="eastAsia"/>
                <w:sz w:val="20"/>
                <w:szCs w:val="20"/>
              </w:rPr>
              <w:t>主辦單位填寫</w:t>
            </w:r>
            <w:r w:rsidRPr="00343E55">
              <w:rPr>
                <w:rFonts w:ascii="標楷體" w:eastAsia="標楷體" w:hAnsi="標楷體" w:hint="eastAsia"/>
                <w:sz w:val="20"/>
                <w:szCs w:val="20"/>
              </w:rPr>
              <w:t>)</w:t>
            </w:r>
          </w:p>
        </w:tc>
        <w:tc>
          <w:tcPr>
            <w:tcW w:w="852" w:type="pct"/>
            <w:vAlign w:val="center"/>
          </w:tcPr>
          <w:p w:rsidR="00CA6F26" w:rsidRPr="00343E55" w:rsidRDefault="00CA6F26" w:rsidP="00CA6F26">
            <w:pPr>
              <w:snapToGrid w:val="0"/>
              <w:jc w:val="distribute"/>
              <w:rPr>
                <w:rFonts w:ascii="標楷體" w:eastAsia="標楷體" w:hAnsi="標楷體"/>
                <w:sz w:val="26"/>
                <w:szCs w:val="26"/>
              </w:rPr>
            </w:pPr>
            <w:r w:rsidRPr="00343E55">
              <w:rPr>
                <w:rFonts w:ascii="標楷體" w:eastAsia="標楷體" w:hAnsi="標楷體" w:hint="eastAsia"/>
                <w:sz w:val="26"/>
                <w:szCs w:val="26"/>
              </w:rPr>
              <w:t>保證金總計</w:t>
            </w:r>
          </w:p>
        </w:tc>
        <w:tc>
          <w:tcPr>
            <w:tcW w:w="1442" w:type="pct"/>
            <w:vAlign w:val="center"/>
          </w:tcPr>
          <w:p w:rsidR="00CA6F26" w:rsidRPr="00343E55" w:rsidRDefault="00CA6F26" w:rsidP="00CA6F26">
            <w:pPr>
              <w:snapToGrid w:val="0"/>
              <w:jc w:val="center"/>
              <w:rPr>
                <w:rFonts w:ascii="標楷體" w:eastAsia="標楷體" w:hAnsi="標楷體"/>
                <w:sz w:val="26"/>
                <w:szCs w:val="26"/>
              </w:rPr>
            </w:pPr>
            <w:r w:rsidRPr="00343E55">
              <w:rPr>
                <w:rFonts w:ascii="標楷體" w:eastAsia="標楷體" w:hAnsi="標楷體" w:hint="eastAsia"/>
                <w:sz w:val="26"/>
                <w:szCs w:val="26"/>
              </w:rPr>
              <w:t>新台幣</w:t>
            </w:r>
            <w:r w:rsidRPr="00343E55">
              <w:rPr>
                <w:rFonts w:ascii="標楷體" w:eastAsia="標楷體" w:hAnsi="標楷體" w:hint="eastAsia"/>
                <w:sz w:val="26"/>
                <w:szCs w:val="26"/>
                <w:u w:val="single"/>
              </w:rPr>
              <w:t xml:space="preserve">　　　　　</w:t>
            </w:r>
            <w:r w:rsidRPr="00343E55">
              <w:rPr>
                <w:rFonts w:ascii="標楷體" w:eastAsia="標楷體" w:hAnsi="標楷體" w:hint="eastAsia"/>
                <w:sz w:val="26"/>
                <w:szCs w:val="26"/>
              </w:rPr>
              <w:t>元整</w:t>
            </w:r>
          </w:p>
          <w:p w:rsidR="00B455A5" w:rsidRPr="00343E55" w:rsidRDefault="00B455A5" w:rsidP="00B455A5">
            <w:pPr>
              <w:snapToGrid w:val="0"/>
              <w:jc w:val="right"/>
              <w:rPr>
                <w:rFonts w:ascii="標楷體" w:eastAsia="標楷體" w:hAnsi="標楷體"/>
                <w:sz w:val="26"/>
                <w:szCs w:val="26"/>
              </w:rPr>
            </w:pPr>
            <w:r w:rsidRPr="00343E55">
              <w:rPr>
                <w:rFonts w:ascii="標楷體" w:eastAsia="標楷體" w:hAnsi="標楷體" w:hint="eastAsia"/>
                <w:sz w:val="20"/>
                <w:szCs w:val="20"/>
              </w:rPr>
              <w:t>(本欄由主辦單位填寫)</w:t>
            </w:r>
          </w:p>
        </w:tc>
      </w:tr>
      <w:tr w:rsidR="00091219" w:rsidRPr="00343E55" w:rsidTr="00091219">
        <w:trPr>
          <w:cantSplit/>
          <w:trHeight w:val="680"/>
          <w:jc w:val="center"/>
        </w:trPr>
        <w:tc>
          <w:tcPr>
            <w:tcW w:w="838" w:type="pct"/>
            <w:vAlign w:val="center"/>
          </w:tcPr>
          <w:p w:rsidR="005602A4" w:rsidRPr="00343E55" w:rsidRDefault="005602A4" w:rsidP="004B50B3">
            <w:pPr>
              <w:snapToGrid w:val="0"/>
              <w:ind w:leftChars="30" w:left="72" w:rightChars="30" w:right="72"/>
              <w:jc w:val="distribute"/>
              <w:rPr>
                <w:rFonts w:ascii="標楷體" w:eastAsia="標楷體" w:hAnsi="標楷體"/>
                <w:sz w:val="26"/>
                <w:szCs w:val="26"/>
              </w:rPr>
            </w:pPr>
            <w:r w:rsidRPr="00343E55">
              <w:rPr>
                <w:rFonts w:ascii="標楷體" w:eastAsia="標楷體" w:hAnsi="標楷體"/>
                <w:sz w:val="26"/>
                <w:szCs w:val="26"/>
              </w:rPr>
              <w:t>姓名</w:t>
            </w:r>
          </w:p>
        </w:tc>
        <w:tc>
          <w:tcPr>
            <w:tcW w:w="1868" w:type="pct"/>
            <w:vAlign w:val="center"/>
          </w:tcPr>
          <w:p w:rsidR="005602A4" w:rsidRPr="00343E55" w:rsidRDefault="005602A4" w:rsidP="004B50B3">
            <w:pPr>
              <w:snapToGrid w:val="0"/>
              <w:jc w:val="both"/>
              <w:rPr>
                <w:rFonts w:ascii="標楷體" w:eastAsia="標楷體" w:hAnsi="標楷體"/>
                <w:sz w:val="26"/>
                <w:szCs w:val="26"/>
              </w:rPr>
            </w:pPr>
          </w:p>
        </w:tc>
        <w:tc>
          <w:tcPr>
            <w:tcW w:w="852" w:type="pct"/>
            <w:vAlign w:val="center"/>
          </w:tcPr>
          <w:p w:rsidR="005602A4" w:rsidRPr="00343E55" w:rsidRDefault="005602A4" w:rsidP="00CA6F26">
            <w:pPr>
              <w:snapToGrid w:val="0"/>
              <w:ind w:leftChars="30" w:left="72" w:rightChars="30" w:right="72"/>
              <w:jc w:val="distribute"/>
              <w:rPr>
                <w:rFonts w:ascii="標楷體" w:eastAsia="標楷體" w:hAnsi="標楷體"/>
                <w:sz w:val="26"/>
                <w:szCs w:val="26"/>
              </w:rPr>
            </w:pPr>
            <w:r w:rsidRPr="00343E55">
              <w:rPr>
                <w:rFonts w:ascii="標楷體" w:eastAsia="標楷體" w:hAnsi="標楷體" w:hint="eastAsia"/>
                <w:sz w:val="26"/>
                <w:szCs w:val="26"/>
              </w:rPr>
              <w:t>身分證字號</w:t>
            </w:r>
          </w:p>
        </w:tc>
        <w:tc>
          <w:tcPr>
            <w:tcW w:w="1442" w:type="pct"/>
            <w:vAlign w:val="center"/>
          </w:tcPr>
          <w:p w:rsidR="005602A4" w:rsidRPr="00343E55" w:rsidRDefault="005602A4" w:rsidP="004B50B3">
            <w:pPr>
              <w:snapToGrid w:val="0"/>
              <w:jc w:val="both"/>
              <w:rPr>
                <w:rFonts w:ascii="標楷體" w:eastAsia="標楷體" w:hAnsi="標楷體"/>
                <w:sz w:val="26"/>
                <w:szCs w:val="26"/>
              </w:rPr>
            </w:pPr>
          </w:p>
        </w:tc>
      </w:tr>
      <w:tr w:rsidR="00091219" w:rsidRPr="00343E55" w:rsidTr="00091219">
        <w:trPr>
          <w:cantSplit/>
          <w:trHeight w:val="680"/>
          <w:jc w:val="center"/>
        </w:trPr>
        <w:tc>
          <w:tcPr>
            <w:tcW w:w="838" w:type="pct"/>
            <w:vAlign w:val="center"/>
          </w:tcPr>
          <w:p w:rsidR="00A013EA" w:rsidRPr="00343E55" w:rsidRDefault="00A013EA" w:rsidP="004B50B3">
            <w:pPr>
              <w:snapToGrid w:val="0"/>
              <w:ind w:leftChars="30" w:left="72" w:rightChars="30" w:right="72"/>
              <w:jc w:val="distribute"/>
              <w:rPr>
                <w:rFonts w:ascii="標楷體" w:eastAsia="標楷體" w:hAnsi="標楷體"/>
                <w:sz w:val="26"/>
                <w:szCs w:val="26"/>
              </w:rPr>
            </w:pPr>
            <w:r w:rsidRPr="00343E55">
              <w:rPr>
                <w:rFonts w:ascii="標楷體" w:eastAsia="標楷體" w:hAnsi="標楷體"/>
                <w:sz w:val="26"/>
                <w:szCs w:val="26"/>
              </w:rPr>
              <w:t>出生年月日</w:t>
            </w:r>
          </w:p>
        </w:tc>
        <w:tc>
          <w:tcPr>
            <w:tcW w:w="1868" w:type="pct"/>
            <w:vAlign w:val="center"/>
          </w:tcPr>
          <w:p w:rsidR="00A013EA" w:rsidRPr="00343E55" w:rsidRDefault="00A013EA" w:rsidP="00363BDA">
            <w:pPr>
              <w:snapToGrid w:val="0"/>
              <w:jc w:val="center"/>
              <w:rPr>
                <w:rFonts w:ascii="標楷體" w:eastAsia="標楷體" w:hAnsi="標楷體"/>
                <w:sz w:val="26"/>
                <w:szCs w:val="26"/>
              </w:rPr>
            </w:pPr>
            <w:r w:rsidRPr="00343E55">
              <w:rPr>
                <w:rFonts w:ascii="標楷體" w:eastAsia="標楷體" w:hAnsi="標楷體"/>
                <w:sz w:val="26"/>
                <w:szCs w:val="26"/>
              </w:rPr>
              <w:t>民國</w:t>
            </w:r>
            <w:r w:rsidR="00363BDA" w:rsidRPr="00343E55">
              <w:rPr>
                <w:rFonts w:ascii="標楷體" w:eastAsia="標楷體" w:hAnsi="標楷體" w:hint="eastAsia"/>
                <w:sz w:val="26"/>
                <w:szCs w:val="26"/>
              </w:rPr>
              <w:t xml:space="preserve">　</w:t>
            </w:r>
            <w:r w:rsidRPr="00343E55">
              <w:rPr>
                <w:rFonts w:ascii="標楷體" w:eastAsia="標楷體" w:hAnsi="標楷體" w:hint="eastAsia"/>
                <w:sz w:val="26"/>
                <w:szCs w:val="26"/>
              </w:rPr>
              <w:t xml:space="preserve">　　</w:t>
            </w:r>
            <w:r w:rsidRPr="00343E55">
              <w:rPr>
                <w:rFonts w:ascii="標楷體" w:eastAsia="標楷體" w:hAnsi="標楷體"/>
                <w:sz w:val="26"/>
                <w:szCs w:val="26"/>
              </w:rPr>
              <w:t>年</w:t>
            </w:r>
            <w:r w:rsidRPr="00343E55">
              <w:rPr>
                <w:rFonts w:ascii="標楷體" w:eastAsia="標楷體" w:hAnsi="標楷體" w:hint="eastAsia"/>
                <w:sz w:val="26"/>
                <w:szCs w:val="26"/>
              </w:rPr>
              <w:t xml:space="preserve">　　</w:t>
            </w:r>
            <w:r w:rsidRPr="00343E55">
              <w:rPr>
                <w:rFonts w:ascii="標楷體" w:eastAsia="標楷體" w:hAnsi="標楷體"/>
                <w:sz w:val="26"/>
                <w:szCs w:val="26"/>
              </w:rPr>
              <w:t>月</w:t>
            </w:r>
            <w:r w:rsidRPr="00343E55">
              <w:rPr>
                <w:rFonts w:ascii="標楷體" w:eastAsia="標楷體" w:hAnsi="標楷體" w:hint="eastAsia"/>
                <w:sz w:val="26"/>
                <w:szCs w:val="26"/>
              </w:rPr>
              <w:t xml:space="preserve">　　</w:t>
            </w:r>
            <w:r w:rsidRPr="00343E55">
              <w:rPr>
                <w:rFonts w:ascii="標楷體" w:eastAsia="標楷體" w:hAnsi="標楷體"/>
                <w:sz w:val="26"/>
                <w:szCs w:val="26"/>
              </w:rPr>
              <w:t>日</w:t>
            </w:r>
          </w:p>
        </w:tc>
        <w:tc>
          <w:tcPr>
            <w:tcW w:w="852" w:type="pct"/>
            <w:vAlign w:val="center"/>
          </w:tcPr>
          <w:p w:rsidR="00A013EA" w:rsidRPr="00343E55" w:rsidRDefault="005602A4" w:rsidP="00CA6F26">
            <w:pPr>
              <w:snapToGrid w:val="0"/>
              <w:ind w:leftChars="30" w:left="72" w:rightChars="30" w:right="72"/>
              <w:jc w:val="distribute"/>
              <w:rPr>
                <w:rFonts w:ascii="標楷體" w:eastAsia="標楷體" w:hAnsi="標楷體"/>
                <w:sz w:val="26"/>
                <w:szCs w:val="26"/>
              </w:rPr>
            </w:pPr>
            <w:r w:rsidRPr="00343E55">
              <w:rPr>
                <w:rFonts w:ascii="標楷體" w:eastAsia="標楷體" w:hAnsi="標楷體"/>
                <w:sz w:val="26"/>
                <w:szCs w:val="26"/>
              </w:rPr>
              <w:t>聯絡電話</w:t>
            </w:r>
          </w:p>
        </w:tc>
        <w:tc>
          <w:tcPr>
            <w:tcW w:w="1442" w:type="pct"/>
            <w:vAlign w:val="center"/>
          </w:tcPr>
          <w:p w:rsidR="00A013EA" w:rsidRPr="00343E55" w:rsidRDefault="00A013EA" w:rsidP="004B50B3">
            <w:pPr>
              <w:snapToGrid w:val="0"/>
              <w:jc w:val="both"/>
              <w:rPr>
                <w:rFonts w:ascii="標楷體" w:eastAsia="標楷體" w:hAnsi="標楷體"/>
                <w:sz w:val="26"/>
                <w:szCs w:val="26"/>
              </w:rPr>
            </w:pPr>
          </w:p>
        </w:tc>
      </w:tr>
      <w:tr w:rsidR="00A013EA" w:rsidRPr="00343E55" w:rsidTr="00091219">
        <w:trPr>
          <w:cantSplit/>
          <w:trHeight w:val="680"/>
          <w:jc w:val="center"/>
        </w:trPr>
        <w:tc>
          <w:tcPr>
            <w:tcW w:w="838" w:type="pct"/>
            <w:vAlign w:val="center"/>
          </w:tcPr>
          <w:p w:rsidR="00A013EA" w:rsidRPr="00343E55" w:rsidRDefault="00A013EA" w:rsidP="004B50B3">
            <w:pPr>
              <w:snapToGrid w:val="0"/>
              <w:ind w:leftChars="30" w:left="72" w:rightChars="30" w:right="72"/>
              <w:jc w:val="distribute"/>
              <w:rPr>
                <w:rFonts w:ascii="標楷體" w:eastAsia="標楷體" w:hAnsi="標楷體"/>
                <w:sz w:val="26"/>
                <w:szCs w:val="26"/>
              </w:rPr>
            </w:pPr>
            <w:r w:rsidRPr="00343E55">
              <w:rPr>
                <w:rFonts w:ascii="標楷體" w:eastAsia="標楷體" w:hAnsi="標楷體"/>
                <w:sz w:val="26"/>
                <w:szCs w:val="26"/>
              </w:rPr>
              <w:t>聯絡地址</w:t>
            </w:r>
          </w:p>
        </w:tc>
        <w:tc>
          <w:tcPr>
            <w:tcW w:w="4162" w:type="pct"/>
            <w:gridSpan w:val="3"/>
            <w:vAlign w:val="center"/>
          </w:tcPr>
          <w:p w:rsidR="00A013EA" w:rsidRPr="00343E55" w:rsidRDefault="00A013EA" w:rsidP="004B50B3">
            <w:pPr>
              <w:snapToGrid w:val="0"/>
              <w:jc w:val="both"/>
              <w:rPr>
                <w:rFonts w:ascii="標楷體" w:eastAsia="標楷體" w:hAnsi="標楷體"/>
                <w:sz w:val="26"/>
                <w:szCs w:val="26"/>
              </w:rPr>
            </w:pPr>
          </w:p>
        </w:tc>
      </w:tr>
      <w:tr w:rsidR="009067B3" w:rsidRPr="00343E55" w:rsidTr="00091219">
        <w:trPr>
          <w:cantSplit/>
          <w:trHeight w:val="680"/>
          <w:jc w:val="center"/>
        </w:trPr>
        <w:tc>
          <w:tcPr>
            <w:tcW w:w="838" w:type="pct"/>
            <w:vAlign w:val="center"/>
          </w:tcPr>
          <w:p w:rsidR="009067B3" w:rsidRPr="00343E55" w:rsidRDefault="009067B3" w:rsidP="00931EF7">
            <w:pPr>
              <w:snapToGrid w:val="0"/>
              <w:ind w:leftChars="30" w:left="72" w:rightChars="30" w:right="72"/>
              <w:jc w:val="distribute"/>
              <w:rPr>
                <w:rFonts w:ascii="標楷體" w:eastAsia="標楷體" w:hAnsi="標楷體"/>
                <w:sz w:val="26"/>
                <w:szCs w:val="26"/>
              </w:rPr>
            </w:pPr>
            <w:r w:rsidRPr="00343E55">
              <w:rPr>
                <w:rFonts w:ascii="標楷體" w:eastAsia="標楷體" w:hAnsi="標楷體"/>
                <w:sz w:val="26"/>
                <w:szCs w:val="26"/>
              </w:rPr>
              <w:t>電子信箱</w:t>
            </w:r>
          </w:p>
        </w:tc>
        <w:tc>
          <w:tcPr>
            <w:tcW w:w="4162" w:type="pct"/>
            <w:gridSpan w:val="3"/>
            <w:vAlign w:val="center"/>
          </w:tcPr>
          <w:p w:rsidR="009067B3" w:rsidRPr="00343E55" w:rsidRDefault="009067B3" w:rsidP="004B50B3">
            <w:pPr>
              <w:snapToGrid w:val="0"/>
              <w:jc w:val="both"/>
              <w:rPr>
                <w:rFonts w:ascii="標楷體" w:eastAsia="標楷體" w:hAnsi="標楷體"/>
                <w:sz w:val="26"/>
                <w:szCs w:val="26"/>
              </w:rPr>
            </w:pPr>
          </w:p>
        </w:tc>
      </w:tr>
      <w:tr w:rsidR="009067B3" w:rsidRPr="00343E55" w:rsidTr="00091219">
        <w:trPr>
          <w:cantSplit/>
          <w:trHeight w:val="680"/>
          <w:jc w:val="center"/>
        </w:trPr>
        <w:tc>
          <w:tcPr>
            <w:tcW w:w="838" w:type="pct"/>
            <w:vAlign w:val="center"/>
          </w:tcPr>
          <w:p w:rsidR="00B85D95" w:rsidRPr="00343E55" w:rsidRDefault="00B85D95" w:rsidP="009B7D1B">
            <w:pPr>
              <w:snapToGrid w:val="0"/>
              <w:ind w:leftChars="30" w:left="72" w:rightChars="30" w:right="72"/>
              <w:jc w:val="distribute"/>
              <w:rPr>
                <w:rFonts w:ascii="標楷體" w:eastAsia="標楷體" w:hAnsi="標楷體"/>
                <w:sz w:val="26"/>
                <w:szCs w:val="26"/>
              </w:rPr>
            </w:pPr>
            <w:r w:rsidRPr="00343E55">
              <w:rPr>
                <w:rFonts w:ascii="標楷體" w:eastAsia="標楷體" w:hAnsi="標楷體" w:hint="eastAsia"/>
                <w:sz w:val="26"/>
                <w:szCs w:val="26"/>
              </w:rPr>
              <w:t>是否自備教材（單選）</w:t>
            </w:r>
          </w:p>
        </w:tc>
        <w:tc>
          <w:tcPr>
            <w:tcW w:w="4162" w:type="pct"/>
            <w:gridSpan w:val="3"/>
            <w:vAlign w:val="center"/>
          </w:tcPr>
          <w:p w:rsidR="00B85D95" w:rsidRPr="00343E55" w:rsidRDefault="00B85D95" w:rsidP="00B85D95">
            <w:pPr>
              <w:snapToGrid w:val="0"/>
              <w:jc w:val="both"/>
              <w:rPr>
                <w:rFonts w:ascii="標楷體" w:eastAsia="標楷體" w:hAnsi="標楷體"/>
                <w:sz w:val="26"/>
                <w:szCs w:val="26"/>
              </w:rPr>
            </w:pPr>
            <w:r w:rsidRPr="00343E55">
              <w:rPr>
                <w:rFonts w:ascii="標楷體" w:eastAsia="標楷體" w:hAnsi="標楷體" w:hint="eastAsia"/>
                <w:sz w:val="26"/>
                <w:szCs w:val="26"/>
              </w:rPr>
              <w:t>教材：《風土經濟學》</w:t>
            </w:r>
            <w:r w:rsidR="00B455A5" w:rsidRPr="00343E55">
              <w:rPr>
                <w:rFonts w:ascii="標楷體" w:eastAsia="標楷體" w:hAnsi="標楷體" w:hint="eastAsia"/>
                <w:sz w:val="26"/>
                <w:szCs w:val="26"/>
              </w:rPr>
              <w:t>（洪震宇</w:t>
            </w:r>
            <w:proofErr w:type="gramStart"/>
            <w:r w:rsidR="00B455A5" w:rsidRPr="00343E55">
              <w:rPr>
                <w:rFonts w:ascii="標楷體" w:eastAsia="標楷體" w:hAnsi="標楷體" w:hint="eastAsia"/>
                <w:sz w:val="26"/>
                <w:szCs w:val="26"/>
              </w:rPr>
              <w:t>/</w:t>
            </w:r>
            <w:r w:rsidR="00AB6374">
              <w:rPr>
                <w:rFonts w:ascii="標楷體" w:eastAsia="標楷體" w:hAnsi="標楷體" w:hint="eastAsia"/>
                <w:sz w:val="26"/>
                <w:szCs w:val="26"/>
              </w:rPr>
              <w:t>著</w:t>
            </w:r>
            <w:proofErr w:type="gramEnd"/>
            <w:r w:rsidR="00AB6374">
              <w:rPr>
                <w:rFonts w:ascii="標楷體" w:eastAsia="標楷體" w:hAnsi="標楷體" w:hint="eastAsia"/>
                <w:sz w:val="26"/>
                <w:szCs w:val="26"/>
              </w:rPr>
              <w:t>，遠流出版</w:t>
            </w:r>
            <w:r w:rsidR="00B455A5" w:rsidRPr="00343E55">
              <w:rPr>
                <w:rFonts w:ascii="標楷體" w:eastAsia="標楷體" w:hAnsi="標楷體" w:hint="eastAsia"/>
                <w:sz w:val="26"/>
                <w:szCs w:val="26"/>
              </w:rPr>
              <w:t>）</w:t>
            </w:r>
          </w:p>
          <w:p w:rsidR="009067B3" w:rsidRPr="00343E55" w:rsidRDefault="00E53448" w:rsidP="00E53448">
            <w:pPr>
              <w:snapToGrid w:val="0"/>
              <w:jc w:val="both"/>
              <w:rPr>
                <w:rFonts w:ascii="標楷體" w:eastAsia="標楷體" w:hAnsi="標楷體"/>
                <w:sz w:val="26"/>
                <w:szCs w:val="26"/>
              </w:rPr>
            </w:pPr>
            <w:r w:rsidRPr="00343E55">
              <w:rPr>
                <w:rFonts w:ascii="標楷體" w:eastAsia="標楷體" w:hAnsi="標楷體" w:hint="eastAsia"/>
                <w:sz w:val="26"/>
                <w:szCs w:val="26"/>
              </w:rPr>
              <w:t>□我會</w:t>
            </w:r>
            <w:r w:rsidR="00B85D95" w:rsidRPr="00343E55">
              <w:rPr>
                <w:rFonts w:ascii="標楷體" w:eastAsia="標楷體" w:hAnsi="標楷體" w:hint="eastAsia"/>
                <w:sz w:val="26"/>
                <w:szCs w:val="26"/>
              </w:rPr>
              <w:t>自備教材；□我同意由活動小組代為採購本教材。</w:t>
            </w:r>
          </w:p>
        </w:tc>
      </w:tr>
      <w:tr w:rsidR="009067B3" w:rsidRPr="00343E55" w:rsidTr="00091219">
        <w:trPr>
          <w:cantSplit/>
          <w:trHeight w:val="680"/>
          <w:jc w:val="center"/>
        </w:trPr>
        <w:tc>
          <w:tcPr>
            <w:tcW w:w="838" w:type="pct"/>
            <w:vAlign w:val="center"/>
          </w:tcPr>
          <w:p w:rsidR="009067B3" w:rsidRPr="00343E55" w:rsidRDefault="009067B3" w:rsidP="00B85D95">
            <w:pPr>
              <w:snapToGrid w:val="0"/>
              <w:ind w:leftChars="30" w:left="72" w:rightChars="30" w:right="72"/>
              <w:jc w:val="distribute"/>
              <w:rPr>
                <w:rFonts w:ascii="標楷體" w:eastAsia="標楷體" w:hAnsi="標楷體"/>
                <w:sz w:val="26"/>
                <w:szCs w:val="26"/>
              </w:rPr>
            </w:pPr>
            <w:r w:rsidRPr="00343E55">
              <w:rPr>
                <w:rFonts w:ascii="標楷體" w:eastAsia="標楷體" w:hAnsi="標楷體" w:hint="eastAsia"/>
                <w:sz w:val="26"/>
                <w:szCs w:val="26"/>
              </w:rPr>
              <w:t>所屬單位</w:t>
            </w:r>
          </w:p>
        </w:tc>
        <w:tc>
          <w:tcPr>
            <w:tcW w:w="4162" w:type="pct"/>
            <w:gridSpan w:val="3"/>
            <w:vAlign w:val="center"/>
          </w:tcPr>
          <w:p w:rsidR="009067B3" w:rsidRPr="00343E55" w:rsidRDefault="00B85D95" w:rsidP="004B50B3">
            <w:pPr>
              <w:pStyle w:val="a9"/>
              <w:snapToGrid w:val="0"/>
              <w:ind w:leftChars="0" w:left="0"/>
              <w:jc w:val="both"/>
              <w:rPr>
                <w:rFonts w:ascii="標楷體" w:eastAsia="標楷體" w:hAnsi="標楷體"/>
                <w:sz w:val="26"/>
                <w:szCs w:val="26"/>
              </w:rPr>
            </w:pPr>
            <w:r w:rsidRPr="00343E55">
              <w:rPr>
                <w:rFonts w:ascii="標楷體" w:eastAsia="標楷體" w:hAnsi="標楷體" w:hint="eastAsia"/>
                <w:sz w:val="26"/>
                <w:szCs w:val="26"/>
              </w:rPr>
              <w:t>1.</w:t>
            </w:r>
            <w:r w:rsidR="009067B3" w:rsidRPr="00343E55">
              <w:rPr>
                <w:rFonts w:ascii="標楷體" w:eastAsia="標楷體" w:hAnsi="標楷體" w:hint="eastAsia"/>
                <w:sz w:val="26"/>
                <w:szCs w:val="26"/>
              </w:rPr>
              <w:t>社區名稱：</w:t>
            </w:r>
          </w:p>
          <w:p w:rsidR="009067B3" w:rsidRPr="00343E55" w:rsidRDefault="009067B3" w:rsidP="004B50B3">
            <w:pPr>
              <w:pStyle w:val="a9"/>
              <w:snapToGrid w:val="0"/>
              <w:ind w:leftChars="0" w:left="0"/>
              <w:jc w:val="both"/>
              <w:rPr>
                <w:rFonts w:ascii="標楷體" w:eastAsia="標楷體" w:hAnsi="標楷體"/>
                <w:sz w:val="26"/>
                <w:szCs w:val="26"/>
              </w:rPr>
            </w:pPr>
          </w:p>
          <w:p w:rsidR="009067B3" w:rsidRPr="00343E55" w:rsidRDefault="00B85D95" w:rsidP="004B50B3">
            <w:pPr>
              <w:pStyle w:val="a9"/>
              <w:snapToGrid w:val="0"/>
              <w:ind w:leftChars="0" w:left="0"/>
              <w:jc w:val="both"/>
              <w:rPr>
                <w:rFonts w:ascii="標楷體" w:eastAsia="標楷體" w:hAnsi="標楷體"/>
                <w:sz w:val="26"/>
                <w:szCs w:val="26"/>
              </w:rPr>
            </w:pPr>
            <w:r w:rsidRPr="00343E55">
              <w:rPr>
                <w:rFonts w:ascii="標楷體" w:eastAsia="標楷體" w:hAnsi="標楷體" w:hint="eastAsia"/>
                <w:sz w:val="26"/>
                <w:szCs w:val="26"/>
              </w:rPr>
              <w:t>2.</w:t>
            </w:r>
            <w:r w:rsidR="009067B3" w:rsidRPr="00343E55">
              <w:rPr>
                <w:rFonts w:ascii="標楷體" w:eastAsia="標楷體" w:hAnsi="標楷體" w:hint="eastAsia"/>
                <w:sz w:val="26"/>
                <w:szCs w:val="26"/>
              </w:rPr>
              <w:t>店名 / 工作室 / 團隊協會名稱：</w:t>
            </w:r>
          </w:p>
          <w:p w:rsidR="009067B3" w:rsidRPr="00343E55" w:rsidRDefault="009067B3" w:rsidP="004B50B3">
            <w:pPr>
              <w:pStyle w:val="a9"/>
              <w:snapToGrid w:val="0"/>
              <w:ind w:leftChars="0" w:left="0"/>
              <w:jc w:val="both"/>
              <w:rPr>
                <w:rFonts w:ascii="標楷體" w:eastAsia="標楷體" w:hAnsi="標楷體"/>
                <w:sz w:val="26"/>
                <w:szCs w:val="26"/>
              </w:rPr>
            </w:pPr>
          </w:p>
        </w:tc>
      </w:tr>
      <w:tr w:rsidR="009067B3" w:rsidRPr="00343E55" w:rsidTr="00091219">
        <w:trPr>
          <w:cantSplit/>
          <w:trHeight w:val="850"/>
          <w:jc w:val="center"/>
        </w:trPr>
        <w:tc>
          <w:tcPr>
            <w:tcW w:w="838" w:type="pct"/>
            <w:vAlign w:val="center"/>
          </w:tcPr>
          <w:p w:rsidR="009067B3" w:rsidRPr="00343E55" w:rsidRDefault="009067B3" w:rsidP="000020DF">
            <w:pPr>
              <w:snapToGrid w:val="0"/>
              <w:ind w:leftChars="30" w:left="72" w:rightChars="30" w:right="72"/>
              <w:jc w:val="distribute"/>
              <w:rPr>
                <w:rFonts w:ascii="標楷體" w:eastAsia="標楷體" w:hAnsi="標楷體"/>
                <w:sz w:val="26"/>
                <w:szCs w:val="26"/>
              </w:rPr>
            </w:pPr>
            <w:r w:rsidRPr="00343E55">
              <w:rPr>
                <w:rFonts w:ascii="標楷體" w:eastAsia="標楷體" w:hAnsi="標楷體" w:hint="eastAsia"/>
                <w:sz w:val="26"/>
                <w:szCs w:val="26"/>
              </w:rPr>
              <w:t>專長</w:t>
            </w:r>
          </w:p>
        </w:tc>
        <w:tc>
          <w:tcPr>
            <w:tcW w:w="4162" w:type="pct"/>
            <w:gridSpan w:val="3"/>
            <w:vAlign w:val="center"/>
          </w:tcPr>
          <w:p w:rsidR="009067B3" w:rsidRPr="00343E55" w:rsidRDefault="009067B3" w:rsidP="004B50B3">
            <w:pPr>
              <w:pStyle w:val="a9"/>
              <w:snapToGrid w:val="0"/>
              <w:ind w:leftChars="0" w:left="0"/>
              <w:jc w:val="both"/>
              <w:rPr>
                <w:rFonts w:ascii="標楷體" w:eastAsia="標楷體" w:hAnsi="標楷體"/>
                <w:sz w:val="26"/>
                <w:szCs w:val="26"/>
              </w:rPr>
            </w:pPr>
          </w:p>
        </w:tc>
      </w:tr>
      <w:tr w:rsidR="009067B3" w:rsidRPr="00343E55" w:rsidTr="00132DF7">
        <w:trPr>
          <w:cantSplit/>
          <w:trHeight w:val="2494"/>
          <w:jc w:val="center"/>
        </w:trPr>
        <w:tc>
          <w:tcPr>
            <w:tcW w:w="838" w:type="pct"/>
            <w:vAlign w:val="center"/>
          </w:tcPr>
          <w:p w:rsidR="009067B3" w:rsidRDefault="0023608F" w:rsidP="005602A4">
            <w:pPr>
              <w:snapToGrid w:val="0"/>
              <w:jc w:val="distribute"/>
              <w:rPr>
                <w:rFonts w:ascii="標楷體" w:eastAsia="標楷體" w:hAnsi="標楷體"/>
                <w:sz w:val="26"/>
                <w:szCs w:val="26"/>
              </w:rPr>
            </w:pPr>
            <w:proofErr w:type="gramStart"/>
            <w:r>
              <w:rPr>
                <w:rFonts w:ascii="標楷體" w:eastAsia="標楷體" w:hAnsi="標楷體" w:hint="eastAsia"/>
                <w:sz w:val="26"/>
                <w:szCs w:val="26"/>
              </w:rPr>
              <w:t>文創講堂</w:t>
            </w:r>
            <w:proofErr w:type="gramEnd"/>
            <w:r>
              <w:rPr>
                <w:rFonts w:ascii="標楷體" w:eastAsia="標楷體" w:hAnsi="標楷體" w:hint="eastAsia"/>
                <w:sz w:val="26"/>
                <w:szCs w:val="26"/>
              </w:rPr>
              <w:t>2.0</w:t>
            </w:r>
          </w:p>
          <w:p w:rsidR="0023608F" w:rsidRPr="00343E55" w:rsidRDefault="0023608F" w:rsidP="005602A4">
            <w:pPr>
              <w:snapToGrid w:val="0"/>
              <w:jc w:val="distribute"/>
              <w:rPr>
                <w:rFonts w:ascii="標楷體" w:eastAsia="標楷體" w:hAnsi="標楷體"/>
                <w:sz w:val="26"/>
                <w:szCs w:val="26"/>
              </w:rPr>
            </w:pPr>
            <w:r>
              <w:rPr>
                <w:rFonts w:ascii="標楷體" w:eastAsia="標楷體" w:hAnsi="標楷體" w:hint="eastAsia"/>
                <w:sz w:val="26"/>
                <w:szCs w:val="26"/>
              </w:rPr>
              <w:t>之參加目的</w:t>
            </w:r>
          </w:p>
        </w:tc>
        <w:tc>
          <w:tcPr>
            <w:tcW w:w="4162" w:type="pct"/>
            <w:gridSpan w:val="3"/>
            <w:vAlign w:val="center"/>
          </w:tcPr>
          <w:p w:rsidR="009067B3" w:rsidRPr="00343E55" w:rsidRDefault="009067B3" w:rsidP="00003DFC">
            <w:pPr>
              <w:snapToGrid w:val="0"/>
              <w:jc w:val="center"/>
              <w:rPr>
                <w:rFonts w:ascii="標楷體" w:eastAsia="標楷體" w:hAnsi="標楷體"/>
                <w:sz w:val="26"/>
                <w:szCs w:val="26"/>
              </w:rPr>
            </w:pPr>
          </w:p>
        </w:tc>
      </w:tr>
      <w:tr w:rsidR="00A064EC" w:rsidRPr="00343E55" w:rsidTr="00132DF7">
        <w:trPr>
          <w:cantSplit/>
          <w:trHeight w:val="2494"/>
          <w:jc w:val="center"/>
        </w:trPr>
        <w:tc>
          <w:tcPr>
            <w:tcW w:w="838" w:type="pct"/>
            <w:vAlign w:val="center"/>
          </w:tcPr>
          <w:p w:rsidR="00A064EC" w:rsidRPr="00343E55" w:rsidRDefault="0023608F" w:rsidP="0023608F">
            <w:pPr>
              <w:snapToGrid w:val="0"/>
              <w:jc w:val="distribute"/>
              <w:rPr>
                <w:rFonts w:ascii="標楷體" w:eastAsia="標楷體" w:hAnsi="標楷體"/>
                <w:sz w:val="26"/>
                <w:szCs w:val="26"/>
              </w:rPr>
            </w:pPr>
            <w:r>
              <w:rPr>
                <w:rFonts w:ascii="標楷體" w:eastAsia="標楷體" w:hAnsi="標楷體" w:hint="eastAsia"/>
                <w:sz w:val="26"/>
                <w:szCs w:val="26"/>
              </w:rPr>
              <w:t>針對居住或經營地區，</w:t>
            </w:r>
            <w:r w:rsidR="009E098D" w:rsidRPr="00343E55">
              <w:rPr>
                <w:rFonts w:ascii="標楷體" w:eastAsia="標楷體" w:hAnsi="標楷體" w:hint="eastAsia"/>
                <w:sz w:val="26"/>
                <w:szCs w:val="26"/>
              </w:rPr>
              <w:t>我想做的事</w:t>
            </w:r>
          </w:p>
        </w:tc>
        <w:tc>
          <w:tcPr>
            <w:tcW w:w="4162" w:type="pct"/>
            <w:gridSpan w:val="3"/>
            <w:vAlign w:val="center"/>
          </w:tcPr>
          <w:p w:rsidR="00A064EC" w:rsidRPr="00343E55" w:rsidRDefault="00A064EC" w:rsidP="00003DFC">
            <w:pPr>
              <w:snapToGrid w:val="0"/>
              <w:jc w:val="center"/>
              <w:rPr>
                <w:rFonts w:ascii="標楷體" w:eastAsia="標楷體" w:hAnsi="標楷體"/>
                <w:sz w:val="26"/>
                <w:szCs w:val="26"/>
              </w:rPr>
            </w:pPr>
          </w:p>
        </w:tc>
      </w:tr>
      <w:tr w:rsidR="009E098D" w:rsidRPr="00343E55" w:rsidTr="00132DF7">
        <w:trPr>
          <w:cantSplit/>
          <w:trHeight w:val="2494"/>
          <w:jc w:val="center"/>
        </w:trPr>
        <w:tc>
          <w:tcPr>
            <w:tcW w:w="838" w:type="pct"/>
            <w:vAlign w:val="center"/>
          </w:tcPr>
          <w:p w:rsidR="009E098D" w:rsidRPr="00343E55" w:rsidRDefault="009E098D" w:rsidP="00A064EC">
            <w:pPr>
              <w:snapToGrid w:val="0"/>
              <w:jc w:val="distribute"/>
              <w:rPr>
                <w:rFonts w:ascii="標楷體" w:eastAsia="標楷體" w:hAnsi="標楷體"/>
                <w:sz w:val="26"/>
                <w:szCs w:val="26"/>
              </w:rPr>
            </w:pPr>
            <w:r w:rsidRPr="00343E55">
              <w:rPr>
                <w:rFonts w:ascii="標楷體" w:eastAsia="標楷體" w:hAnsi="標楷體" w:hint="eastAsia"/>
                <w:sz w:val="26"/>
                <w:szCs w:val="26"/>
              </w:rPr>
              <w:t>我正在</w:t>
            </w:r>
            <w:r w:rsidR="005602A4" w:rsidRPr="00343E55">
              <w:rPr>
                <w:rFonts w:ascii="標楷體" w:eastAsia="標楷體" w:hAnsi="標楷體"/>
                <w:sz w:val="26"/>
                <w:szCs w:val="26"/>
              </w:rPr>
              <w:br/>
            </w:r>
            <w:r w:rsidRPr="00343E55">
              <w:rPr>
                <w:rFonts w:ascii="標楷體" w:eastAsia="標楷體" w:hAnsi="標楷體" w:hint="eastAsia"/>
                <w:sz w:val="26"/>
                <w:szCs w:val="26"/>
              </w:rPr>
              <w:t>做的事</w:t>
            </w:r>
          </w:p>
        </w:tc>
        <w:tc>
          <w:tcPr>
            <w:tcW w:w="4162" w:type="pct"/>
            <w:gridSpan w:val="3"/>
            <w:vAlign w:val="center"/>
          </w:tcPr>
          <w:p w:rsidR="009E098D" w:rsidRPr="00343E55" w:rsidRDefault="009E098D" w:rsidP="00003DFC">
            <w:pPr>
              <w:snapToGrid w:val="0"/>
              <w:jc w:val="center"/>
              <w:rPr>
                <w:rFonts w:ascii="標楷體" w:eastAsia="標楷體" w:hAnsi="標楷體"/>
                <w:sz w:val="26"/>
                <w:szCs w:val="26"/>
              </w:rPr>
            </w:pPr>
          </w:p>
        </w:tc>
      </w:tr>
    </w:tbl>
    <w:p w:rsidR="00A013EA" w:rsidRPr="00343E55" w:rsidRDefault="00A013EA" w:rsidP="004320FF">
      <w:pPr>
        <w:widowControl/>
        <w:snapToGrid w:val="0"/>
        <w:spacing w:line="100" w:lineRule="exact"/>
        <w:rPr>
          <w:rFonts w:ascii="標楷體" w:eastAsia="標楷體" w:hAnsi="標楷體"/>
          <w:b/>
          <w:sz w:val="36"/>
          <w:szCs w:val="36"/>
        </w:rPr>
      </w:pPr>
      <w:r w:rsidRPr="00343E55">
        <w:rPr>
          <w:rFonts w:ascii="標楷體" w:eastAsia="標楷體" w:hAnsi="標楷體"/>
          <w:b/>
          <w:sz w:val="36"/>
          <w:szCs w:val="36"/>
        </w:rPr>
        <w:br w:type="page"/>
      </w:r>
    </w:p>
    <w:p w:rsidR="00A013EA" w:rsidRPr="00343E55" w:rsidRDefault="00B8678D" w:rsidP="007C0D65">
      <w:pPr>
        <w:widowControl/>
        <w:spacing w:beforeLines="20" w:before="72" w:afterLines="50" w:after="180" w:line="500" w:lineRule="exact"/>
        <w:jc w:val="center"/>
        <w:rPr>
          <w:rFonts w:ascii="標楷體" w:eastAsia="標楷體" w:hAnsi="標楷體"/>
          <w:b/>
          <w:sz w:val="36"/>
          <w:szCs w:val="36"/>
        </w:rPr>
      </w:pPr>
      <w:r>
        <w:rPr>
          <w:rFonts w:ascii="標楷體" w:eastAsia="標楷體" w:hAnsi="標楷體"/>
          <w:noProof/>
        </w:rPr>
        <w:lastRenderedPageBreak/>
        <w:pict>
          <v:shape id="_x0000_s1027" type="#_x0000_t202" style="position:absolute;left:0;text-align:left;margin-left:-17.25pt;margin-top:-28.3pt;width:64.5pt;height:27.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" filled="f" strokeweight="1pt">
            <v:textbox style="mso-next-textbox:#_x0000_s1027">
              <w:txbxContent>
                <w:p w:rsidR="007E0394" w:rsidRPr="00003DFC" w:rsidRDefault="007E0394" w:rsidP="00A013EA">
                  <w:pPr>
                    <w:snapToGrid w:val="0"/>
                    <w:jc w:val="center"/>
                    <w:rPr>
                      <w:rFonts w:ascii="微軟正黑體" w:eastAsia="微軟正黑體" w:hAnsi="微軟正黑體"/>
                      <w:b/>
                      <w:sz w:val="28"/>
                      <w:szCs w:val="28"/>
                    </w:rPr>
                  </w:pPr>
                  <w:r w:rsidRPr="00003DFC">
                    <w:rPr>
                      <w:rFonts w:ascii="微軟正黑體" w:eastAsia="微軟正黑體" w:hAnsi="微軟正黑體" w:hint="eastAsia"/>
                      <w:b/>
                      <w:sz w:val="28"/>
                      <w:szCs w:val="28"/>
                    </w:rPr>
                    <w:t>附件二</w:t>
                  </w:r>
                </w:p>
              </w:txbxContent>
            </v:textbox>
          </v:shape>
        </w:pict>
      </w:r>
      <w:proofErr w:type="gramStart"/>
      <w:r w:rsidR="00003DFC" w:rsidRPr="00343E55">
        <w:rPr>
          <w:rFonts w:ascii="標楷體" w:eastAsia="標楷體" w:hAnsi="標楷體" w:hint="eastAsia"/>
          <w:b/>
          <w:sz w:val="36"/>
        </w:rPr>
        <w:t>10</w:t>
      </w:r>
      <w:r w:rsidR="009E098D" w:rsidRPr="00343E55">
        <w:rPr>
          <w:rFonts w:ascii="標楷體" w:eastAsia="標楷體" w:hAnsi="標楷體" w:hint="eastAsia"/>
          <w:b/>
          <w:sz w:val="36"/>
        </w:rPr>
        <w:t>9</w:t>
      </w:r>
      <w:proofErr w:type="gramEnd"/>
      <w:r w:rsidR="00003DFC" w:rsidRPr="00343E55">
        <w:rPr>
          <w:rFonts w:ascii="標楷體" w:eastAsia="標楷體" w:hAnsi="標楷體" w:hint="eastAsia"/>
          <w:b/>
          <w:sz w:val="36"/>
        </w:rPr>
        <w:t>年度苗栗縣社區營造及村落文化發展計畫</w:t>
      </w:r>
      <w:r w:rsidR="00A013EA" w:rsidRPr="00343E55">
        <w:rPr>
          <w:rFonts w:ascii="標楷體" w:eastAsia="標楷體" w:hAnsi="標楷體"/>
          <w:b/>
          <w:sz w:val="36"/>
          <w:szCs w:val="36"/>
        </w:rPr>
        <w:br/>
      </w:r>
      <w:r w:rsidR="00A013EA" w:rsidRPr="00343E55">
        <w:rPr>
          <w:rFonts w:ascii="標楷體" w:eastAsia="標楷體" w:hAnsi="標楷體" w:hint="eastAsia"/>
          <w:b/>
          <w:sz w:val="36"/>
        </w:rPr>
        <w:t>蒐集及利用民眾個人</w:t>
      </w:r>
      <w:proofErr w:type="gramStart"/>
      <w:r w:rsidR="00A013EA" w:rsidRPr="00343E55">
        <w:rPr>
          <w:rFonts w:ascii="標楷體" w:eastAsia="標楷體" w:hAnsi="標楷體" w:hint="eastAsia"/>
          <w:b/>
          <w:sz w:val="36"/>
        </w:rPr>
        <w:t>資料</w:t>
      </w:r>
      <w:r w:rsidR="00DC4CB1">
        <w:rPr>
          <w:rFonts w:ascii="標楷體" w:eastAsia="標楷體" w:hAnsi="標楷體" w:hint="eastAsia"/>
          <w:b/>
          <w:sz w:val="36"/>
        </w:rPr>
        <w:t>暨攝錄影</w:t>
      </w:r>
      <w:proofErr w:type="gramEnd"/>
      <w:r w:rsidR="00A013EA" w:rsidRPr="00343E55">
        <w:rPr>
          <w:rFonts w:ascii="標楷體" w:eastAsia="標楷體" w:hAnsi="標楷體" w:hint="eastAsia"/>
          <w:b/>
          <w:sz w:val="36"/>
        </w:rPr>
        <w:t>同意書</w:t>
      </w:r>
    </w:p>
    <w:tbl>
      <w:tblPr>
        <w:tblStyle w:val="a7"/>
        <w:tblW w:w="0" w:type="auto"/>
        <w:tblLook w:val="04A0" w:firstRow="1" w:lastRow="0" w:firstColumn="1" w:lastColumn="0" w:noHBand="0" w:noVBand="1"/>
      </w:tblPr>
      <w:tblGrid>
        <w:gridCol w:w="10369"/>
      </w:tblGrid>
      <w:tr w:rsidR="00A013EA" w:rsidRPr="00343E55" w:rsidTr="002E7363">
        <w:trPr>
          <w:trHeight w:val="11169"/>
        </w:trPr>
        <w:tc>
          <w:tcPr>
            <w:tcW w:w="10369" w:type="dxa"/>
            <w:tcBorders>
              <w:top w:val="single" w:sz="4" w:space="0" w:color="auto"/>
              <w:left w:val="single" w:sz="4" w:space="0" w:color="auto"/>
              <w:bottom w:val="single" w:sz="4" w:space="0" w:color="auto"/>
              <w:right w:val="single" w:sz="4" w:space="0" w:color="auto"/>
            </w:tcBorders>
          </w:tcPr>
          <w:p w:rsidR="00A013EA" w:rsidRPr="00343E55" w:rsidRDefault="00A013EA" w:rsidP="007C0D65">
            <w:pPr>
              <w:snapToGrid w:val="0"/>
              <w:spacing w:beforeLines="50" w:before="180" w:afterLines="50" w:after="180" w:line="440" w:lineRule="exact"/>
              <w:jc w:val="center"/>
              <w:rPr>
                <w:rFonts w:ascii="標楷體" w:eastAsia="標楷體" w:hAnsi="標楷體"/>
                <w:b/>
                <w:noProof/>
                <w:sz w:val="28"/>
                <w:szCs w:val="28"/>
              </w:rPr>
            </w:pPr>
            <w:r w:rsidRPr="00343E55">
              <w:rPr>
                <w:rFonts w:ascii="標楷體" w:eastAsia="標楷體" w:hAnsi="標楷體" w:hint="eastAsia"/>
                <w:b/>
                <w:sz w:val="28"/>
                <w:szCs w:val="28"/>
              </w:rPr>
              <w:t>履行個資法第</w:t>
            </w:r>
            <w:r w:rsidRPr="00343E55">
              <w:rPr>
                <w:rFonts w:ascii="標楷體" w:eastAsia="標楷體" w:hAnsi="標楷體"/>
                <w:b/>
                <w:sz w:val="28"/>
                <w:szCs w:val="28"/>
              </w:rPr>
              <w:t>8</w:t>
            </w:r>
            <w:r w:rsidRPr="00343E55">
              <w:rPr>
                <w:rFonts w:ascii="標楷體" w:eastAsia="標楷體" w:hAnsi="標楷體" w:hint="eastAsia"/>
                <w:b/>
                <w:sz w:val="28"/>
                <w:szCs w:val="28"/>
              </w:rPr>
              <w:t>條告知義務聲明</w:t>
            </w:r>
            <w:r w:rsidRPr="00343E55">
              <w:rPr>
                <w:rFonts w:ascii="標楷體" w:eastAsia="標楷體" w:hAnsi="標楷體"/>
                <w:b/>
                <w:sz w:val="28"/>
                <w:szCs w:val="28"/>
              </w:rPr>
              <w:t xml:space="preserve"> </w:t>
            </w:r>
          </w:p>
          <w:p w:rsidR="00A013EA" w:rsidRPr="00343E55" w:rsidRDefault="00A013EA" w:rsidP="00DC4CB1">
            <w:pPr>
              <w:snapToGrid w:val="0"/>
              <w:spacing w:line="480" w:lineRule="exact"/>
              <w:ind w:firstLineChars="200" w:firstLine="520"/>
              <w:jc w:val="both"/>
              <w:rPr>
                <w:rFonts w:ascii="標楷體" w:eastAsia="標楷體" w:hAnsi="標楷體"/>
                <w:sz w:val="26"/>
                <w:szCs w:val="26"/>
              </w:rPr>
            </w:pPr>
            <w:r w:rsidRPr="00343E55">
              <w:rPr>
                <w:rFonts w:ascii="標楷體" w:eastAsia="標楷體" w:hAnsi="標楷體" w:hint="eastAsia"/>
                <w:sz w:val="26"/>
                <w:szCs w:val="26"/>
              </w:rPr>
              <w:t>苗栗縣政府文化觀光局（以下簡稱苗栗縣文觀局）委託長紅創意行銷有限公司（以下簡稱本公司）執行【苗栗縣社區營造及村落文化發展計畫】，辦理活動相關事宜，依個人資料保護法（以下簡稱個資法）第</w:t>
            </w:r>
            <w:r w:rsidRPr="00343E55">
              <w:rPr>
                <w:rFonts w:ascii="標楷體" w:eastAsia="標楷體" w:hAnsi="標楷體"/>
                <w:sz w:val="26"/>
                <w:szCs w:val="26"/>
              </w:rPr>
              <w:t>8</w:t>
            </w:r>
            <w:r w:rsidRPr="00343E55">
              <w:rPr>
                <w:rFonts w:ascii="標楷體" w:eastAsia="標楷體" w:hAnsi="標楷體" w:hint="eastAsia"/>
                <w:sz w:val="26"/>
                <w:szCs w:val="26"/>
              </w:rPr>
              <w:t>條規定，告知台端下列事項，請台端於填寫報名表時詳閱：</w:t>
            </w:r>
          </w:p>
          <w:p w:rsidR="00A013EA" w:rsidRPr="00343E55" w:rsidRDefault="00A013EA" w:rsidP="00DC4CB1">
            <w:pPr>
              <w:snapToGrid w:val="0"/>
              <w:spacing w:line="480" w:lineRule="exact"/>
              <w:ind w:left="520" w:hangingChars="200" w:hanging="520"/>
              <w:jc w:val="both"/>
              <w:rPr>
                <w:rFonts w:ascii="標楷體" w:eastAsia="標楷體" w:hAnsi="標楷體"/>
                <w:sz w:val="26"/>
                <w:szCs w:val="26"/>
              </w:rPr>
            </w:pPr>
            <w:r w:rsidRPr="00343E55">
              <w:rPr>
                <w:rFonts w:ascii="標楷體" w:eastAsia="標楷體" w:hAnsi="標楷體" w:hint="eastAsia"/>
                <w:sz w:val="26"/>
                <w:szCs w:val="26"/>
              </w:rPr>
              <w:t>一、本公司取得台端的個人資料，目的在進行【苗栗縣社區營造及村落文化發展計畫】相關活動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苗栗縣政府文化觀光局及本公司。</w:t>
            </w:r>
          </w:p>
          <w:p w:rsidR="00A013EA" w:rsidRPr="00343E55" w:rsidRDefault="00A013EA" w:rsidP="00DC4CB1">
            <w:pPr>
              <w:snapToGrid w:val="0"/>
              <w:spacing w:line="480" w:lineRule="exact"/>
              <w:ind w:left="520" w:hangingChars="200" w:hanging="520"/>
              <w:jc w:val="both"/>
              <w:rPr>
                <w:rFonts w:ascii="標楷體" w:eastAsia="標楷體" w:hAnsi="標楷體"/>
                <w:sz w:val="26"/>
                <w:szCs w:val="26"/>
              </w:rPr>
            </w:pPr>
            <w:r w:rsidRPr="00343E55">
              <w:rPr>
                <w:rFonts w:ascii="標楷體" w:eastAsia="標楷體" w:hAnsi="標楷體" w:hint="eastAsia"/>
                <w:sz w:val="26"/>
                <w:szCs w:val="26"/>
              </w:rPr>
              <w:t>二、就本案蒐集台端個人資料，台端依個資法第</w:t>
            </w:r>
            <w:r w:rsidRPr="00343E55">
              <w:rPr>
                <w:rFonts w:ascii="標楷體" w:eastAsia="標楷體" w:hAnsi="標楷體"/>
                <w:sz w:val="26"/>
                <w:szCs w:val="26"/>
              </w:rPr>
              <w:t>3</w:t>
            </w:r>
            <w:r w:rsidRPr="00343E55">
              <w:rPr>
                <w:rFonts w:ascii="標楷體" w:eastAsia="標楷體" w:hAnsi="標楷體" w:hint="eastAsia"/>
                <w:sz w:val="26"/>
                <w:szCs w:val="26"/>
              </w:rPr>
              <w:t>條規定得向苗栗縣政府文化觀光局及本公司請求查詢閱覽、製給複製本、補充或更正、停止蒐集、處理或利用，必要時亦可請求刪除，</w:t>
            </w:r>
            <w:proofErr w:type="gramStart"/>
            <w:r w:rsidRPr="00343E55">
              <w:rPr>
                <w:rFonts w:ascii="標楷體" w:eastAsia="標楷體" w:hAnsi="標楷體" w:hint="eastAsia"/>
                <w:sz w:val="26"/>
                <w:szCs w:val="26"/>
              </w:rPr>
              <w:t>惟屬苗栗縣</w:t>
            </w:r>
            <w:proofErr w:type="gramEnd"/>
            <w:r w:rsidRPr="00343E55">
              <w:rPr>
                <w:rFonts w:ascii="標楷體" w:eastAsia="標楷體" w:hAnsi="標楷體" w:hint="eastAsia"/>
                <w:sz w:val="26"/>
                <w:szCs w:val="26"/>
              </w:rPr>
              <w:t>政府文化觀光局及本公司依法執行職務所必須保留者，得不依台端請求為之，另依個人資料保護法第</w:t>
            </w:r>
            <w:r w:rsidRPr="00343E55">
              <w:rPr>
                <w:rFonts w:ascii="標楷體" w:eastAsia="標楷體" w:hAnsi="標楷體"/>
                <w:sz w:val="26"/>
                <w:szCs w:val="26"/>
              </w:rPr>
              <w:t>14</w:t>
            </w:r>
            <w:r w:rsidRPr="00343E55">
              <w:rPr>
                <w:rFonts w:ascii="標楷體" w:eastAsia="標楷體" w:hAnsi="標楷體" w:hint="eastAsia"/>
                <w:sz w:val="26"/>
                <w:szCs w:val="26"/>
              </w:rPr>
              <w:t>條規定，台端若需查詢或請求閱覽個人資料或製給</w:t>
            </w:r>
            <w:proofErr w:type="gramStart"/>
            <w:r w:rsidRPr="00343E55">
              <w:rPr>
                <w:rFonts w:ascii="標楷體" w:eastAsia="標楷體" w:hAnsi="標楷體" w:hint="eastAsia"/>
                <w:sz w:val="26"/>
                <w:szCs w:val="26"/>
              </w:rPr>
              <w:t>複製本者</w:t>
            </w:r>
            <w:proofErr w:type="gramEnd"/>
            <w:r w:rsidRPr="00343E55">
              <w:rPr>
                <w:rFonts w:ascii="標楷體" w:eastAsia="標楷體" w:hAnsi="標楷體" w:hint="eastAsia"/>
                <w:sz w:val="26"/>
                <w:szCs w:val="26"/>
              </w:rPr>
              <w:t>，苗栗縣政府文化觀光局及本公司得酌收行政作業費用。</w:t>
            </w:r>
          </w:p>
          <w:p w:rsidR="00A013EA" w:rsidRDefault="00A013EA" w:rsidP="00DC4CB1">
            <w:pPr>
              <w:snapToGrid w:val="0"/>
              <w:spacing w:line="480" w:lineRule="exact"/>
              <w:ind w:left="520" w:hangingChars="200" w:hanging="520"/>
              <w:jc w:val="both"/>
              <w:rPr>
                <w:rFonts w:ascii="標楷體" w:eastAsia="標楷體" w:hAnsi="標楷體"/>
                <w:sz w:val="26"/>
                <w:szCs w:val="26"/>
              </w:rPr>
            </w:pPr>
            <w:r w:rsidRPr="00343E55">
              <w:rPr>
                <w:rFonts w:ascii="標楷體" w:eastAsia="標楷體" w:hAnsi="標楷體" w:hint="eastAsia"/>
                <w:sz w:val="26"/>
                <w:szCs w:val="26"/>
              </w:rPr>
              <w:t>三、台端得自由選擇是否提供相關個人資料，惟台端若拒絕提供相關個人資料，本公司將無法受理本件報名；如台端請求停止蒐集、處理、利用或刪除個人資料，致影響報名資格時，視為放棄，不得異議。</w:t>
            </w:r>
          </w:p>
          <w:p w:rsidR="00A013EA" w:rsidRPr="00343E55" w:rsidRDefault="00A013EA" w:rsidP="00DC4CB1">
            <w:pPr>
              <w:snapToGrid w:val="0"/>
              <w:spacing w:line="480" w:lineRule="exact"/>
              <w:rPr>
                <w:rFonts w:ascii="標楷體" w:eastAsia="標楷體" w:hAnsi="標楷體"/>
              </w:rPr>
            </w:pPr>
          </w:p>
          <w:p w:rsidR="00A013EA" w:rsidRPr="00343E55" w:rsidRDefault="00A013EA" w:rsidP="00DC4CB1">
            <w:pPr>
              <w:snapToGrid w:val="0"/>
              <w:spacing w:line="480" w:lineRule="exact"/>
              <w:ind w:firstLineChars="200" w:firstLine="520"/>
              <w:jc w:val="both"/>
              <w:rPr>
                <w:rFonts w:ascii="標楷體" w:eastAsia="標楷體" w:hAnsi="標楷體"/>
                <w:sz w:val="26"/>
                <w:szCs w:val="26"/>
              </w:rPr>
            </w:pPr>
            <w:r w:rsidRPr="00343E55">
              <w:rPr>
                <w:rFonts w:ascii="標楷體" w:eastAsia="標楷體" w:hAnsi="標楷體" w:hint="eastAsia"/>
                <w:sz w:val="26"/>
                <w:szCs w:val="26"/>
              </w:rPr>
              <w:t>本人已清楚瞭解　貴局及貴公司蒐集、處理或利用本人個人資料之目的及用途</w:t>
            </w:r>
            <w:r w:rsidR="00DC4CB1">
              <w:rPr>
                <w:rFonts w:ascii="標楷體" w:eastAsia="標楷體" w:hAnsi="標楷體" w:hint="eastAsia"/>
                <w:sz w:val="26"/>
                <w:szCs w:val="26"/>
              </w:rPr>
              <w:t>，並同意將</w:t>
            </w:r>
            <w:proofErr w:type="gramStart"/>
            <w:r w:rsidR="00DC4CB1">
              <w:rPr>
                <w:rFonts w:ascii="標楷體" w:eastAsia="標楷體" w:hAnsi="標楷體" w:hint="eastAsia"/>
                <w:sz w:val="26"/>
                <w:szCs w:val="26"/>
              </w:rPr>
              <w:t>參加</w:t>
            </w:r>
            <w:r w:rsidR="00DC4CB1" w:rsidRPr="00DC4CB1">
              <w:rPr>
                <w:rFonts w:ascii="標楷體" w:eastAsia="標楷體" w:hAnsi="標楷體" w:hint="eastAsia"/>
                <w:sz w:val="26"/>
                <w:szCs w:val="26"/>
                <w:u w:val="single"/>
              </w:rPr>
              <w:t>文創講堂</w:t>
            </w:r>
            <w:proofErr w:type="gramEnd"/>
            <w:r w:rsidR="00DC4CB1" w:rsidRPr="00DC4CB1">
              <w:rPr>
                <w:rFonts w:ascii="標楷體" w:eastAsia="標楷體" w:hAnsi="標楷體" w:hint="eastAsia"/>
                <w:sz w:val="26"/>
                <w:szCs w:val="26"/>
                <w:u w:val="single"/>
              </w:rPr>
              <w:t>2.0系列課程</w:t>
            </w:r>
            <w:r w:rsidR="00DC4CB1">
              <w:rPr>
                <w:rFonts w:ascii="標楷體" w:eastAsia="標楷體" w:hAnsi="標楷體" w:hint="eastAsia"/>
                <w:sz w:val="26"/>
                <w:szCs w:val="26"/>
              </w:rPr>
              <w:t>之</w:t>
            </w:r>
            <w:r w:rsidR="00DC4CB1" w:rsidRPr="00DC4CB1">
              <w:rPr>
                <w:rFonts w:ascii="標楷體" w:eastAsia="標楷體" w:hAnsi="標楷體" w:hint="eastAsia"/>
                <w:sz w:val="26"/>
                <w:szCs w:val="26"/>
              </w:rPr>
              <w:t>肖像權</w:t>
            </w:r>
            <w:r w:rsidR="00DC4CB1">
              <w:rPr>
                <w:rFonts w:ascii="標楷體" w:eastAsia="標楷體" w:hAnsi="標楷體" w:hint="eastAsia"/>
                <w:sz w:val="26"/>
                <w:szCs w:val="26"/>
              </w:rPr>
              <w:t>及所發表討論之議題等內容</w:t>
            </w:r>
            <w:r w:rsidR="00DC4CB1" w:rsidRPr="00DC4CB1">
              <w:rPr>
                <w:rFonts w:ascii="標楷體" w:eastAsia="標楷體" w:hAnsi="標楷體" w:hint="eastAsia"/>
                <w:sz w:val="26"/>
                <w:szCs w:val="26"/>
              </w:rPr>
              <w:t>，無償及無條件授權主辦單位及主辦單位授權之第三人進行全程攝錄影、複製、製作各式文宣，或於電視、廣播及網站重製、公開播送、公開傳輸及進行其他必要之改作、重製、編輯等非營利之推廣運用。</w:t>
            </w:r>
          </w:p>
          <w:p w:rsidR="00A013EA" w:rsidRPr="00343E55" w:rsidRDefault="00A013EA" w:rsidP="007C0D65">
            <w:pPr>
              <w:snapToGrid w:val="0"/>
              <w:spacing w:beforeLines="100" w:before="360" w:line="440" w:lineRule="exact"/>
              <w:ind w:leftChars="1800" w:left="4320"/>
              <w:rPr>
                <w:rFonts w:ascii="標楷體" w:eastAsia="標楷體" w:hAnsi="標楷體"/>
                <w:sz w:val="26"/>
                <w:szCs w:val="26"/>
              </w:rPr>
            </w:pPr>
            <w:r w:rsidRPr="00343E55">
              <w:rPr>
                <w:rFonts w:ascii="標楷體" w:eastAsia="標楷體" w:hAnsi="標楷體" w:hint="eastAsia"/>
                <w:sz w:val="26"/>
                <w:szCs w:val="26"/>
              </w:rPr>
              <w:t>受告知人：</w:t>
            </w:r>
            <w:r w:rsidRPr="00343E55">
              <w:rPr>
                <w:rFonts w:ascii="標楷體" w:eastAsia="標楷體" w:hAnsi="標楷體" w:hint="eastAsia"/>
                <w:sz w:val="26"/>
                <w:szCs w:val="26"/>
                <w:u w:val="single"/>
              </w:rPr>
              <w:t xml:space="preserve">　　　　　　　　　　</w:t>
            </w:r>
            <w:r w:rsidRPr="00343E55">
              <w:rPr>
                <w:rFonts w:ascii="標楷體" w:eastAsia="標楷體" w:hAnsi="標楷體" w:hint="eastAsia"/>
                <w:sz w:val="26"/>
                <w:szCs w:val="26"/>
              </w:rPr>
              <w:t>（簽名或蓋章）</w:t>
            </w:r>
          </w:p>
          <w:p w:rsidR="00A013EA" w:rsidRPr="00343E55" w:rsidRDefault="00A013EA" w:rsidP="007C0D65">
            <w:pPr>
              <w:snapToGrid w:val="0"/>
              <w:spacing w:afterLines="50" w:after="180" w:line="440" w:lineRule="exact"/>
              <w:ind w:leftChars="1800" w:left="4320"/>
              <w:jc w:val="distribute"/>
              <w:rPr>
                <w:rFonts w:ascii="標楷體" w:eastAsia="標楷體" w:hAnsi="標楷體"/>
                <w:noProof/>
                <w:szCs w:val="24"/>
              </w:rPr>
            </w:pPr>
            <w:r w:rsidRPr="00343E55">
              <w:rPr>
                <w:rFonts w:ascii="標楷體" w:eastAsia="標楷體" w:hAnsi="標楷體" w:hint="eastAsia"/>
                <w:sz w:val="26"/>
                <w:szCs w:val="26"/>
              </w:rPr>
              <w:t>中華民國</w:t>
            </w:r>
            <w:r w:rsidR="009E098D" w:rsidRPr="00343E55">
              <w:rPr>
                <w:rFonts w:ascii="標楷體" w:eastAsia="標楷體" w:hAnsi="標楷體" w:hint="eastAsia"/>
                <w:sz w:val="26"/>
                <w:szCs w:val="26"/>
              </w:rPr>
              <w:t>109</w:t>
            </w:r>
            <w:r w:rsidRPr="00343E55">
              <w:rPr>
                <w:rFonts w:ascii="標楷體" w:eastAsia="標楷體" w:hAnsi="標楷體" w:hint="eastAsia"/>
                <w:sz w:val="26"/>
                <w:szCs w:val="26"/>
              </w:rPr>
              <w:t>年</w:t>
            </w:r>
            <w:r w:rsidR="002E7363" w:rsidRPr="00343E55">
              <w:rPr>
                <w:rFonts w:ascii="標楷體" w:eastAsia="標楷體" w:hAnsi="標楷體" w:hint="eastAsia"/>
                <w:sz w:val="26"/>
                <w:szCs w:val="26"/>
              </w:rPr>
              <w:t xml:space="preserve">　　</w:t>
            </w:r>
            <w:r w:rsidRPr="00343E55">
              <w:rPr>
                <w:rFonts w:ascii="標楷體" w:eastAsia="標楷體" w:hAnsi="標楷體" w:hint="eastAsia"/>
                <w:sz w:val="26"/>
                <w:szCs w:val="26"/>
              </w:rPr>
              <w:t>月</w:t>
            </w:r>
            <w:r w:rsidR="002E7363" w:rsidRPr="00343E55">
              <w:rPr>
                <w:rFonts w:ascii="標楷體" w:eastAsia="標楷體" w:hAnsi="標楷體" w:hint="eastAsia"/>
                <w:sz w:val="26"/>
                <w:szCs w:val="26"/>
              </w:rPr>
              <w:t xml:space="preserve">　　</w:t>
            </w:r>
            <w:r w:rsidRPr="00343E55">
              <w:rPr>
                <w:rFonts w:ascii="標楷體" w:eastAsia="標楷體" w:hAnsi="標楷體" w:hint="eastAsia"/>
                <w:sz w:val="26"/>
                <w:szCs w:val="26"/>
              </w:rPr>
              <w:t>日</w:t>
            </w:r>
          </w:p>
        </w:tc>
      </w:tr>
    </w:tbl>
    <w:p w:rsidR="00874A3F" w:rsidRPr="00343E55" w:rsidRDefault="00874A3F" w:rsidP="009F1FA4">
      <w:pPr>
        <w:snapToGrid w:val="0"/>
        <w:spacing w:line="20" w:lineRule="exact"/>
        <w:ind w:left="837" w:hangingChars="299" w:hanging="837"/>
        <w:rPr>
          <w:rFonts w:ascii="標楷體" w:eastAsia="標楷體" w:hAnsi="標楷體"/>
          <w:sz w:val="28"/>
        </w:rPr>
      </w:pPr>
    </w:p>
    <w:sectPr w:rsidR="00874A3F" w:rsidRPr="00343E55" w:rsidSect="009E098D">
      <w:footerReference w:type="default" r:id="rId9"/>
      <w:pgSz w:w="11906" w:h="16838"/>
      <w:pgMar w:top="851" w:right="851" w:bottom="851" w:left="851"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8D" w:rsidRDefault="00B8678D" w:rsidP="00EE0E3F">
      <w:r>
        <w:separator/>
      </w:r>
    </w:p>
  </w:endnote>
  <w:endnote w:type="continuationSeparator" w:id="0">
    <w:p w:rsidR="00B8678D" w:rsidRDefault="00B8678D" w:rsidP="00EE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3317"/>
      <w:docPartObj>
        <w:docPartGallery w:val="Page Numbers (Bottom of Page)"/>
        <w:docPartUnique/>
      </w:docPartObj>
    </w:sdtPr>
    <w:sdtEndPr/>
    <w:sdtContent>
      <w:p w:rsidR="007E0394" w:rsidRDefault="00882644" w:rsidP="009F1FA4">
        <w:pPr>
          <w:pStyle w:val="a5"/>
          <w:jc w:val="center"/>
        </w:pPr>
        <w:r>
          <w:fldChar w:fldCharType="begin"/>
        </w:r>
        <w:r w:rsidR="00FF37E7">
          <w:instrText xml:space="preserve"> PAGE   \* MERGEFORMAT </w:instrText>
        </w:r>
        <w:r>
          <w:fldChar w:fldCharType="separate"/>
        </w:r>
        <w:r w:rsidR="002D5B11" w:rsidRPr="002D5B11">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8D" w:rsidRDefault="00B8678D" w:rsidP="00EE0E3F">
      <w:r>
        <w:separator/>
      </w:r>
    </w:p>
  </w:footnote>
  <w:footnote w:type="continuationSeparator" w:id="0">
    <w:p w:rsidR="00B8678D" w:rsidRDefault="00B8678D" w:rsidP="00EE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A10"/>
      </v:shape>
    </w:pict>
  </w:numPicBullet>
  <w:abstractNum w:abstractNumId="0">
    <w:nsid w:val="027E5BE9"/>
    <w:multiLevelType w:val="hybridMultilevel"/>
    <w:tmpl w:val="8C286724"/>
    <w:lvl w:ilvl="0" w:tplc="59B29F0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430FD"/>
    <w:multiLevelType w:val="hybridMultilevel"/>
    <w:tmpl w:val="74A2FDC6"/>
    <w:lvl w:ilvl="0" w:tplc="96ACB99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E664A"/>
    <w:multiLevelType w:val="hybridMultilevel"/>
    <w:tmpl w:val="4E8828A4"/>
    <w:lvl w:ilvl="0" w:tplc="C428EC14">
      <w:numFmt w:val="bullet"/>
      <w:lvlText w:val="□"/>
      <w:lvlJc w:val="left"/>
      <w:pPr>
        <w:ind w:left="360" w:hanging="36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CE7E98"/>
    <w:multiLevelType w:val="hybridMultilevel"/>
    <w:tmpl w:val="38B83A3C"/>
    <w:lvl w:ilvl="0" w:tplc="E1C6043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D542E4"/>
    <w:multiLevelType w:val="hybridMultilevel"/>
    <w:tmpl w:val="09820AA2"/>
    <w:lvl w:ilvl="0" w:tplc="DB341B5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707DD4"/>
    <w:multiLevelType w:val="hybridMultilevel"/>
    <w:tmpl w:val="FD22BEC6"/>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68F84A26"/>
    <w:multiLevelType w:val="hybridMultilevel"/>
    <w:tmpl w:val="7A429CF0"/>
    <w:lvl w:ilvl="0" w:tplc="389294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505A79"/>
    <w:multiLevelType w:val="hybridMultilevel"/>
    <w:tmpl w:val="6830580C"/>
    <w:lvl w:ilvl="0" w:tplc="F88EEC6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73708C"/>
    <w:multiLevelType w:val="hybridMultilevel"/>
    <w:tmpl w:val="3A0E7828"/>
    <w:lvl w:ilvl="0" w:tplc="F076931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2"/>
  </w:num>
  <w:num w:numId="3">
    <w:abstractNumId w:val="5"/>
  </w:num>
  <w:num w:numId="4">
    <w:abstractNumId w:val="0"/>
  </w:num>
  <w:num w:numId="5">
    <w:abstractNumId w:val="1"/>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E7D"/>
    <w:rsid w:val="000020DF"/>
    <w:rsid w:val="00003DFC"/>
    <w:rsid w:val="0003329B"/>
    <w:rsid w:val="00035948"/>
    <w:rsid w:val="00057420"/>
    <w:rsid w:val="00064075"/>
    <w:rsid w:val="00064234"/>
    <w:rsid w:val="00072258"/>
    <w:rsid w:val="00086AF4"/>
    <w:rsid w:val="00091219"/>
    <w:rsid w:val="000970F9"/>
    <w:rsid w:val="000C07C6"/>
    <w:rsid w:val="000E767C"/>
    <w:rsid w:val="00100B34"/>
    <w:rsid w:val="001038EA"/>
    <w:rsid w:val="00116BFC"/>
    <w:rsid w:val="00131A98"/>
    <w:rsid w:val="00132DF7"/>
    <w:rsid w:val="00150A35"/>
    <w:rsid w:val="0015353E"/>
    <w:rsid w:val="001707D1"/>
    <w:rsid w:val="00173C6A"/>
    <w:rsid w:val="00183285"/>
    <w:rsid w:val="001948FA"/>
    <w:rsid w:val="001E5F19"/>
    <w:rsid w:val="001F2119"/>
    <w:rsid w:val="00225562"/>
    <w:rsid w:val="0023608F"/>
    <w:rsid w:val="002416FB"/>
    <w:rsid w:val="0024327F"/>
    <w:rsid w:val="00246EE3"/>
    <w:rsid w:val="00247CEE"/>
    <w:rsid w:val="0025090E"/>
    <w:rsid w:val="002534F9"/>
    <w:rsid w:val="00270576"/>
    <w:rsid w:val="00280238"/>
    <w:rsid w:val="002843F7"/>
    <w:rsid w:val="002A2D90"/>
    <w:rsid w:val="002C7F4F"/>
    <w:rsid w:val="002D5B11"/>
    <w:rsid w:val="002E7363"/>
    <w:rsid w:val="003001B8"/>
    <w:rsid w:val="00302949"/>
    <w:rsid w:val="00305238"/>
    <w:rsid w:val="00321E86"/>
    <w:rsid w:val="00325C1B"/>
    <w:rsid w:val="00331385"/>
    <w:rsid w:val="00343E55"/>
    <w:rsid w:val="003635D1"/>
    <w:rsid w:val="00363BDA"/>
    <w:rsid w:val="003662E6"/>
    <w:rsid w:val="00395CFB"/>
    <w:rsid w:val="003E0D4F"/>
    <w:rsid w:val="003E3F2E"/>
    <w:rsid w:val="00421B18"/>
    <w:rsid w:val="00422600"/>
    <w:rsid w:val="00427474"/>
    <w:rsid w:val="00427DBF"/>
    <w:rsid w:val="004320FF"/>
    <w:rsid w:val="00433D71"/>
    <w:rsid w:val="004363E4"/>
    <w:rsid w:val="004374C0"/>
    <w:rsid w:val="00440A0D"/>
    <w:rsid w:val="004458AC"/>
    <w:rsid w:val="00456A31"/>
    <w:rsid w:val="004877CF"/>
    <w:rsid w:val="004B50B3"/>
    <w:rsid w:val="004D29B5"/>
    <w:rsid w:val="004E4221"/>
    <w:rsid w:val="00511A9A"/>
    <w:rsid w:val="005123AC"/>
    <w:rsid w:val="005465B4"/>
    <w:rsid w:val="005602A4"/>
    <w:rsid w:val="005720F5"/>
    <w:rsid w:val="00582DDC"/>
    <w:rsid w:val="00591A23"/>
    <w:rsid w:val="00596E7D"/>
    <w:rsid w:val="005E2C9D"/>
    <w:rsid w:val="00611D5A"/>
    <w:rsid w:val="006178BD"/>
    <w:rsid w:val="00632329"/>
    <w:rsid w:val="00656FD5"/>
    <w:rsid w:val="00676500"/>
    <w:rsid w:val="00685E02"/>
    <w:rsid w:val="00687505"/>
    <w:rsid w:val="006B7D30"/>
    <w:rsid w:val="006B7E8B"/>
    <w:rsid w:val="006E0CD8"/>
    <w:rsid w:val="006E4D6A"/>
    <w:rsid w:val="006F0951"/>
    <w:rsid w:val="006F7D53"/>
    <w:rsid w:val="00700A43"/>
    <w:rsid w:val="007056E6"/>
    <w:rsid w:val="00711641"/>
    <w:rsid w:val="0071648A"/>
    <w:rsid w:val="007248A2"/>
    <w:rsid w:val="00735B38"/>
    <w:rsid w:val="007463E8"/>
    <w:rsid w:val="00747484"/>
    <w:rsid w:val="00754C36"/>
    <w:rsid w:val="007978DC"/>
    <w:rsid w:val="007B5D7B"/>
    <w:rsid w:val="007C0D65"/>
    <w:rsid w:val="007D2BFB"/>
    <w:rsid w:val="007E0394"/>
    <w:rsid w:val="008101CB"/>
    <w:rsid w:val="008233E8"/>
    <w:rsid w:val="00830360"/>
    <w:rsid w:val="00830863"/>
    <w:rsid w:val="00836FB9"/>
    <w:rsid w:val="008377A0"/>
    <w:rsid w:val="008533EB"/>
    <w:rsid w:val="00854C66"/>
    <w:rsid w:val="00874A3F"/>
    <w:rsid w:val="00882644"/>
    <w:rsid w:val="008A2AF7"/>
    <w:rsid w:val="008A6BA0"/>
    <w:rsid w:val="008B4926"/>
    <w:rsid w:val="008D1DA0"/>
    <w:rsid w:val="009067B3"/>
    <w:rsid w:val="00920F46"/>
    <w:rsid w:val="00923832"/>
    <w:rsid w:val="009416F9"/>
    <w:rsid w:val="0095065D"/>
    <w:rsid w:val="00997217"/>
    <w:rsid w:val="009973B9"/>
    <w:rsid w:val="009B1821"/>
    <w:rsid w:val="009B6843"/>
    <w:rsid w:val="009B7D1B"/>
    <w:rsid w:val="009C3667"/>
    <w:rsid w:val="009E098D"/>
    <w:rsid w:val="009F1FA4"/>
    <w:rsid w:val="00A013EA"/>
    <w:rsid w:val="00A064EC"/>
    <w:rsid w:val="00A253B8"/>
    <w:rsid w:val="00A44E23"/>
    <w:rsid w:val="00A458AF"/>
    <w:rsid w:val="00A55EC4"/>
    <w:rsid w:val="00A57DAA"/>
    <w:rsid w:val="00A72BA7"/>
    <w:rsid w:val="00A742FB"/>
    <w:rsid w:val="00A8249F"/>
    <w:rsid w:val="00AA42BA"/>
    <w:rsid w:val="00AB6374"/>
    <w:rsid w:val="00AC71CC"/>
    <w:rsid w:val="00B22C54"/>
    <w:rsid w:val="00B455A5"/>
    <w:rsid w:val="00B57D7F"/>
    <w:rsid w:val="00B74CA9"/>
    <w:rsid w:val="00B81FB6"/>
    <w:rsid w:val="00B85D95"/>
    <w:rsid w:val="00B8678D"/>
    <w:rsid w:val="00B8753B"/>
    <w:rsid w:val="00BA2144"/>
    <w:rsid w:val="00BB56ED"/>
    <w:rsid w:val="00BC27AD"/>
    <w:rsid w:val="00BC2EE1"/>
    <w:rsid w:val="00BD6450"/>
    <w:rsid w:val="00C07B8A"/>
    <w:rsid w:val="00C1233D"/>
    <w:rsid w:val="00C139BA"/>
    <w:rsid w:val="00C21240"/>
    <w:rsid w:val="00C21430"/>
    <w:rsid w:val="00C63428"/>
    <w:rsid w:val="00CA2A13"/>
    <w:rsid w:val="00CA3DED"/>
    <w:rsid w:val="00CA4B4C"/>
    <w:rsid w:val="00CA6F26"/>
    <w:rsid w:val="00CC613D"/>
    <w:rsid w:val="00CE4985"/>
    <w:rsid w:val="00CF01C8"/>
    <w:rsid w:val="00D104C1"/>
    <w:rsid w:val="00D11B65"/>
    <w:rsid w:val="00D15646"/>
    <w:rsid w:val="00D35848"/>
    <w:rsid w:val="00D43598"/>
    <w:rsid w:val="00D55640"/>
    <w:rsid w:val="00D6584C"/>
    <w:rsid w:val="00D87081"/>
    <w:rsid w:val="00D92F0F"/>
    <w:rsid w:val="00DC4CB1"/>
    <w:rsid w:val="00DD4293"/>
    <w:rsid w:val="00DE2A60"/>
    <w:rsid w:val="00DE325C"/>
    <w:rsid w:val="00E12143"/>
    <w:rsid w:val="00E34AB9"/>
    <w:rsid w:val="00E50D8D"/>
    <w:rsid w:val="00E53448"/>
    <w:rsid w:val="00E91B38"/>
    <w:rsid w:val="00EA25C6"/>
    <w:rsid w:val="00EB16F0"/>
    <w:rsid w:val="00EB23B3"/>
    <w:rsid w:val="00ED0BEE"/>
    <w:rsid w:val="00EE0E3F"/>
    <w:rsid w:val="00EF5E81"/>
    <w:rsid w:val="00EF6837"/>
    <w:rsid w:val="00F17C93"/>
    <w:rsid w:val="00F23000"/>
    <w:rsid w:val="00F26A79"/>
    <w:rsid w:val="00F674D4"/>
    <w:rsid w:val="00F67A83"/>
    <w:rsid w:val="00FD2AAC"/>
    <w:rsid w:val="00FE38AD"/>
    <w:rsid w:val="00FF37E7"/>
    <w:rsid w:val="00FF4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0E3F"/>
    <w:pPr>
      <w:tabs>
        <w:tab w:val="center" w:pos="4153"/>
        <w:tab w:val="right" w:pos="8306"/>
      </w:tabs>
      <w:snapToGrid w:val="0"/>
    </w:pPr>
    <w:rPr>
      <w:sz w:val="20"/>
      <w:szCs w:val="20"/>
    </w:rPr>
  </w:style>
  <w:style w:type="character" w:customStyle="1" w:styleId="a4">
    <w:name w:val="頁首 字元"/>
    <w:basedOn w:val="a0"/>
    <w:link w:val="a3"/>
    <w:uiPriority w:val="99"/>
    <w:semiHidden/>
    <w:rsid w:val="00EE0E3F"/>
    <w:rPr>
      <w:sz w:val="20"/>
      <w:szCs w:val="20"/>
    </w:rPr>
  </w:style>
  <w:style w:type="paragraph" w:styleId="a5">
    <w:name w:val="footer"/>
    <w:basedOn w:val="a"/>
    <w:link w:val="a6"/>
    <w:uiPriority w:val="99"/>
    <w:unhideWhenUsed/>
    <w:rsid w:val="00EE0E3F"/>
    <w:pPr>
      <w:tabs>
        <w:tab w:val="center" w:pos="4153"/>
        <w:tab w:val="right" w:pos="8306"/>
      </w:tabs>
      <w:snapToGrid w:val="0"/>
    </w:pPr>
    <w:rPr>
      <w:sz w:val="20"/>
      <w:szCs w:val="20"/>
    </w:rPr>
  </w:style>
  <w:style w:type="character" w:customStyle="1" w:styleId="a6">
    <w:name w:val="頁尾 字元"/>
    <w:basedOn w:val="a0"/>
    <w:link w:val="a5"/>
    <w:uiPriority w:val="99"/>
    <w:rsid w:val="00EE0E3F"/>
    <w:rPr>
      <w:sz w:val="20"/>
      <w:szCs w:val="20"/>
    </w:rPr>
  </w:style>
  <w:style w:type="table" w:styleId="a7">
    <w:name w:val="Table Grid"/>
    <w:basedOn w:val="a1"/>
    <w:uiPriority w:val="39"/>
    <w:rsid w:val="0003594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a."/>
    <w:basedOn w:val="a"/>
    <w:qFormat/>
    <w:rsid w:val="00035948"/>
    <w:pPr>
      <w:snapToGrid w:val="0"/>
      <w:spacing w:line="400" w:lineRule="exact"/>
      <w:ind w:leftChars="825" w:left="2196" w:hangingChars="90" w:hanging="216"/>
      <w:jc w:val="both"/>
    </w:pPr>
    <w:rPr>
      <w:rFonts w:ascii="微軟正黑體" w:eastAsia="微軟正黑體" w:hAnsi="微軟正黑體" w:cs="Times New Roman"/>
      <w:szCs w:val="24"/>
    </w:rPr>
  </w:style>
  <w:style w:type="paragraph" w:styleId="a9">
    <w:name w:val="List Paragraph"/>
    <w:basedOn w:val="a"/>
    <w:uiPriority w:val="34"/>
    <w:qFormat/>
    <w:rsid w:val="00A013EA"/>
    <w:pPr>
      <w:ind w:leftChars="200" w:left="480"/>
    </w:pPr>
    <w:rPr>
      <w:rFonts w:ascii="Calibri" w:eastAsia="新細明體" w:hAnsi="Calibri" w:cs="Times New Roman"/>
    </w:rPr>
  </w:style>
  <w:style w:type="character" w:styleId="aa">
    <w:name w:val="Placeholder Text"/>
    <w:basedOn w:val="a0"/>
    <w:uiPriority w:val="99"/>
    <w:semiHidden/>
    <w:rsid w:val="00923832"/>
    <w:rPr>
      <w:color w:val="808080"/>
    </w:rPr>
  </w:style>
  <w:style w:type="paragraph" w:styleId="ab">
    <w:name w:val="Balloon Text"/>
    <w:basedOn w:val="a"/>
    <w:link w:val="ac"/>
    <w:uiPriority w:val="99"/>
    <w:semiHidden/>
    <w:unhideWhenUsed/>
    <w:rsid w:val="0092383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238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F35D1-EBC3-4FE3-AD4F-55CC1828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Pages>
  <Words>712</Words>
  <Characters>4059</Characters>
  <Application>Microsoft Office Word</Application>
  <DocSecurity>0</DocSecurity>
  <Lines>33</Lines>
  <Paragraphs>9</Paragraphs>
  <ScaleCrop>false</ScaleCrop>
  <Company>HOME</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江閔霏</cp:lastModifiedBy>
  <cp:revision>52</cp:revision>
  <cp:lastPrinted>2020-04-14T06:03:00Z</cp:lastPrinted>
  <dcterms:created xsi:type="dcterms:W3CDTF">2019-01-17T06:59:00Z</dcterms:created>
  <dcterms:modified xsi:type="dcterms:W3CDTF">2020-04-16T00:39:00Z</dcterms:modified>
</cp:coreProperties>
</file>