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25" w:rsidRPr="00242AA1" w:rsidRDefault="00F55A25" w:rsidP="00A20165">
      <w:pPr>
        <w:jc w:val="center"/>
        <w:rPr>
          <w:rFonts w:ascii="標楷體" w:eastAsia="標楷體" w:hAnsi="標楷體"/>
          <w:sz w:val="72"/>
          <w:szCs w:val="72"/>
        </w:rPr>
      </w:pPr>
      <w:r w:rsidRPr="00242AA1">
        <w:rPr>
          <w:rFonts w:ascii="標楷體" w:eastAsia="標楷體" w:hAnsi="標楷體"/>
          <w:sz w:val="72"/>
          <w:szCs w:val="72"/>
        </w:rPr>
        <w:t>輔具申請切結書</w:t>
      </w:r>
    </w:p>
    <w:p w:rsidR="00F55A25" w:rsidRPr="00242AA1" w:rsidRDefault="00F55A25" w:rsidP="00242AA1">
      <w:pPr>
        <w:ind w:firstLineChars="300" w:firstLine="1080"/>
        <w:jc w:val="both"/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>具結人</w:t>
      </w:r>
      <w:r w:rsidR="00A20165" w:rsidRPr="00242AA1">
        <w:rPr>
          <w:rFonts w:ascii="標楷體" w:eastAsia="標楷體" w:hAnsi="標楷體"/>
          <w:sz w:val="36"/>
          <w:szCs w:val="36"/>
        </w:rPr>
        <w:t xml:space="preserve"> </w:t>
      </w:r>
      <w:r w:rsidR="00242AA1">
        <w:rPr>
          <w:rFonts w:ascii="標楷體" w:eastAsia="標楷體" w:hAnsi="標楷體"/>
          <w:sz w:val="36"/>
          <w:szCs w:val="36"/>
          <w:u w:val="single"/>
        </w:rPr>
        <w:t xml:space="preserve">               </w:t>
      </w:r>
      <w:r w:rsidRPr="00242AA1">
        <w:rPr>
          <w:rFonts w:ascii="標楷體" w:eastAsia="標楷體" w:hAnsi="標楷體"/>
          <w:sz w:val="36"/>
          <w:szCs w:val="36"/>
        </w:rPr>
        <w:t>充份了解「</w:t>
      </w:r>
      <w:r w:rsidRPr="005A24C5">
        <w:rPr>
          <w:rFonts w:ascii="標楷體" w:eastAsia="標楷體" w:hAnsi="標楷體"/>
          <w:color w:val="FF0000"/>
          <w:sz w:val="36"/>
          <w:szCs w:val="36"/>
        </w:rPr>
        <w:t>長期照顧服務申請及給付辦法</w:t>
      </w:r>
      <w:r w:rsidRPr="00242AA1">
        <w:rPr>
          <w:rFonts w:ascii="標楷體" w:eastAsia="標楷體" w:hAnsi="標楷體"/>
          <w:sz w:val="36"/>
          <w:szCs w:val="36"/>
        </w:rPr>
        <w:t>」</w:t>
      </w:r>
      <w:r w:rsidR="00822AF7">
        <w:rPr>
          <w:rFonts w:ascii="標楷體" w:eastAsia="標楷體" w:hAnsi="標楷體" w:hint="eastAsia"/>
          <w:sz w:val="36"/>
          <w:szCs w:val="36"/>
        </w:rPr>
        <w:t>、</w:t>
      </w:r>
      <w:r w:rsidRPr="00242AA1">
        <w:rPr>
          <w:rFonts w:ascii="標楷體" w:eastAsia="標楷體" w:hAnsi="標楷體"/>
          <w:sz w:val="36"/>
          <w:szCs w:val="36"/>
        </w:rPr>
        <w:t>「身心障礙者輔具費用補助辦法」所定的輔具補助規定及內容（補助額度詳見背面），仍要依「身心障礙者輔具費用補助基準表」申請輔具補助，特立此書。</w:t>
      </w:r>
    </w:p>
    <w:p w:rsidR="00A20165" w:rsidRPr="00242AA1" w:rsidRDefault="00F55A25" w:rsidP="00A2016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 此致 </w:t>
      </w:r>
    </w:p>
    <w:p w:rsidR="00A20165" w:rsidRPr="00242AA1" w:rsidRDefault="00F55A25" w:rsidP="00242AA1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苗栗縣政府 </w:t>
      </w:r>
    </w:p>
    <w:p w:rsidR="00F55A25" w:rsidRPr="00242AA1" w:rsidRDefault="00F55A2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身心障礙者姓名： </w:t>
      </w:r>
    </w:p>
    <w:p w:rsidR="00F55A25" w:rsidRPr="00242AA1" w:rsidRDefault="00F55A2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身分證字號： </w:t>
      </w:r>
    </w:p>
    <w:p w:rsidR="00F55A25" w:rsidRPr="00242AA1" w:rsidRDefault="00F55A2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連絡電話： </w:t>
      </w:r>
    </w:p>
    <w:p w:rsidR="00F55A25" w:rsidRPr="00242AA1" w:rsidRDefault="00F55A2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戶籍地址： </w:t>
      </w:r>
    </w:p>
    <w:p w:rsidR="00F55A25" w:rsidRPr="00242AA1" w:rsidRDefault="00242AA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-----</w:t>
      </w:r>
      <w:r w:rsidR="00F55A25" w:rsidRPr="00242AA1">
        <w:rPr>
          <w:rFonts w:ascii="標楷體" w:eastAsia="標楷體" w:hAnsi="標楷體"/>
          <w:sz w:val="36"/>
          <w:szCs w:val="36"/>
        </w:rPr>
        <w:t xml:space="preserve">----- 具結人為身心障礙者本人以下免填----------- </w:t>
      </w:r>
    </w:p>
    <w:p w:rsidR="00F55A25" w:rsidRPr="00242AA1" w:rsidRDefault="00F55A2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具結人： </w:t>
      </w:r>
    </w:p>
    <w:p w:rsidR="00F55A25" w:rsidRPr="00242AA1" w:rsidRDefault="00F55A2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與身心障礙者關係： </w:t>
      </w:r>
    </w:p>
    <w:p w:rsidR="00F55A25" w:rsidRPr="00242AA1" w:rsidRDefault="00F55A25">
      <w:pPr>
        <w:rPr>
          <w:rFonts w:ascii="標楷體" w:eastAsia="標楷體" w:hAnsi="標楷體"/>
          <w:color w:val="AEAAAA" w:themeColor="background2" w:themeShade="BF"/>
          <w:szCs w:val="24"/>
        </w:rPr>
      </w:pPr>
      <w:r w:rsidRPr="00242AA1">
        <w:rPr>
          <w:rFonts w:ascii="標楷體" w:eastAsia="標楷體" w:hAnsi="標楷體"/>
          <w:color w:val="AEAAAA" w:themeColor="background2" w:themeShade="BF"/>
          <w:szCs w:val="24"/>
        </w:rPr>
        <w:t xml:space="preserve">（法定代理人或監護人，並檢附相關文件） </w:t>
      </w:r>
    </w:p>
    <w:p w:rsidR="00F55A25" w:rsidRPr="00242AA1" w:rsidRDefault="00F55A2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身分證字號： </w:t>
      </w:r>
    </w:p>
    <w:p w:rsidR="00F55A25" w:rsidRPr="00242AA1" w:rsidRDefault="00F55A2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連絡電話： </w:t>
      </w:r>
    </w:p>
    <w:p w:rsidR="00F55A25" w:rsidRPr="00242AA1" w:rsidRDefault="00F55A25">
      <w:pPr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連絡地址： </w:t>
      </w:r>
    </w:p>
    <w:p w:rsidR="00C37CEC" w:rsidRPr="00242AA1" w:rsidRDefault="00F55A25" w:rsidP="00242AA1">
      <w:pPr>
        <w:ind w:firstLineChars="400" w:firstLine="1440"/>
        <w:jc w:val="center"/>
        <w:rPr>
          <w:rFonts w:ascii="標楷體" w:eastAsia="標楷體" w:hAnsi="標楷體"/>
          <w:sz w:val="36"/>
          <w:szCs w:val="36"/>
        </w:rPr>
      </w:pPr>
      <w:r w:rsidRPr="00242AA1">
        <w:rPr>
          <w:rFonts w:ascii="標楷體" w:eastAsia="標楷體" w:hAnsi="標楷體"/>
          <w:sz w:val="36"/>
          <w:szCs w:val="36"/>
        </w:rPr>
        <w:t xml:space="preserve">中 華 民 國 </w:t>
      </w:r>
      <w:r w:rsidR="00242AA1">
        <w:rPr>
          <w:rFonts w:ascii="標楷體" w:eastAsia="標楷體" w:hAnsi="標楷體"/>
          <w:sz w:val="36"/>
          <w:szCs w:val="36"/>
        </w:rPr>
        <w:t xml:space="preserve">    </w:t>
      </w:r>
      <w:r w:rsidRPr="00242AA1">
        <w:rPr>
          <w:rFonts w:ascii="標楷體" w:eastAsia="標楷體" w:hAnsi="標楷體"/>
          <w:sz w:val="36"/>
          <w:szCs w:val="36"/>
        </w:rPr>
        <w:t>年</w:t>
      </w:r>
      <w:r w:rsidR="00242AA1" w:rsidRPr="00242AA1">
        <w:rPr>
          <w:rFonts w:ascii="標楷體" w:eastAsia="標楷體" w:hAnsi="標楷體"/>
          <w:sz w:val="36"/>
          <w:szCs w:val="36"/>
        </w:rPr>
        <w:t xml:space="preserve"> </w:t>
      </w:r>
      <w:r w:rsidR="00242AA1">
        <w:rPr>
          <w:rFonts w:ascii="標楷體" w:eastAsia="標楷體" w:hAnsi="標楷體"/>
          <w:sz w:val="36"/>
          <w:szCs w:val="36"/>
        </w:rPr>
        <w:t xml:space="preserve">    </w:t>
      </w:r>
      <w:r w:rsidRPr="00242AA1">
        <w:rPr>
          <w:rFonts w:ascii="標楷體" w:eastAsia="標楷體" w:hAnsi="標楷體"/>
          <w:sz w:val="36"/>
          <w:szCs w:val="36"/>
        </w:rPr>
        <w:t>月</w:t>
      </w:r>
      <w:r w:rsidR="00242AA1" w:rsidRPr="00242AA1">
        <w:rPr>
          <w:rFonts w:ascii="標楷體" w:eastAsia="標楷體" w:hAnsi="標楷體"/>
          <w:sz w:val="36"/>
          <w:szCs w:val="36"/>
        </w:rPr>
        <w:t xml:space="preserve"> </w:t>
      </w:r>
      <w:r w:rsidR="00242AA1">
        <w:rPr>
          <w:rFonts w:ascii="標楷體" w:eastAsia="標楷體" w:hAnsi="標楷體"/>
          <w:sz w:val="36"/>
          <w:szCs w:val="36"/>
        </w:rPr>
        <w:t xml:space="preserve">    </w:t>
      </w:r>
      <w:r w:rsidRPr="00242AA1">
        <w:rPr>
          <w:rFonts w:ascii="標楷體" w:eastAsia="標楷體" w:hAnsi="標楷體"/>
          <w:sz w:val="36"/>
          <w:szCs w:val="36"/>
        </w:rPr>
        <w:t>日</w:t>
      </w:r>
    </w:p>
    <w:p w:rsidR="00EF7086" w:rsidRDefault="00EF7086">
      <w:r>
        <w:lastRenderedPageBreak/>
        <w:br w:type="page"/>
      </w:r>
      <w:bookmarkStart w:id="0" w:name="_GoBack"/>
      <w:bookmarkEnd w:id="0"/>
    </w:p>
    <w:tbl>
      <w:tblPr>
        <w:tblW w:w="10034" w:type="dxa"/>
        <w:tblInd w:w="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2458"/>
        <w:gridCol w:w="849"/>
        <w:gridCol w:w="596"/>
        <w:gridCol w:w="693"/>
        <w:gridCol w:w="2576"/>
        <w:gridCol w:w="795"/>
        <w:gridCol w:w="795"/>
        <w:gridCol w:w="795"/>
      </w:tblGrid>
      <w:tr w:rsidR="00242AA1" w:rsidRPr="00A20165" w:rsidTr="00822AF7">
        <w:trPr>
          <w:trHeight w:val="408"/>
        </w:trPr>
        <w:tc>
          <w:tcPr>
            <w:tcW w:w="4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</w:rPr>
              <w:br w:type="page"/>
            </w: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編號</w:t>
            </w:r>
          </w:p>
        </w:tc>
        <w:tc>
          <w:tcPr>
            <w:tcW w:w="4596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身心障礙者輔具費用補助辦法（身心障礙生活輔具）</w:t>
            </w:r>
          </w:p>
        </w:tc>
        <w:tc>
          <w:tcPr>
            <w:tcW w:w="4961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長期照顧服務申請及給付辦法（長照輔具補助）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補助項目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低收入戶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中低收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一般戶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補助項目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低收入戶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中低收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一般戶</w:t>
            </w:r>
          </w:p>
        </w:tc>
      </w:tr>
      <w:tr w:rsidR="00822AF7" w:rsidRPr="00242AA1" w:rsidTr="00822AF7">
        <w:trPr>
          <w:trHeight w:val="38"/>
        </w:trPr>
        <w:tc>
          <w:tcPr>
            <w:tcW w:w="477" w:type="dxa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輪椅-非輕量化量產型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2,625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1,750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輪椅-A款（非輕量化量產型）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2,450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輪椅-輕量化量產型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輪椅-B款（輕量化量產型）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2,800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單支拐杖-量產型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單支柺杖-鋁製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350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助行器-一般型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助行器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560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帶輪型助步車(助行椅)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帶輪型助步車（助行椅）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2,100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移位腰帶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1125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移位腰帶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1,050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移位板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移位板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1,400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人力移位吊帶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人力移位吊帶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2,800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移位機吊帶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移位機吊帶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5,400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4,200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電話擴音器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電話擴音器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1,400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電話閃光震動器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電話閃光震動器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1,400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門鈴閃光器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門鈴閃光器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1,400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無線震動警示器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無線震動警示器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1,400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火警閃光警示器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火警閃光警示器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1,400</w:t>
            </w:r>
          </w:p>
        </w:tc>
      </w:tr>
      <w:tr w:rsidR="00822AF7" w:rsidRPr="00242AA1" w:rsidTr="00822AF7">
        <w:trPr>
          <w:trHeight w:val="648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居家無障礙修繕-改善洗臉台(槽)(單處)(新增、改換、移除-含原處填補)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居家無障礙設施-改善洗臉台（槽）（新增、改換、移除-含原處填補）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2,100</w:t>
            </w:r>
          </w:p>
        </w:tc>
      </w:tr>
      <w:tr w:rsidR="00822AF7" w:rsidRPr="00242AA1" w:rsidTr="00822AF7">
        <w:trPr>
          <w:trHeight w:val="648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居家無障礙修繕-改善流理台(單處)(新增、改換)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11,250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7,500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居家無障礙設施-改善流理台（新增、改換）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13,500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10,500</w:t>
            </w:r>
          </w:p>
        </w:tc>
      </w:tr>
      <w:tr w:rsidR="00822AF7" w:rsidRPr="00242AA1" w:rsidTr="00822AF7">
        <w:trPr>
          <w:trHeight w:val="648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居家無障礙修繕-改善抽油煙機(單處)(位置調整)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居家無障礙設施-改善抽油煙機（位置調整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700</w:t>
            </w:r>
          </w:p>
        </w:tc>
      </w:tr>
      <w:tr w:rsidR="00822AF7" w:rsidRPr="00242AA1" w:rsidTr="00822AF7">
        <w:trPr>
          <w:trHeight w:val="648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居家無障礙輔具-反光貼條或消光處理(單處)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居家無障礙設施-反光貼條或消光處理（單處）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2,100</w:t>
            </w:r>
          </w:p>
        </w:tc>
      </w:tr>
      <w:tr w:rsidR="00822AF7" w:rsidRPr="00242AA1" w:rsidTr="00822AF7">
        <w:trPr>
          <w:trHeight w:val="648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居家無障礙修繕-壁掛式淋浴台(單處)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3,750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2,500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居家無障礙設施-壁掛式淋浴椅（床）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4,500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3,500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移動式身體清洗槽-局部型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居家無障礙設施-特殊簡易洗槽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1,400</w:t>
            </w:r>
          </w:p>
        </w:tc>
      </w:tr>
      <w:tr w:rsidR="00822AF7" w:rsidRPr="00242AA1" w:rsidTr="00822AF7">
        <w:trPr>
          <w:trHeight w:val="324"/>
        </w:trPr>
        <w:tc>
          <w:tcPr>
            <w:tcW w:w="477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移動式身體清洗槽-全身型</w:t>
            </w:r>
          </w:p>
        </w:tc>
        <w:tc>
          <w:tcPr>
            <w:tcW w:w="849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5,000</w:t>
            </w:r>
          </w:p>
        </w:tc>
        <w:tc>
          <w:tcPr>
            <w:tcW w:w="59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3,750</w:t>
            </w:r>
          </w:p>
        </w:tc>
        <w:tc>
          <w:tcPr>
            <w:tcW w:w="693" w:type="dxa"/>
            <w:tcBorders>
              <w:top w:val="nil"/>
              <w:left w:val="nil"/>
              <w:bottom w:val="thickThinSmallGap" w:sz="24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2,500</w:t>
            </w:r>
          </w:p>
        </w:tc>
        <w:tc>
          <w:tcPr>
            <w:tcW w:w="257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A1" w:rsidRPr="00A20165" w:rsidRDefault="00242AA1" w:rsidP="00FC5F0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居家無障礙設施-特殊簡易浴槽</w:t>
            </w:r>
          </w:p>
        </w:tc>
        <w:tc>
          <w:tcPr>
            <w:tcW w:w="79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5,000</w:t>
            </w:r>
          </w:p>
        </w:tc>
        <w:tc>
          <w:tcPr>
            <w:tcW w:w="79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4,500</w:t>
            </w:r>
          </w:p>
        </w:tc>
        <w:tc>
          <w:tcPr>
            <w:tcW w:w="795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000000" w:fill="FDE9D9"/>
            <w:vAlign w:val="center"/>
            <w:hideMark/>
          </w:tcPr>
          <w:p w:rsidR="00242AA1" w:rsidRPr="00A20165" w:rsidRDefault="00242AA1" w:rsidP="00FC5F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201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3,500</w:t>
            </w:r>
          </w:p>
        </w:tc>
      </w:tr>
    </w:tbl>
    <w:p w:rsidR="00F55A25" w:rsidRPr="00F55A25" w:rsidRDefault="00F55A25">
      <w:pPr>
        <w:rPr>
          <w:rFonts w:ascii="標楷體" w:eastAsia="標楷體" w:hAnsi="標楷體"/>
          <w:color w:val="FF0000"/>
        </w:rPr>
      </w:pPr>
    </w:p>
    <w:sectPr w:rsidR="00F55A25" w:rsidRPr="00F55A25" w:rsidSect="00822AF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83" w:rsidRDefault="00F25083" w:rsidP="00F25083">
      <w:r>
        <w:separator/>
      </w:r>
    </w:p>
  </w:endnote>
  <w:endnote w:type="continuationSeparator" w:id="0">
    <w:p w:rsidR="00F25083" w:rsidRDefault="00F25083" w:rsidP="00F2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83" w:rsidRDefault="00F25083" w:rsidP="00F25083">
      <w:r>
        <w:separator/>
      </w:r>
    </w:p>
  </w:footnote>
  <w:footnote w:type="continuationSeparator" w:id="0">
    <w:p w:rsidR="00F25083" w:rsidRDefault="00F25083" w:rsidP="00F2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5"/>
    <w:rsid w:val="00242AA1"/>
    <w:rsid w:val="005A24C5"/>
    <w:rsid w:val="00822AF7"/>
    <w:rsid w:val="00A20165"/>
    <w:rsid w:val="00C37CEC"/>
    <w:rsid w:val="00DB12F1"/>
    <w:rsid w:val="00EF7086"/>
    <w:rsid w:val="00F25083"/>
    <w:rsid w:val="00F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C8E7C"/>
  <w15:chartTrackingRefBased/>
  <w15:docId w15:val="{92388D4E-7864-439E-949B-A87422BC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50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5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5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5B66-0A82-4B10-A217-47C02C8E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朱孟貞</dc:creator>
  <cp:keywords/>
  <dc:description/>
  <cp:lastModifiedBy>朱孟貞</cp:lastModifiedBy>
  <cp:revision>3</cp:revision>
  <cp:lastPrinted>2023-12-08T00:35:00Z</cp:lastPrinted>
  <dcterms:created xsi:type="dcterms:W3CDTF">2023-05-10T01:54:00Z</dcterms:created>
  <dcterms:modified xsi:type="dcterms:W3CDTF">2023-12-08T00:35:00Z</dcterms:modified>
</cp:coreProperties>
</file>