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9C59" w14:textId="78A58601" w:rsidR="00F733A2" w:rsidRPr="00C77C15" w:rsidRDefault="00B562C9" w:rsidP="002A0DCF">
      <w:pPr>
        <w:pStyle w:val="1"/>
        <w:ind w:firstLineChars="0" w:firstLine="0"/>
      </w:pPr>
      <w:bookmarkStart w:id="0" w:name="_Toc20930828"/>
      <w:bookmarkStart w:id="1" w:name="_GoBack"/>
      <w:bookmarkEnd w:id="1"/>
      <w:r w:rsidRPr="00C1737C">
        <w:rPr>
          <w:rFonts w:hint="eastAsia"/>
        </w:rPr>
        <w:t>苗栗縣</w:t>
      </w:r>
      <w:r w:rsidR="00F733A2" w:rsidRPr="00C1737C">
        <w:rPr>
          <w:rFonts w:hint="eastAsia"/>
        </w:rPr>
        <w:t>變電箱</w:t>
      </w:r>
      <w:r w:rsidRPr="00C1737C">
        <w:rPr>
          <w:rFonts w:hint="eastAsia"/>
        </w:rPr>
        <w:t>節電</w:t>
      </w:r>
      <w:r w:rsidR="00F733A2" w:rsidRPr="00C1737C">
        <w:rPr>
          <w:rFonts w:hint="eastAsia"/>
        </w:rPr>
        <w:t>彩繪</w:t>
      </w:r>
      <w:r w:rsidRPr="00C1737C">
        <w:rPr>
          <w:rFonts w:hint="eastAsia"/>
        </w:rPr>
        <w:t>徵圖</w:t>
      </w:r>
      <w:r w:rsidR="00F733A2" w:rsidRPr="00C1737C">
        <w:rPr>
          <w:rFonts w:hint="eastAsia"/>
        </w:rPr>
        <w:t>競賽</w:t>
      </w:r>
      <w:bookmarkEnd w:id="0"/>
      <w:r w:rsidR="00A20D9D">
        <w:rPr>
          <w:rFonts w:hint="eastAsia"/>
        </w:rPr>
        <w:t xml:space="preserve"> 活動辦法</w:t>
      </w:r>
    </w:p>
    <w:p w14:paraId="621DF02D" w14:textId="4168E5C2" w:rsidR="00F733A2" w:rsidRPr="00347093" w:rsidRDefault="00F733A2" w:rsidP="00347093">
      <w:pPr>
        <w:spacing w:line="440" w:lineRule="exact"/>
        <w:ind w:firstLine="521"/>
        <w:rPr>
          <w:sz w:val="22"/>
          <w:szCs w:val="22"/>
        </w:rPr>
      </w:pPr>
      <w:r w:rsidRPr="00347093">
        <w:rPr>
          <w:sz w:val="24"/>
          <w:szCs w:val="24"/>
        </w:rPr>
        <w:t>為提升</w:t>
      </w:r>
      <w:r w:rsidR="000D133E" w:rsidRPr="00347093">
        <w:rPr>
          <w:rFonts w:hint="eastAsia"/>
          <w:sz w:val="24"/>
          <w:szCs w:val="24"/>
        </w:rPr>
        <w:t>全民</w:t>
      </w:r>
      <w:r w:rsidRPr="00347093">
        <w:rPr>
          <w:sz w:val="24"/>
          <w:szCs w:val="24"/>
        </w:rPr>
        <w:t>節電意識</w:t>
      </w:r>
      <w:r w:rsidR="000D133E" w:rsidRPr="00347093">
        <w:rPr>
          <w:rFonts w:hint="eastAsia"/>
          <w:sz w:val="24"/>
          <w:szCs w:val="24"/>
        </w:rPr>
        <w:t>、</w:t>
      </w:r>
      <w:r w:rsidRPr="00347093">
        <w:rPr>
          <w:sz w:val="24"/>
          <w:szCs w:val="24"/>
        </w:rPr>
        <w:t>營造苗栗節電氛圍，特別延續前期活動舉辦「苗栗縣變電箱節電彩繪徵圖競賽」，希望透過公開徵件的方式，廣邀</w:t>
      </w:r>
      <w:r w:rsidR="000D133E" w:rsidRPr="00347093">
        <w:rPr>
          <w:rFonts w:hint="eastAsia"/>
          <w:sz w:val="24"/>
          <w:szCs w:val="24"/>
        </w:rPr>
        <w:t>全</w:t>
      </w:r>
      <w:r w:rsidR="003B66EB" w:rsidRPr="00347093">
        <w:rPr>
          <w:rFonts w:hint="eastAsia"/>
          <w:sz w:val="24"/>
          <w:szCs w:val="24"/>
        </w:rPr>
        <w:t>國</w:t>
      </w:r>
      <w:r w:rsidRPr="00347093">
        <w:rPr>
          <w:sz w:val="24"/>
          <w:szCs w:val="24"/>
        </w:rPr>
        <w:t>民</w:t>
      </w:r>
      <w:r w:rsidR="003B66EB" w:rsidRPr="00347093">
        <w:rPr>
          <w:rFonts w:hint="eastAsia"/>
          <w:sz w:val="24"/>
          <w:szCs w:val="24"/>
        </w:rPr>
        <w:t>眾</w:t>
      </w:r>
      <w:r w:rsidRPr="00347093">
        <w:rPr>
          <w:sz w:val="24"/>
          <w:szCs w:val="24"/>
        </w:rPr>
        <w:t>參與</w:t>
      </w:r>
      <w:r w:rsidR="000D133E" w:rsidRPr="00347093">
        <w:rPr>
          <w:rFonts w:hint="eastAsia"/>
          <w:sz w:val="24"/>
          <w:szCs w:val="24"/>
        </w:rPr>
        <w:t>活動</w:t>
      </w:r>
      <w:r w:rsidRPr="00347093">
        <w:rPr>
          <w:sz w:val="24"/>
          <w:szCs w:val="24"/>
        </w:rPr>
        <w:t>，從生活中四處可見的變電箱開始，希冀喚起公民</w:t>
      </w:r>
      <w:r w:rsidR="000D133E" w:rsidRPr="00347093">
        <w:rPr>
          <w:rFonts w:hint="eastAsia"/>
          <w:sz w:val="24"/>
          <w:szCs w:val="24"/>
        </w:rPr>
        <w:t>對節電議題</w:t>
      </w:r>
      <w:r w:rsidRPr="00347093">
        <w:rPr>
          <w:sz w:val="24"/>
          <w:szCs w:val="24"/>
        </w:rPr>
        <w:t>意識與熱情，讓變電箱的節電特色為苗栗注入</w:t>
      </w:r>
      <w:r w:rsidR="000D133E" w:rsidRPr="00347093">
        <w:rPr>
          <w:rFonts w:hint="eastAsia"/>
          <w:sz w:val="24"/>
          <w:szCs w:val="24"/>
        </w:rPr>
        <w:t>新</w:t>
      </w:r>
      <w:r w:rsidRPr="00347093">
        <w:rPr>
          <w:sz w:val="24"/>
          <w:szCs w:val="24"/>
        </w:rPr>
        <w:t>活</w:t>
      </w:r>
      <w:r w:rsidRPr="00347093">
        <w:rPr>
          <w:sz w:val="22"/>
          <w:szCs w:val="22"/>
        </w:rPr>
        <w:t>力。</w:t>
      </w:r>
    </w:p>
    <w:p w14:paraId="128171B1" w14:textId="32E441AD" w:rsidR="00C77C15" w:rsidRPr="00347093" w:rsidRDefault="00206B61" w:rsidP="00702A85">
      <w:pPr>
        <w:pStyle w:val="2"/>
        <w:rPr>
          <w:sz w:val="24"/>
          <w:szCs w:val="24"/>
        </w:rPr>
      </w:pPr>
      <w:r w:rsidRPr="00347093">
        <w:rPr>
          <w:rFonts w:hint="eastAsia"/>
          <w:sz w:val="24"/>
          <w:szCs w:val="24"/>
        </w:rPr>
        <w:t>主辦單位：苗栗縣政府</w:t>
      </w:r>
      <w:r w:rsidR="00970F59" w:rsidRPr="00347093">
        <w:rPr>
          <w:rFonts w:hint="eastAsia"/>
          <w:sz w:val="24"/>
          <w:szCs w:val="24"/>
        </w:rPr>
        <w:t>工商發展處</w:t>
      </w:r>
      <w:r w:rsidR="00281B47" w:rsidRPr="00347093">
        <w:rPr>
          <w:rFonts w:hint="eastAsia"/>
          <w:sz w:val="24"/>
          <w:szCs w:val="24"/>
        </w:rPr>
        <w:t xml:space="preserve"> </w:t>
      </w:r>
    </w:p>
    <w:p w14:paraId="1CDE183C" w14:textId="2CBE103B" w:rsidR="00206B61" w:rsidRPr="00347093" w:rsidRDefault="00C77C15" w:rsidP="00702A85">
      <w:pPr>
        <w:pStyle w:val="2"/>
        <w:rPr>
          <w:sz w:val="24"/>
          <w:szCs w:val="24"/>
        </w:rPr>
      </w:pPr>
      <w:r w:rsidRPr="00347093">
        <w:rPr>
          <w:rFonts w:hint="eastAsia"/>
          <w:sz w:val="24"/>
          <w:szCs w:val="24"/>
        </w:rPr>
        <w:t>協</w:t>
      </w:r>
      <w:r w:rsidR="00281B47" w:rsidRPr="00347093">
        <w:rPr>
          <w:rFonts w:hint="eastAsia"/>
          <w:sz w:val="24"/>
          <w:szCs w:val="24"/>
        </w:rPr>
        <w:t>辦單位：威立顧問股份有限公司</w:t>
      </w:r>
    </w:p>
    <w:p w14:paraId="3193D321" w14:textId="12172473" w:rsidR="00F733A2" w:rsidRPr="00347093" w:rsidRDefault="00F733A2" w:rsidP="00702A85">
      <w:pPr>
        <w:pStyle w:val="2"/>
        <w:rPr>
          <w:sz w:val="24"/>
          <w:szCs w:val="24"/>
        </w:rPr>
      </w:pPr>
      <w:r w:rsidRPr="00347093">
        <w:rPr>
          <w:rFonts w:hint="eastAsia"/>
          <w:sz w:val="24"/>
          <w:szCs w:val="24"/>
        </w:rPr>
        <w:t>執行規劃</w:t>
      </w:r>
    </w:p>
    <w:p w14:paraId="0DA08E9A" w14:textId="5AF6D6BA" w:rsidR="00F733A2" w:rsidRPr="00347093" w:rsidRDefault="00206B61" w:rsidP="00702A85">
      <w:pPr>
        <w:pStyle w:val="3"/>
        <w:rPr>
          <w:b/>
          <w:bCs/>
          <w:color w:val="C00000"/>
        </w:rPr>
      </w:pPr>
      <w:r w:rsidRPr="00347093">
        <w:rPr>
          <w:rFonts w:hint="eastAsia"/>
          <w:b/>
          <w:bCs/>
          <w:color w:val="C00000"/>
        </w:rPr>
        <w:t>全國徵稿</w:t>
      </w:r>
      <w:r w:rsidR="00C1737C" w:rsidRPr="00347093">
        <w:rPr>
          <w:rFonts w:hint="eastAsia"/>
          <w:b/>
          <w:bCs/>
          <w:color w:val="C00000"/>
        </w:rPr>
        <w:t>活動</w:t>
      </w:r>
    </w:p>
    <w:p w14:paraId="1CC7081E" w14:textId="67E0AB82" w:rsidR="00F733A2" w:rsidRPr="00347093" w:rsidRDefault="00F733A2" w:rsidP="00702A85">
      <w:pPr>
        <w:pStyle w:val="3"/>
        <w:rPr>
          <w:sz w:val="24"/>
          <w:szCs w:val="24"/>
        </w:rPr>
      </w:pPr>
      <w:r w:rsidRPr="00347093">
        <w:rPr>
          <w:sz w:val="24"/>
          <w:szCs w:val="24"/>
        </w:rPr>
        <w:t>徵件日期：於</w:t>
      </w:r>
      <w:r w:rsidRPr="00347093">
        <w:rPr>
          <w:b/>
          <w:bCs/>
          <w:color w:val="C00000"/>
        </w:rPr>
        <w:t>10</w:t>
      </w:r>
      <w:r w:rsidR="000D133E" w:rsidRPr="00347093">
        <w:rPr>
          <w:rFonts w:hint="eastAsia"/>
          <w:b/>
          <w:bCs/>
          <w:color w:val="C00000"/>
        </w:rPr>
        <w:t>9</w:t>
      </w:r>
      <w:r w:rsidRPr="00347093">
        <w:rPr>
          <w:b/>
          <w:bCs/>
          <w:color w:val="C00000"/>
        </w:rPr>
        <w:t>年</w:t>
      </w:r>
      <w:r w:rsidR="009773C5" w:rsidRPr="00347093">
        <w:rPr>
          <w:rFonts w:hint="eastAsia"/>
          <w:b/>
          <w:bCs/>
          <w:color w:val="C00000"/>
        </w:rPr>
        <w:t>2</w:t>
      </w:r>
      <w:r w:rsidRPr="00347093">
        <w:rPr>
          <w:rFonts w:hint="eastAsia"/>
          <w:b/>
          <w:bCs/>
          <w:color w:val="C00000"/>
        </w:rPr>
        <w:t>月</w:t>
      </w:r>
      <w:r w:rsidR="009773C5" w:rsidRPr="00347093">
        <w:rPr>
          <w:b/>
          <w:bCs/>
          <w:color w:val="C00000"/>
        </w:rPr>
        <w:t>24</w:t>
      </w:r>
      <w:r w:rsidRPr="00347093">
        <w:rPr>
          <w:b/>
          <w:bCs/>
          <w:color w:val="C00000"/>
        </w:rPr>
        <w:t>日至10</w:t>
      </w:r>
      <w:r w:rsidR="00D52F97" w:rsidRPr="00347093">
        <w:rPr>
          <w:rFonts w:hint="eastAsia"/>
          <w:b/>
          <w:bCs/>
          <w:color w:val="C00000"/>
        </w:rPr>
        <w:t>9</w:t>
      </w:r>
      <w:r w:rsidRPr="00347093">
        <w:rPr>
          <w:b/>
          <w:bCs/>
          <w:color w:val="C00000"/>
        </w:rPr>
        <w:t>年</w:t>
      </w:r>
      <w:r w:rsidR="009773C5" w:rsidRPr="00347093">
        <w:rPr>
          <w:b/>
          <w:bCs/>
          <w:color w:val="C00000"/>
        </w:rPr>
        <w:t>4</w:t>
      </w:r>
      <w:r w:rsidRPr="00347093">
        <w:rPr>
          <w:b/>
          <w:bCs/>
          <w:color w:val="C00000"/>
        </w:rPr>
        <w:t>月</w:t>
      </w:r>
      <w:r w:rsidR="009773C5" w:rsidRPr="00347093">
        <w:rPr>
          <w:b/>
          <w:bCs/>
          <w:color w:val="C00000"/>
        </w:rPr>
        <w:t>10</w:t>
      </w:r>
      <w:r w:rsidRPr="00347093">
        <w:rPr>
          <w:b/>
          <w:bCs/>
          <w:color w:val="C00000"/>
        </w:rPr>
        <w:t>日</w:t>
      </w:r>
      <w:r w:rsidR="00741EB3" w:rsidRPr="00347093">
        <w:rPr>
          <w:rFonts w:hint="eastAsia"/>
          <w:sz w:val="24"/>
          <w:szCs w:val="24"/>
        </w:rPr>
        <w:t>進行</w:t>
      </w:r>
      <w:r w:rsidRPr="00347093">
        <w:rPr>
          <w:sz w:val="24"/>
          <w:szCs w:val="24"/>
        </w:rPr>
        <w:t>徵件作業</w:t>
      </w:r>
      <w:r w:rsidRPr="00347093">
        <w:rPr>
          <w:rFonts w:hint="eastAsia"/>
          <w:sz w:val="24"/>
          <w:szCs w:val="24"/>
        </w:rPr>
        <w:t>，</w:t>
      </w:r>
      <w:r w:rsidR="00F11866" w:rsidRPr="00347093">
        <w:rPr>
          <w:rFonts w:hint="eastAsia"/>
          <w:sz w:val="24"/>
          <w:szCs w:val="24"/>
        </w:rPr>
        <w:t>收件</w:t>
      </w:r>
      <w:r w:rsidRPr="00347093">
        <w:rPr>
          <w:rFonts w:hint="eastAsia"/>
          <w:sz w:val="24"/>
          <w:szCs w:val="24"/>
        </w:rPr>
        <w:t>以郵戳為憑</w:t>
      </w:r>
      <w:r w:rsidRPr="00347093">
        <w:rPr>
          <w:sz w:val="24"/>
          <w:szCs w:val="24"/>
        </w:rPr>
        <w:t>。</w:t>
      </w:r>
    </w:p>
    <w:p w14:paraId="1A8F3919" w14:textId="77777777" w:rsidR="00F733A2" w:rsidRPr="00347093" w:rsidRDefault="00F733A2" w:rsidP="00702A85">
      <w:pPr>
        <w:pStyle w:val="3"/>
        <w:rPr>
          <w:sz w:val="24"/>
          <w:szCs w:val="24"/>
        </w:rPr>
      </w:pPr>
      <w:r w:rsidRPr="00347093">
        <w:rPr>
          <w:sz w:val="24"/>
          <w:szCs w:val="24"/>
        </w:rPr>
        <w:t>主題：以</w:t>
      </w:r>
      <w:r w:rsidRPr="00347093">
        <w:rPr>
          <w:b/>
          <w:bCs/>
          <w:color w:val="C00000"/>
        </w:rPr>
        <w:t>「節電生活」</w:t>
      </w:r>
      <w:r w:rsidRPr="00347093">
        <w:rPr>
          <w:sz w:val="24"/>
          <w:szCs w:val="24"/>
        </w:rPr>
        <w:t>為主題，不限創意形式，於繪圖中將活動主題表現出來。</w:t>
      </w:r>
    </w:p>
    <w:p w14:paraId="010EB96D" w14:textId="15C38108" w:rsidR="00F733A2" w:rsidRPr="00347093" w:rsidRDefault="00F733A2" w:rsidP="00347093">
      <w:pPr>
        <w:pStyle w:val="3"/>
        <w:rPr>
          <w:sz w:val="24"/>
          <w:szCs w:val="24"/>
        </w:rPr>
      </w:pPr>
      <w:r w:rsidRPr="00347093">
        <w:rPr>
          <w:sz w:val="24"/>
          <w:szCs w:val="24"/>
        </w:rPr>
        <w:t>作品規格</w:t>
      </w:r>
      <w:r w:rsidR="00347093" w:rsidRPr="00347093">
        <w:rPr>
          <w:rFonts w:hint="eastAsia"/>
          <w:sz w:val="24"/>
          <w:szCs w:val="24"/>
        </w:rPr>
        <w:t>：投稿可使用手繪或數位作畫。</w:t>
      </w:r>
    </w:p>
    <w:p w14:paraId="74599914" w14:textId="458BB557" w:rsidR="00315A04" w:rsidRPr="00347093" w:rsidRDefault="009F3F43" w:rsidP="00315A04">
      <w:pPr>
        <w:pStyle w:val="4"/>
        <w:ind w:left="1134" w:hanging="425"/>
        <w:rPr>
          <w:sz w:val="24"/>
          <w:szCs w:val="24"/>
        </w:rPr>
      </w:pPr>
      <w:r w:rsidRPr="00347093">
        <w:rPr>
          <w:rFonts w:hint="eastAsia"/>
          <w:sz w:val="24"/>
          <w:szCs w:val="24"/>
        </w:rPr>
        <w:t>手繪投稿</w:t>
      </w:r>
      <w:r w:rsidR="00F733A2" w:rsidRPr="00347093">
        <w:rPr>
          <w:rFonts w:hint="eastAsia"/>
          <w:sz w:val="24"/>
          <w:szCs w:val="24"/>
        </w:rPr>
        <w:t>格式：請</w:t>
      </w:r>
      <w:r w:rsidR="00F733A2" w:rsidRPr="00347093">
        <w:rPr>
          <w:sz w:val="24"/>
          <w:szCs w:val="24"/>
        </w:rPr>
        <w:t>以</w:t>
      </w:r>
      <w:r w:rsidR="00C1737C" w:rsidRPr="00347093">
        <w:rPr>
          <w:rFonts w:hint="eastAsia"/>
          <w:sz w:val="24"/>
          <w:szCs w:val="24"/>
        </w:rPr>
        <w:t>「</w:t>
      </w:r>
      <w:r w:rsidR="00C1737C" w:rsidRPr="00347093">
        <w:rPr>
          <w:sz w:val="24"/>
          <w:szCs w:val="24"/>
        </w:rPr>
        <w:t>A3</w:t>
      </w:r>
      <w:r w:rsidR="00741EB3" w:rsidRPr="00347093">
        <w:rPr>
          <w:sz w:val="24"/>
          <w:szCs w:val="24"/>
        </w:rPr>
        <w:t xml:space="preserve"> </w:t>
      </w:r>
      <w:r w:rsidR="00C1737C" w:rsidRPr="00347093">
        <w:rPr>
          <w:sz w:val="24"/>
          <w:szCs w:val="24"/>
        </w:rPr>
        <w:t>(29.7cmX42cm)」</w:t>
      </w:r>
      <w:r w:rsidR="00F733A2" w:rsidRPr="00347093">
        <w:rPr>
          <w:sz w:val="24"/>
          <w:szCs w:val="24"/>
        </w:rPr>
        <w:t>作畫，繪圖得以水彩、廣告顏料、蠟筆、彩色筆等畫具顏料彩繪之，並以郵寄方式報名參賽。</w:t>
      </w:r>
    </w:p>
    <w:p w14:paraId="7C5E645C" w14:textId="1EB63F2E" w:rsidR="00F733A2" w:rsidRPr="00347093" w:rsidRDefault="00315A04" w:rsidP="00347093">
      <w:pPr>
        <w:pStyle w:val="4"/>
        <w:ind w:left="1134" w:hanging="425"/>
        <w:rPr>
          <w:sz w:val="24"/>
          <w:szCs w:val="24"/>
        </w:rPr>
      </w:pPr>
      <w:r w:rsidRPr="00347093">
        <w:rPr>
          <w:sz w:val="24"/>
          <w:szCs w:val="24"/>
        </w:rPr>
        <w:t>數位投稿格式</w:t>
      </w:r>
      <w:r w:rsidRPr="00347093">
        <w:rPr>
          <w:rFonts w:hint="eastAsia"/>
          <w:sz w:val="24"/>
          <w:szCs w:val="24"/>
        </w:rPr>
        <w:t>：</w:t>
      </w:r>
      <w:r w:rsidRPr="00347093">
        <w:rPr>
          <w:sz w:val="24"/>
          <w:szCs w:val="24"/>
        </w:rPr>
        <w:t>可使用數位軟體作畫，規格「A3 (29.7cmX 42cm， 出血 0.3 cm)」</w:t>
      </w:r>
      <w:r w:rsidRPr="00347093">
        <w:rPr>
          <w:rFonts w:hint="eastAsia"/>
          <w:sz w:val="24"/>
          <w:szCs w:val="24"/>
        </w:rPr>
        <w:t>。</w:t>
      </w:r>
      <w:r w:rsidR="00347093" w:rsidRPr="00347093">
        <w:rPr>
          <w:rFonts w:hint="eastAsia"/>
          <w:sz w:val="24"/>
          <w:szCs w:val="24"/>
        </w:rPr>
        <w:t>數位投稿</w:t>
      </w:r>
      <w:r w:rsidR="00347093" w:rsidRPr="00347093">
        <w:rPr>
          <w:sz w:val="24"/>
          <w:szCs w:val="24"/>
        </w:rPr>
        <w:t>請繳交解析度 300dpi 以上之</w:t>
      </w:r>
      <w:r w:rsidR="00347093" w:rsidRPr="00347093">
        <w:rPr>
          <w:rFonts w:hint="eastAsia"/>
          <w:sz w:val="24"/>
          <w:szCs w:val="24"/>
        </w:rPr>
        <w:t>檔案，且</w:t>
      </w:r>
      <w:r w:rsidR="00347093" w:rsidRPr="00347093">
        <w:rPr>
          <w:sz w:val="24"/>
          <w:szCs w:val="24"/>
        </w:rPr>
        <w:t>提供作品光碟片乙片：附原始圖檔</w:t>
      </w:r>
      <w:r w:rsidR="00347093" w:rsidRPr="00347093">
        <w:rPr>
          <w:rFonts w:hint="eastAsia"/>
          <w:sz w:val="24"/>
          <w:szCs w:val="24"/>
        </w:rPr>
        <w:t>（A</w:t>
      </w:r>
      <w:r w:rsidR="00347093" w:rsidRPr="00347093">
        <w:rPr>
          <w:sz w:val="24"/>
          <w:szCs w:val="24"/>
        </w:rPr>
        <w:t>I</w:t>
      </w:r>
      <w:r w:rsidR="00347093" w:rsidRPr="00347093">
        <w:rPr>
          <w:rFonts w:hint="eastAsia"/>
          <w:sz w:val="24"/>
          <w:szCs w:val="24"/>
        </w:rPr>
        <w:t>、</w:t>
      </w:r>
      <w:r w:rsidR="00347093" w:rsidRPr="00347093">
        <w:rPr>
          <w:sz w:val="24"/>
          <w:szCs w:val="24"/>
        </w:rPr>
        <w:t>PSD</w:t>
      </w:r>
      <w:r w:rsidR="00347093" w:rsidRPr="00347093">
        <w:rPr>
          <w:rFonts w:hint="eastAsia"/>
          <w:sz w:val="24"/>
          <w:szCs w:val="24"/>
        </w:rPr>
        <w:t>、</w:t>
      </w:r>
      <w:r w:rsidR="00347093" w:rsidRPr="00347093">
        <w:rPr>
          <w:sz w:val="24"/>
          <w:szCs w:val="24"/>
        </w:rPr>
        <w:t>EPS</w:t>
      </w:r>
      <w:r w:rsidR="00347093" w:rsidRPr="00347093">
        <w:rPr>
          <w:rFonts w:hint="eastAsia"/>
          <w:sz w:val="24"/>
          <w:szCs w:val="24"/>
        </w:rPr>
        <w:t>或其它）與</w:t>
      </w:r>
      <w:r w:rsidR="00347093" w:rsidRPr="00347093">
        <w:rPr>
          <w:sz w:val="24"/>
          <w:szCs w:val="24"/>
        </w:rPr>
        <w:t>JPEG</w:t>
      </w:r>
      <w:r w:rsidR="00347093" w:rsidRPr="00347093">
        <w:rPr>
          <w:rFonts w:hint="eastAsia"/>
          <w:sz w:val="24"/>
          <w:szCs w:val="24"/>
        </w:rPr>
        <w:t>或T</w:t>
      </w:r>
      <w:r w:rsidR="00347093" w:rsidRPr="00347093">
        <w:rPr>
          <w:sz w:val="24"/>
          <w:szCs w:val="24"/>
        </w:rPr>
        <w:t>IFF格式檔案參賽。(請在光碟片上註明作者)。</w:t>
      </w:r>
    </w:p>
    <w:p w14:paraId="4C3D1305" w14:textId="77777777" w:rsidR="00F733A2" w:rsidRPr="00347093" w:rsidRDefault="00F733A2" w:rsidP="00E34660">
      <w:pPr>
        <w:pStyle w:val="4"/>
        <w:ind w:left="1134" w:hanging="425"/>
        <w:rPr>
          <w:sz w:val="24"/>
          <w:szCs w:val="24"/>
        </w:rPr>
      </w:pPr>
      <w:r w:rsidRPr="00347093">
        <w:rPr>
          <w:sz w:val="24"/>
          <w:szCs w:val="24"/>
        </w:rPr>
        <w:t>作品完成後應確保作品完好，避免作品遞送過程之摺損。</w:t>
      </w:r>
    </w:p>
    <w:p w14:paraId="1725D7E8" w14:textId="3E66C75D" w:rsidR="00F733A2" w:rsidRPr="00347093" w:rsidRDefault="00F733A2" w:rsidP="00347093">
      <w:pPr>
        <w:pStyle w:val="3"/>
        <w:rPr>
          <w:sz w:val="24"/>
          <w:szCs w:val="24"/>
        </w:rPr>
      </w:pPr>
      <w:r w:rsidRPr="00347093">
        <w:rPr>
          <w:sz w:val="24"/>
          <w:szCs w:val="24"/>
        </w:rPr>
        <w:t>作品評選方式</w:t>
      </w:r>
      <w:r w:rsidR="00347093" w:rsidRPr="00347093">
        <w:rPr>
          <w:rFonts w:hint="eastAsia"/>
          <w:sz w:val="24"/>
          <w:szCs w:val="24"/>
        </w:rPr>
        <w:t>：</w:t>
      </w:r>
      <w:r w:rsidRPr="00347093">
        <w:rPr>
          <w:sz w:val="24"/>
          <w:szCs w:val="24"/>
        </w:rPr>
        <w:t>聘請專家學者擔任評審委員，作品評選標準規劃如下：</w:t>
      </w:r>
    </w:p>
    <w:p w14:paraId="21D8AFFB" w14:textId="77777777" w:rsidR="00F733A2" w:rsidRPr="00347093" w:rsidRDefault="00F733A2" w:rsidP="00E34660">
      <w:pPr>
        <w:pStyle w:val="4"/>
        <w:numPr>
          <w:ilvl w:val="0"/>
          <w:numId w:val="10"/>
        </w:numPr>
        <w:ind w:left="1134" w:hanging="425"/>
        <w:rPr>
          <w:sz w:val="24"/>
          <w:szCs w:val="24"/>
        </w:rPr>
      </w:pPr>
      <w:r w:rsidRPr="00347093">
        <w:rPr>
          <w:sz w:val="24"/>
          <w:szCs w:val="24"/>
        </w:rPr>
        <w:t>主題概念 40%：符合節電主題，繪圖中所呈現之節電設計手法、特殊創意與概念表現。</w:t>
      </w:r>
    </w:p>
    <w:p w14:paraId="10E3FBB7" w14:textId="77777777" w:rsidR="00F733A2" w:rsidRPr="00347093" w:rsidRDefault="00F733A2" w:rsidP="00E34660">
      <w:pPr>
        <w:pStyle w:val="4"/>
        <w:ind w:left="1134" w:hanging="425"/>
        <w:rPr>
          <w:sz w:val="24"/>
          <w:szCs w:val="24"/>
        </w:rPr>
      </w:pPr>
      <w:r w:rsidRPr="00347093">
        <w:rPr>
          <w:sz w:val="24"/>
          <w:szCs w:val="24"/>
        </w:rPr>
        <w:t>整體技巧 25%：主題的表現方式及運用巧思。</w:t>
      </w:r>
    </w:p>
    <w:p w14:paraId="153C528E" w14:textId="77777777" w:rsidR="00F733A2" w:rsidRPr="00347093" w:rsidRDefault="00F733A2" w:rsidP="00E34660">
      <w:pPr>
        <w:pStyle w:val="4"/>
        <w:ind w:left="1134" w:hanging="425"/>
        <w:rPr>
          <w:sz w:val="24"/>
          <w:szCs w:val="24"/>
        </w:rPr>
      </w:pPr>
      <w:r w:rsidRPr="00347093">
        <w:rPr>
          <w:sz w:val="24"/>
          <w:szCs w:val="24"/>
        </w:rPr>
        <w:t>創意呈現 20%：能表現出媒材的特色與內容的呈現。</w:t>
      </w:r>
    </w:p>
    <w:p w14:paraId="2A8B203F" w14:textId="58CBD76B" w:rsidR="00315A04" w:rsidRPr="00347093" w:rsidRDefault="00F733A2" w:rsidP="00347093">
      <w:pPr>
        <w:pStyle w:val="4"/>
        <w:ind w:left="1134" w:hanging="425"/>
        <w:rPr>
          <w:sz w:val="24"/>
          <w:szCs w:val="24"/>
        </w:rPr>
      </w:pPr>
      <w:r w:rsidRPr="00347093">
        <w:rPr>
          <w:sz w:val="24"/>
          <w:szCs w:val="24"/>
        </w:rPr>
        <w:t>色彩運用 15%：配色和諧、符合創作意涵。</w:t>
      </w:r>
    </w:p>
    <w:p w14:paraId="499DB96E" w14:textId="7A808FDD" w:rsidR="00F733A2" w:rsidRPr="00347093" w:rsidRDefault="00F733A2" w:rsidP="00702A85">
      <w:pPr>
        <w:pStyle w:val="3"/>
        <w:rPr>
          <w:sz w:val="24"/>
          <w:szCs w:val="24"/>
        </w:rPr>
      </w:pPr>
      <w:r w:rsidRPr="00347093">
        <w:rPr>
          <w:sz w:val="24"/>
          <w:szCs w:val="24"/>
        </w:rPr>
        <w:t>獎金</w:t>
      </w:r>
      <w:r w:rsidR="00C1737C" w:rsidRPr="00347093">
        <w:rPr>
          <w:rFonts w:hint="eastAsia"/>
          <w:sz w:val="24"/>
          <w:szCs w:val="24"/>
        </w:rPr>
        <w:t>及</w:t>
      </w:r>
      <w:r w:rsidRPr="00347093">
        <w:rPr>
          <w:sz w:val="24"/>
          <w:szCs w:val="24"/>
        </w:rPr>
        <w:t>獎項如下:</w:t>
      </w:r>
      <w:r w:rsidR="00347093" w:rsidRPr="00347093">
        <w:rPr>
          <w:sz w:val="24"/>
          <w:szCs w:val="24"/>
        </w:rPr>
        <w:t xml:space="preserve"> </w:t>
      </w:r>
    </w:p>
    <w:p w14:paraId="41189A42" w14:textId="6463B804" w:rsidR="00C1737C" w:rsidRPr="00347093" w:rsidRDefault="00C1737C" w:rsidP="00E34660">
      <w:pPr>
        <w:pStyle w:val="4"/>
        <w:numPr>
          <w:ilvl w:val="0"/>
          <w:numId w:val="11"/>
        </w:numPr>
        <w:ind w:left="1134" w:hanging="425"/>
        <w:rPr>
          <w:sz w:val="24"/>
          <w:szCs w:val="24"/>
        </w:rPr>
      </w:pPr>
      <w:r w:rsidRPr="00347093">
        <w:rPr>
          <w:rFonts w:hint="eastAsia"/>
          <w:b/>
          <w:bCs/>
          <w:color w:val="C00000"/>
        </w:rPr>
        <w:t>全國第一名</w:t>
      </w:r>
      <w:r w:rsidRPr="00347093">
        <w:rPr>
          <w:b/>
          <w:bCs/>
          <w:color w:val="C00000"/>
        </w:rPr>
        <w:t>30,000元</w:t>
      </w:r>
      <w:r w:rsidRPr="00347093">
        <w:rPr>
          <w:color w:val="C00000"/>
          <w:sz w:val="24"/>
          <w:szCs w:val="24"/>
        </w:rPr>
        <w:t>，</w:t>
      </w:r>
      <w:r w:rsidRPr="00347093">
        <w:rPr>
          <w:b/>
          <w:bCs/>
          <w:color w:val="C00000"/>
        </w:rPr>
        <w:t>第二名15,000元</w:t>
      </w:r>
      <w:r w:rsidRPr="00347093">
        <w:rPr>
          <w:color w:val="C00000"/>
          <w:sz w:val="24"/>
          <w:szCs w:val="24"/>
        </w:rPr>
        <w:t>，</w:t>
      </w:r>
      <w:r w:rsidRPr="00347093">
        <w:rPr>
          <w:b/>
          <w:bCs/>
          <w:color w:val="C00000"/>
        </w:rPr>
        <w:t>第三名10,000</w:t>
      </w:r>
      <w:r w:rsidR="007F4970" w:rsidRPr="00347093">
        <w:rPr>
          <w:b/>
          <w:bCs/>
          <w:color w:val="C00000"/>
        </w:rPr>
        <w:t>元</w:t>
      </w:r>
      <w:r w:rsidR="007F4970" w:rsidRPr="00347093">
        <w:rPr>
          <w:rFonts w:hint="eastAsia"/>
          <w:sz w:val="24"/>
          <w:szCs w:val="24"/>
        </w:rPr>
        <w:t>，</w:t>
      </w:r>
      <w:r w:rsidRPr="00347093">
        <w:rPr>
          <w:sz w:val="24"/>
          <w:szCs w:val="24"/>
        </w:rPr>
        <w:t>及獎座1座。</w:t>
      </w:r>
    </w:p>
    <w:p w14:paraId="4711D958" w14:textId="54293445" w:rsidR="00AA696E" w:rsidRPr="00347093" w:rsidRDefault="00C1737C" w:rsidP="00E34660">
      <w:pPr>
        <w:pStyle w:val="4"/>
        <w:ind w:left="1134" w:hanging="425"/>
        <w:rPr>
          <w:sz w:val="24"/>
          <w:szCs w:val="24"/>
        </w:rPr>
      </w:pPr>
      <w:r w:rsidRPr="00347093">
        <w:rPr>
          <w:rFonts w:hint="eastAsia"/>
          <w:b/>
          <w:bCs/>
          <w:color w:val="C00000"/>
        </w:rPr>
        <w:t>特優</w:t>
      </w:r>
      <w:r w:rsidRPr="00347093">
        <w:rPr>
          <w:rFonts w:hint="eastAsia"/>
          <w:sz w:val="24"/>
          <w:szCs w:val="24"/>
        </w:rPr>
        <w:t>：</w:t>
      </w:r>
      <w:r w:rsidRPr="00347093">
        <w:rPr>
          <w:sz w:val="24"/>
          <w:szCs w:val="24"/>
        </w:rPr>
        <w:t>10名</w:t>
      </w:r>
      <w:r w:rsidR="00702A85" w:rsidRPr="00347093">
        <w:rPr>
          <w:rFonts w:hint="eastAsia"/>
          <w:sz w:val="24"/>
          <w:szCs w:val="24"/>
        </w:rPr>
        <w:t xml:space="preserve"> </w:t>
      </w:r>
      <w:r w:rsidRPr="00347093">
        <w:rPr>
          <w:b/>
          <w:bCs/>
          <w:color w:val="C00000"/>
        </w:rPr>
        <w:t>獎金5,000</w:t>
      </w:r>
      <w:r w:rsidR="007F4970" w:rsidRPr="00347093">
        <w:rPr>
          <w:b/>
          <w:bCs/>
          <w:color w:val="C00000"/>
        </w:rPr>
        <w:t>元</w:t>
      </w:r>
      <w:r w:rsidR="007F4970" w:rsidRPr="00347093">
        <w:rPr>
          <w:rFonts w:hint="eastAsia"/>
          <w:sz w:val="24"/>
          <w:szCs w:val="24"/>
        </w:rPr>
        <w:t>及</w:t>
      </w:r>
      <w:r w:rsidRPr="00347093">
        <w:rPr>
          <w:sz w:val="24"/>
          <w:szCs w:val="24"/>
        </w:rPr>
        <w:t>獎狀1紙。</w:t>
      </w:r>
    </w:p>
    <w:p w14:paraId="67E2BCC7" w14:textId="61608951" w:rsidR="00C1737C" w:rsidRPr="00347093" w:rsidRDefault="00C1737C" w:rsidP="00E34660">
      <w:pPr>
        <w:pStyle w:val="4"/>
        <w:ind w:left="1134" w:hanging="425"/>
        <w:rPr>
          <w:sz w:val="24"/>
          <w:szCs w:val="24"/>
        </w:rPr>
      </w:pPr>
      <w:r w:rsidRPr="00347093">
        <w:rPr>
          <w:b/>
          <w:bCs/>
          <w:color w:val="C00000"/>
        </w:rPr>
        <w:t>佳作</w:t>
      </w:r>
      <w:r w:rsidRPr="00347093">
        <w:rPr>
          <w:sz w:val="24"/>
          <w:szCs w:val="24"/>
        </w:rPr>
        <w:t>：10名</w:t>
      </w:r>
      <w:r w:rsidR="00702A85" w:rsidRPr="00347093">
        <w:rPr>
          <w:rFonts w:hint="eastAsia"/>
          <w:sz w:val="24"/>
          <w:szCs w:val="24"/>
        </w:rPr>
        <w:t xml:space="preserve"> </w:t>
      </w:r>
      <w:r w:rsidRPr="00347093">
        <w:rPr>
          <w:b/>
          <w:bCs/>
          <w:color w:val="C00000"/>
        </w:rPr>
        <w:t>禮券1,000</w:t>
      </w:r>
      <w:r w:rsidR="007F4970" w:rsidRPr="00347093">
        <w:rPr>
          <w:b/>
          <w:bCs/>
          <w:color w:val="C00000"/>
        </w:rPr>
        <w:t>元</w:t>
      </w:r>
      <w:r w:rsidR="007F4970" w:rsidRPr="00347093">
        <w:rPr>
          <w:rFonts w:hint="eastAsia"/>
          <w:sz w:val="24"/>
          <w:szCs w:val="24"/>
        </w:rPr>
        <w:t>及</w:t>
      </w:r>
      <w:r w:rsidRPr="00347093">
        <w:rPr>
          <w:sz w:val="24"/>
          <w:szCs w:val="24"/>
        </w:rPr>
        <w:t>獎狀1紙。</w:t>
      </w:r>
    </w:p>
    <w:p w14:paraId="6300784F" w14:textId="38A4DB56" w:rsidR="00264BF0" w:rsidRDefault="00264BF0" w:rsidP="00E34660">
      <w:pPr>
        <w:pStyle w:val="4"/>
        <w:ind w:left="1134" w:hanging="425"/>
        <w:rPr>
          <w:sz w:val="24"/>
          <w:szCs w:val="24"/>
        </w:rPr>
      </w:pPr>
      <w:r w:rsidRPr="00347093">
        <w:rPr>
          <w:rFonts w:hint="eastAsia"/>
          <w:sz w:val="24"/>
          <w:szCs w:val="24"/>
        </w:rPr>
        <w:t>得獎者之指導老師</w:t>
      </w:r>
      <w:r w:rsidR="00AF2A06" w:rsidRPr="00347093">
        <w:rPr>
          <w:rFonts w:hint="eastAsia"/>
          <w:sz w:val="24"/>
          <w:szCs w:val="24"/>
        </w:rPr>
        <w:t xml:space="preserve"> : </w:t>
      </w:r>
      <w:r w:rsidRPr="00347093">
        <w:rPr>
          <w:sz w:val="24"/>
          <w:szCs w:val="24"/>
        </w:rPr>
        <w:t>獎狀1紙</w:t>
      </w:r>
      <w:r w:rsidRPr="00347093">
        <w:rPr>
          <w:rFonts w:hint="eastAsia"/>
          <w:sz w:val="24"/>
          <w:szCs w:val="24"/>
        </w:rPr>
        <w:t>。</w:t>
      </w:r>
    </w:p>
    <w:p w14:paraId="277F3C59" w14:textId="311BF8D6" w:rsidR="000933B3" w:rsidRPr="000933B3" w:rsidRDefault="000933B3" w:rsidP="000933B3">
      <w:pPr>
        <w:ind w:firstLine="521"/>
      </w:pPr>
      <w:r>
        <w:rPr>
          <w:rFonts w:hint="eastAsia"/>
          <w:sz w:val="24"/>
          <w:szCs w:val="24"/>
        </w:rPr>
        <w:t>（</w:t>
      </w:r>
      <w:r w:rsidRPr="000933B3">
        <w:rPr>
          <w:sz w:val="24"/>
          <w:szCs w:val="24"/>
        </w:rPr>
        <w:t>若得獎名次有從缺情況，主辦單位保留調整獎項人數之權利。）</w:t>
      </w:r>
    </w:p>
    <w:p w14:paraId="2F6DCC7E" w14:textId="7766BF0C" w:rsidR="00F733A2" w:rsidRPr="00D52F97" w:rsidRDefault="00AA696E" w:rsidP="00702A85">
      <w:r>
        <w:rPr>
          <w:rFonts w:hint="eastAsia"/>
        </w:rPr>
        <w:t xml:space="preserve"> </w:t>
      </w:r>
    </w:p>
    <w:p w14:paraId="08582DD8" w14:textId="1C4BB4BE" w:rsidR="00B74956" w:rsidRPr="00347093" w:rsidRDefault="00206B61" w:rsidP="00B74956">
      <w:pPr>
        <w:pStyle w:val="3"/>
        <w:rPr>
          <w:color w:val="C00000"/>
          <w:sz w:val="24"/>
          <w:szCs w:val="24"/>
        </w:rPr>
      </w:pPr>
      <w:r w:rsidRPr="00347093">
        <w:rPr>
          <w:sz w:val="24"/>
          <w:szCs w:val="24"/>
        </w:rPr>
        <w:lastRenderedPageBreak/>
        <w:t>報名表</w:t>
      </w:r>
      <w:r w:rsidR="00363CAC" w:rsidRPr="00347093">
        <w:rPr>
          <w:rFonts w:hint="eastAsia"/>
          <w:sz w:val="24"/>
          <w:szCs w:val="24"/>
        </w:rPr>
        <w:t>及活動辦法</w:t>
      </w:r>
      <w:r w:rsidRPr="00347093">
        <w:rPr>
          <w:sz w:val="24"/>
          <w:szCs w:val="24"/>
        </w:rPr>
        <w:t>下載方式</w:t>
      </w:r>
      <w:r w:rsidRPr="00347093">
        <w:rPr>
          <w:rFonts w:hint="eastAsia"/>
          <w:sz w:val="24"/>
          <w:szCs w:val="24"/>
        </w:rPr>
        <w:t>：</w:t>
      </w:r>
      <w:r w:rsidRPr="00347093">
        <w:rPr>
          <w:sz w:val="24"/>
          <w:szCs w:val="24"/>
        </w:rPr>
        <w:t>請至</w:t>
      </w:r>
      <w:r w:rsidR="00C1737C" w:rsidRPr="00347093">
        <w:rPr>
          <w:rFonts w:hint="eastAsia"/>
          <w:sz w:val="24"/>
          <w:szCs w:val="24"/>
        </w:rPr>
        <w:t>「</w:t>
      </w:r>
      <w:r w:rsidR="00C1737C" w:rsidRPr="00347093">
        <w:rPr>
          <w:rFonts w:hint="eastAsia"/>
          <w:sz w:val="24"/>
          <w:szCs w:val="24"/>
          <w:u w:val="single"/>
        </w:rPr>
        <w:t>全栗節電中」臉書粉絲專頁</w:t>
      </w:r>
      <w:r w:rsidR="00C1737C" w:rsidRPr="00347093">
        <w:rPr>
          <w:rFonts w:hint="eastAsia"/>
          <w:sz w:val="24"/>
          <w:szCs w:val="24"/>
        </w:rPr>
        <w:t>，或</w:t>
      </w:r>
      <w:r w:rsidRPr="00347093">
        <w:rPr>
          <w:rFonts w:hint="eastAsia"/>
          <w:sz w:val="24"/>
          <w:szCs w:val="24"/>
        </w:rPr>
        <w:t>至</w:t>
      </w:r>
      <w:r w:rsidRPr="00347093">
        <w:rPr>
          <w:rFonts w:hint="eastAsia"/>
          <w:sz w:val="24"/>
          <w:szCs w:val="24"/>
          <w:u w:val="single"/>
        </w:rPr>
        <w:t>苗栗縣政府-</w:t>
      </w:r>
      <w:r w:rsidRPr="00347093">
        <w:rPr>
          <w:sz w:val="24"/>
          <w:szCs w:val="24"/>
          <w:u w:val="single"/>
        </w:rPr>
        <w:t>便民服務</w:t>
      </w:r>
      <w:r w:rsidRPr="00347093">
        <w:rPr>
          <w:rFonts w:hint="eastAsia"/>
          <w:sz w:val="24"/>
          <w:szCs w:val="24"/>
          <w:u w:val="single"/>
        </w:rPr>
        <w:t>-</w:t>
      </w:r>
      <w:r w:rsidRPr="00347093">
        <w:rPr>
          <w:sz w:val="24"/>
          <w:szCs w:val="24"/>
          <w:u w:val="single"/>
        </w:rPr>
        <w:t>表單下載</w:t>
      </w:r>
      <w:r w:rsidR="00B74956" w:rsidRPr="00347093">
        <w:rPr>
          <w:rFonts w:hint="eastAsia"/>
          <w:sz w:val="24"/>
          <w:szCs w:val="24"/>
          <w:u w:val="single"/>
        </w:rPr>
        <w:t>，查詢</w:t>
      </w:r>
      <w:r w:rsidRPr="00347093">
        <w:rPr>
          <w:sz w:val="24"/>
          <w:szCs w:val="24"/>
          <w:u w:val="single"/>
        </w:rPr>
        <w:t>工商</w:t>
      </w:r>
      <w:r w:rsidR="00B74956" w:rsidRPr="00347093">
        <w:rPr>
          <w:rFonts w:hint="eastAsia"/>
          <w:sz w:val="24"/>
          <w:szCs w:val="24"/>
          <w:u w:val="single"/>
        </w:rPr>
        <w:t>發展</w:t>
      </w:r>
      <w:r w:rsidRPr="00347093">
        <w:rPr>
          <w:sz w:val="24"/>
          <w:szCs w:val="24"/>
          <w:u w:val="single"/>
        </w:rPr>
        <w:t>處</w:t>
      </w:r>
      <w:r w:rsidR="00B74956" w:rsidRPr="00347093">
        <w:rPr>
          <w:rFonts w:hint="eastAsia"/>
          <w:color w:val="000000" w:themeColor="text1"/>
          <w:sz w:val="24"/>
          <w:szCs w:val="24"/>
        </w:rPr>
        <w:t>下</w:t>
      </w:r>
      <w:r w:rsidR="00C1737C" w:rsidRPr="00347093">
        <w:rPr>
          <w:rFonts w:hint="eastAsia"/>
          <w:color w:val="000000" w:themeColor="text1"/>
          <w:sz w:val="24"/>
          <w:szCs w:val="24"/>
        </w:rPr>
        <w:t>載</w:t>
      </w:r>
      <w:r w:rsidR="00B74956" w:rsidRPr="00347093">
        <w:rPr>
          <w:rFonts w:hint="eastAsia"/>
          <w:color w:val="000000" w:themeColor="text1"/>
          <w:sz w:val="24"/>
          <w:szCs w:val="24"/>
        </w:rPr>
        <w:t>相關資料</w:t>
      </w:r>
      <w:r w:rsidR="00B74956" w:rsidRPr="00347093">
        <w:rPr>
          <w:rFonts w:hint="eastAsia"/>
          <w:color w:val="C00000"/>
          <w:sz w:val="24"/>
          <w:szCs w:val="24"/>
        </w:rPr>
        <w:t>。</w:t>
      </w:r>
    </w:p>
    <w:p w14:paraId="046880A2" w14:textId="55D0C498" w:rsidR="00D24FC4" w:rsidRPr="00347093" w:rsidRDefault="00206B61" w:rsidP="00D24FC4">
      <w:pPr>
        <w:pStyle w:val="3"/>
        <w:rPr>
          <w:sz w:val="24"/>
          <w:szCs w:val="24"/>
        </w:rPr>
      </w:pPr>
      <w:r w:rsidRPr="00347093">
        <w:rPr>
          <w:sz w:val="24"/>
          <w:szCs w:val="24"/>
        </w:rPr>
        <w:t>寄件方式</w:t>
      </w:r>
      <w:r w:rsidRPr="00347093">
        <w:rPr>
          <w:rFonts w:hint="eastAsia"/>
          <w:sz w:val="24"/>
          <w:szCs w:val="24"/>
        </w:rPr>
        <w:t>：請</w:t>
      </w:r>
      <w:r w:rsidR="00BC3CD1" w:rsidRPr="00347093">
        <w:rPr>
          <w:rFonts w:hint="eastAsia"/>
          <w:sz w:val="24"/>
          <w:szCs w:val="24"/>
        </w:rPr>
        <w:t>填妥報名表及授權書等相關資料，連同</w:t>
      </w:r>
      <w:r w:rsidR="00741EB3" w:rsidRPr="00347093">
        <w:rPr>
          <w:rFonts w:hint="eastAsia"/>
          <w:sz w:val="24"/>
          <w:szCs w:val="24"/>
        </w:rPr>
        <w:t>作品</w:t>
      </w:r>
      <w:r w:rsidRPr="00347093">
        <w:rPr>
          <w:rFonts w:hint="eastAsia"/>
          <w:sz w:val="24"/>
          <w:szCs w:val="24"/>
        </w:rPr>
        <w:t>以</w:t>
      </w:r>
      <w:r w:rsidR="00BC3CD1" w:rsidRPr="00347093">
        <w:rPr>
          <w:rFonts w:hint="eastAsia"/>
          <w:b/>
          <w:bCs/>
        </w:rPr>
        <w:t>掛號郵寄</w:t>
      </w:r>
      <w:r w:rsidRPr="00347093">
        <w:rPr>
          <w:rFonts w:hint="eastAsia"/>
          <w:sz w:val="24"/>
          <w:szCs w:val="24"/>
        </w:rPr>
        <w:t>方式寄送至</w:t>
      </w:r>
      <w:r w:rsidR="00741EB3" w:rsidRPr="00347093">
        <w:rPr>
          <w:sz w:val="24"/>
          <w:szCs w:val="24"/>
        </w:rPr>
        <w:t>”</w:t>
      </w:r>
      <w:r w:rsidRPr="00347093">
        <w:rPr>
          <w:rFonts w:hint="eastAsia"/>
          <w:sz w:val="24"/>
          <w:szCs w:val="24"/>
        </w:rPr>
        <w:t>苗栗縣政府工商發展處公用事業科</w:t>
      </w:r>
      <w:r w:rsidR="00705E00" w:rsidRPr="00347093">
        <w:rPr>
          <w:sz w:val="24"/>
          <w:szCs w:val="24"/>
        </w:rPr>
        <w:t>”</w:t>
      </w:r>
      <w:r w:rsidRPr="00347093">
        <w:rPr>
          <w:rFonts w:hint="eastAsia"/>
          <w:sz w:val="24"/>
          <w:szCs w:val="24"/>
        </w:rPr>
        <w:t>（</w:t>
      </w:r>
      <w:r w:rsidRPr="00347093">
        <w:rPr>
          <w:sz w:val="24"/>
          <w:szCs w:val="24"/>
        </w:rPr>
        <w:t>360 苗栗縣</w:t>
      </w:r>
      <w:r w:rsidR="002A0DCF" w:rsidRPr="00347093">
        <w:rPr>
          <w:rFonts w:hint="eastAsia"/>
          <w:sz w:val="24"/>
          <w:szCs w:val="24"/>
        </w:rPr>
        <w:t>苗栗市</w:t>
      </w:r>
      <w:r w:rsidRPr="00347093">
        <w:rPr>
          <w:sz w:val="24"/>
          <w:szCs w:val="24"/>
        </w:rPr>
        <w:t>縣府路</w:t>
      </w:r>
      <w:r w:rsidRPr="00347093">
        <w:rPr>
          <w:rFonts w:hint="eastAsia"/>
          <w:sz w:val="24"/>
          <w:szCs w:val="24"/>
        </w:rPr>
        <w:t>1</w:t>
      </w:r>
      <w:r w:rsidRPr="00347093">
        <w:rPr>
          <w:sz w:val="24"/>
          <w:szCs w:val="24"/>
        </w:rPr>
        <w:t>00號</w:t>
      </w:r>
      <w:r w:rsidRPr="00347093">
        <w:rPr>
          <w:rFonts w:hint="eastAsia"/>
          <w:sz w:val="24"/>
          <w:szCs w:val="24"/>
        </w:rPr>
        <w:t>6</w:t>
      </w:r>
      <w:r w:rsidRPr="00347093">
        <w:rPr>
          <w:sz w:val="24"/>
          <w:szCs w:val="24"/>
        </w:rPr>
        <w:t>樓</w:t>
      </w:r>
      <w:r w:rsidRPr="00347093">
        <w:rPr>
          <w:rFonts w:hint="eastAsia"/>
          <w:sz w:val="24"/>
          <w:szCs w:val="24"/>
        </w:rPr>
        <w:t>）</w:t>
      </w:r>
      <w:r w:rsidR="002C7BEB" w:rsidRPr="00347093">
        <w:rPr>
          <w:rFonts w:hint="eastAsia"/>
          <w:sz w:val="24"/>
          <w:szCs w:val="24"/>
        </w:rPr>
        <w:t>，</w:t>
      </w:r>
      <w:r w:rsidR="002C7BEB" w:rsidRPr="00347093">
        <w:rPr>
          <w:sz w:val="24"/>
          <w:szCs w:val="24"/>
        </w:rPr>
        <w:t>並於信封上標明</w:t>
      </w:r>
      <w:r w:rsidR="002C7BEB" w:rsidRPr="00347093">
        <w:rPr>
          <w:b/>
          <w:bCs/>
          <w:sz w:val="24"/>
          <w:szCs w:val="24"/>
        </w:rPr>
        <w:t>「苗栗縣變電箱節電彩繪徵圖競賽」</w:t>
      </w:r>
      <w:r w:rsidR="002C7BEB" w:rsidRPr="00347093">
        <w:rPr>
          <w:sz w:val="24"/>
          <w:szCs w:val="24"/>
        </w:rPr>
        <w:t>字樣。</w:t>
      </w:r>
    </w:p>
    <w:p w14:paraId="14E71030" w14:textId="0C8326D7" w:rsidR="002A0DCF" w:rsidRPr="00347093" w:rsidRDefault="002A0DCF" w:rsidP="002A0DCF">
      <w:pPr>
        <w:pStyle w:val="3"/>
        <w:rPr>
          <w:rFonts w:cs="Arial"/>
          <w:sz w:val="24"/>
          <w:szCs w:val="24"/>
        </w:rPr>
      </w:pPr>
      <w:r w:rsidRPr="00347093">
        <w:rPr>
          <w:rFonts w:cs="Arial" w:hint="eastAsia"/>
          <w:sz w:val="24"/>
          <w:szCs w:val="24"/>
        </w:rPr>
        <w:t>活動小組聯繫方式：</w:t>
      </w:r>
    </w:p>
    <w:p w14:paraId="57886F24" w14:textId="77777777" w:rsidR="002A0DCF" w:rsidRPr="00347093" w:rsidRDefault="002A0DCF" w:rsidP="002A0DCF">
      <w:pPr>
        <w:ind w:firstLineChars="354" w:firstLine="850"/>
        <w:rPr>
          <w:sz w:val="24"/>
          <w:szCs w:val="24"/>
        </w:rPr>
      </w:pPr>
      <w:r w:rsidRPr="00347093">
        <w:rPr>
          <w:sz w:val="24"/>
          <w:szCs w:val="24"/>
        </w:rPr>
        <w:t>王小姐  02-27665367*24/唐先生   02-27665367*18</w:t>
      </w:r>
    </w:p>
    <w:p w14:paraId="51BF031B" w14:textId="1DAEE1EC" w:rsidR="00D24FC4" w:rsidRPr="00347093" w:rsidRDefault="002A0DCF" w:rsidP="00347093">
      <w:pPr>
        <w:ind w:firstLineChars="354" w:firstLine="850"/>
        <w:rPr>
          <w:sz w:val="24"/>
          <w:szCs w:val="24"/>
        </w:rPr>
      </w:pPr>
      <w:r w:rsidRPr="00347093">
        <w:rPr>
          <w:sz w:val="24"/>
          <w:szCs w:val="24"/>
        </w:rPr>
        <w:t xml:space="preserve">Email: </w:t>
      </w:r>
      <w:hyperlink r:id="rId7" w:history="1">
        <w:r w:rsidR="00D24FC4" w:rsidRPr="00347093">
          <w:rPr>
            <w:rStyle w:val="ac"/>
            <w:sz w:val="24"/>
            <w:szCs w:val="24"/>
          </w:rPr>
          <w:t>willypco9090@gmail.com</w:t>
        </w:r>
      </w:hyperlink>
    </w:p>
    <w:p w14:paraId="555E21F0" w14:textId="1748E675" w:rsidR="00315A04" w:rsidRPr="00347093" w:rsidRDefault="00315A04" w:rsidP="00702A85">
      <w:pPr>
        <w:pStyle w:val="3"/>
        <w:rPr>
          <w:rFonts w:cs="Arial"/>
          <w:sz w:val="24"/>
          <w:szCs w:val="24"/>
        </w:rPr>
      </w:pPr>
      <w:r w:rsidRPr="00347093">
        <w:rPr>
          <w:rFonts w:cs="Arial" w:hint="eastAsia"/>
          <w:sz w:val="24"/>
          <w:szCs w:val="24"/>
        </w:rPr>
        <w:t>注意事項</w:t>
      </w:r>
    </w:p>
    <w:p w14:paraId="7F905506" w14:textId="3BD10744" w:rsidR="00315A04" w:rsidRPr="00347093" w:rsidRDefault="00315A04" w:rsidP="00315A04">
      <w:pPr>
        <w:pStyle w:val="a0"/>
        <w:numPr>
          <w:ilvl w:val="0"/>
          <w:numId w:val="20"/>
        </w:numPr>
        <w:ind w:leftChars="253" w:left="1070" w:hangingChars="151" w:hanging="362"/>
        <w:rPr>
          <w:sz w:val="24"/>
          <w:szCs w:val="24"/>
        </w:rPr>
      </w:pPr>
      <w:r w:rsidRPr="00347093">
        <w:rPr>
          <w:sz w:val="24"/>
          <w:szCs w:val="24"/>
        </w:rPr>
        <w:t>參賽者請依本辦法附表(附件</w:t>
      </w:r>
      <w:r w:rsidRPr="00347093">
        <w:rPr>
          <w:rFonts w:hint="eastAsia"/>
          <w:sz w:val="24"/>
          <w:szCs w:val="24"/>
        </w:rPr>
        <w:t>一</w:t>
      </w:r>
      <w:r w:rsidR="00D24FC4" w:rsidRPr="00347093">
        <w:rPr>
          <w:rFonts w:hint="eastAsia"/>
          <w:sz w:val="24"/>
          <w:szCs w:val="24"/>
        </w:rPr>
        <w:t>、附件二</w:t>
      </w:r>
      <w:r w:rsidRPr="00347093">
        <w:rPr>
          <w:sz w:val="24"/>
          <w:szCs w:val="24"/>
        </w:rPr>
        <w:t>)詳填各項資料，否則恕不受理。</w:t>
      </w:r>
    </w:p>
    <w:p w14:paraId="62BDCA0E" w14:textId="7A684AFE" w:rsidR="00315A04" w:rsidRPr="00347093" w:rsidRDefault="00347093" w:rsidP="00347093">
      <w:pPr>
        <w:pStyle w:val="a0"/>
        <w:numPr>
          <w:ilvl w:val="0"/>
          <w:numId w:val="20"/>
        </w:numPr>
        <w:ind w:leftChars="253" w:left="1070" w:hangingChars="151" w:hanging="362"/>
        <w:rPr>
          <w:sz w:val="24"/>
          <w:szCs w:val="24"/>
        </w:rPr>
      </w:pPr>
      <w:r w:rsidRPr="00347093">
        <w:rPr>
          <w:sz w:val="24"/>
          <w:szCs w:val="24"/>
        </w:rPr>
        <w:t>作品郵寄件者，需包裝妥當，於收件截止日前寄達</w:t>
      </w:r>
      <w:r w:rsidRPr="00347093">
        <w:rPr>
          <w:rFonts w:hint="eastAsia"/>
          <w:sz w:val="24"/>
          <w:szCs w:val="24"/>
        </w:rPr>
        <w:t>指定地址，逾</w:t>
      </w:r>
      <w:r w:rsidRPr="00347093">
        <w:rPr>
          <w:sz w:val="24"/>
          <w:szCs w:val="24"/>
        </w:rPr>
        <w:t>期不受理。因郵遞過程遭致作品損壞時，由作者自行負責。</w:t>
      </w:r>
      <w:r w:rsidR="00315A04" w:rsidRPr="00347093">
        <w:rPr>
          <w:sz w:val="24"/>
          <w:szCs w:val="24"/>
        </w:rPr>
        <w:t>參賽作品及光碟恕不退還，請自留底稿。</w:t>
      </w:r>
    </w:p>
    <w:p w14:paraId="575BFB60" w14:textId="381B7130" w:rsidR="00315A04" w:rsidRPr="00347093" w:rsidRDefault="00315A04" w:rsidP="00315A04">
      <w:pPr>
        <w:pStyle w:val="a0"/>
        <w:numPr>
          <w:ilvl w:val="0"/>
          <w:numId w:val="20"/>
        </w:numPr>
        <w:ind w:leftChars="253" w:left="1070" w:hangingChars="151" w:hanging="362"/>
        <w:rPr>
          <w:sz w:val="24"/>
          <w:szCs w:val="24"/>
        </w:rPr>
      </w:pPr>
      <w:r w:rsidRPr="00347093">
        <w:rPr>
          <w:sz w:val="24"/>
          <w:szCs w:val="24"/>
        </w:rPr>
        <w:t>得獎者依稅捐稽徵法規定，列報所得。</w:t>
      </w:r>
    </w:p>
    <w:p w14:paraId="56ECC5D2" w14:textId="683CBA8C" w:rsidR="00315A04" w:rsidRPr="00347093" w:rsidRDefault="00315A04" w:rsidP="00315A04">
      <w:pPr>
        <w:pStyle w:val="a0"/>
        <w:numPr>
          <w:ilvl w:val="0"/>
          <w:numId w:val="20"/>
        </w:numPr>
        <w:ind w:leftChars="253" w:left="1070" w:hangingChars="151" w:hanging="362"/>
        <w:rPr>
          <w:sz w:val="24"/>
          <w:szCs w:val="24"/>
        </w:rPr>
      </w:pPr>
      <w:r w:rsidRPr="00347093">
        <w:rPr>
          <w:sz w:val="24"/>
          <w:szCs w:val="24"/>
        </w:rPr>
        <w:t>參賽者對本活動之評審結果、作品陳列、文宣出版等不得有任何異議。</w:t>
      </w:r>
    </w:p>
    <w:p w14:paraId="7CCD8A96" w14:textId="67579E11" w:rsidR="00315A04" w:rsidRPr="00347093" w:rsidRDefault="00D24FC4" w:rsidP="00315A04">
      <w:pPr>
        <w:pStyle w:val="a0"/>
        <w:numPr>
          <w:ilvl w:val="0"/>
          <w:numId w:val="20"/>
        </w:numPr>
        <w:ind w:leftChars="253" w:left="1070" w:hangingChars="151" w:hanging="362"/>
        <w:rPr>
          <w:sz w:val="24"/>
          <w:szCs w:val="24"/>
        </w:rPr>
      </w:pPr>
      <w:r w:rsidRPr="00347093">
        <w:rPr>
          <w:sz w:val="24"/>
          <w:szCs w:val="24"/>
        </w:rPr>
        <w:t>作品郵寄費用由參賽者自行負擔，並請參賽者於寄件後自行與委託寄件公司確認，或逕自洽詢收件單位。</w:t>
      </w:r>
    </w:p>
    <w:p w14:paraId="2757E21F" w14:textId="0293F2E1" w:rsidR="00D24FC4" w:rsidRPr="00347093" w:rsidRDefault="00D24FC4" w:rsidP="00315A04">
      <w:pPr>
        <w:pStyle w:val="a0"/>
        <w:numPr>
          <w:ilvl w:val="0"/>
          <w:numId w:val="20"/>
        </w:numPr>
        <w:ind w:leftChars="253" w:left="1070" w:hangingChars="151" w:hanging="362"/>
        <w:rPr>
          <w:sz w:val="24"/>
          <w:szCs w:val="24"/>
        </w:rPr>
      </w:pPr>
      <w:r w:rsidRPr="00347093">
        <w:rPr>
          <w:sz w:val="24"/>
          <w:szCs w:val="24"/>
        </w:rPr>
        <w:t>本比賽之各獎項，評審團可視徵件作品狀況，決議以從缺辦理或將從缺獎項名額併入其他獎項辦理。</w:t>
      </w:r>
    </w:p>
    <w:p w14:paraId="3A78E76E" w14:textId="35B6616E" w:rsidR="00D24FC4" w:rsidRPr="00347093" w:rsidRDefault="00D24FC4" w:rsidP="00347093">
      <w:pPr>
        <w:pStyle w:val="a0"/>
        <w:numPr>
          <w:ilvl w:val="0"/>
          <w:numId w:val="20"/>
        </w:numPr>
        <w:ind w:leftChars="253" w:left="1070" w:hangingChars="151" w:hanging="362"/>
        <w:rPr>
          <w:sz w:val="24"/>
          <w:szCs w:val="24"/>
        </w:rPr>
      </w:pPr>
      <w:r w:rsidRPr="00347093">
        <w:rPr>
          <w:sz w:val="24"/>
          <w:szCs w:val="24"/>
        </w:rPr>
        <w:t>本辦法如有未盡之事宜，得隨時修訂並公告之。</w:t>
      </w:r>
    </w:p>
    <w:p w14:paraId="4226577A" w14:textId="37184E19" w:rsidR="00F733A2" w:rsidRPr="00347093" w:rsidRDefault="00F733A2" w:rsidP="00702A85">
      <w:pPr>
        <w:pStyle w:val="3"/>
        <w:rPr>
          <w:sz w:val="24"/>
          <w:szCs w:val="24"/>
        </w:rPr>
      </w:pPr>
      <w:r w:rsidRPr="00347093">
        <w:rPr>
          <w:rFonts w:cs="Arial"/>
          <w:sz w:val="24"/>
          <w:szCs w:val="24"/>
        </w:rPr>
        <w:t>評</w:t>
      </w:r>
      <w:r w:rsidR="00264BF0" w:rsidRPr="00347093">
        <w:rPr>
          <w:rFonts w:cs="Arial" w:hint="eastAsia"/>
          <w:sz w:val="24"/>
          <w:szCs w:val="24"/>
        </w:rPr>
        <w:t>選</w:t>
      </w:r>
      <w:r w:rsidRPr="00347093">
        <w:rPr>
          <w:sz w:val="24"/>
          <w:szCs w:val="24"/>
        </w:rPr>
        <w:t>會議</w:t>
      </w:r>
    </w:p>
    <w:p w14:paraId="53F6C6F9" w14:textId="060E052E" w:rsidR="00F733A2" w:rsidRPr="00347093" w:rsidRDefault="00F733A2" w:rsidP="00E34660">
      <w:pPr>
        <w:pStyle w:val="4"/>
        <w:numPr>
          <w:ilvl w:val="0"/>
          <w:numId w:val="13"/>
        </w:numPr>
        <w:ind w:left="1134" w:hanging="425"/>
        <w:rPr>
          <w:sz w:val="24"/>
          <w:szCs w:val="24"/>
        </w:rPr>
      </w:pPr>
      <w:r w:rsidRPr="00347093">
        <w:rPr>
          <w:sz w:val="24"/>
          <w:szCs w:val="24"/>
        </w:rPr>
        <w:t>評</w:t>
      </w:r>
      <w:r w:rsidR="00264BF0" w:rsidRPr="00347093">
        <w:rPr>
          <w:rFonts w:hint="eastAsia"/>
          <w:sz w:val="24"/>
          <w:szCs w:val="24"/>
        </w:rPr>
        <w:t>審</w:t>
      </w:r>
      <w:r w:rsidRPr="00347093">
        <w:rPr>
          <w:sz w:val="24"/>
          <w:szCs w:val="24"/>
        </w:rPr>
        <w:t>程序：截止收件後，</w:t>
      </w:r>
      <w:r w:rsidR="00264BF0" w:rsidRPr="00347093">
        <w:rPr>
          <w:rFonts w:hint="eastAsia"/>
          <w:sz w:val="24"/>
          <w:szCs w:val="24"/>
        </w:rPr>
        <w:t>擇期</w:t>
      </w:r>
      <w:r w:rsidRPr="00347093">
        <w:rPr>
          <w:sz w:val="24"/>
          <w:szCs w:val="24"/>
        </w:rPr>
        <w:t>進行參賽作品之評</w:t>
      </w:r>
      <w:r w:rsidR="00264BF0" w:rsidRPr="00347093">
        <w:rPr>
          <w:rFonts w:hint="eastAsia"/>
          <w:sz w:val="24"/>
          <w:szCs w:val="24"/>
        </w:rPr>
        <w:t>選</w:t>
      </w:r>
      <w:r w:rsidRPr="00347093">
        <w:rPr>
          <w:sz w:val="24"/>
          <w:szCs w:val="24"/>
        </w:rPr>
        <w:t>，將邀</w:t>
      </w:r>
      <w:r w:rsidR="00264BF0" w:rsidRPr="00347093">
        <w:rPr>
          <w:rFonts w:hint="eastAsia"/>
          <w:sz w:val="24"/>
          <w:szCs w:val="24"/>
        </w:rPr>
        <w:t>請藝術領域</w:t>
      </w:r>
      <w:r w:rsidRPr="00347093">
        <w:rPr>
          <w:sz w:val="24"/>
          <w:szCs w:val="24"/>
        </w:rPr>
        <w:t>及創作界相關人員，籌組評審委員會進行專業評審。</w:t>
      </w:r>
    </w:p>
    <w:p w14:paraId="3D3C2EA0" w14:textId="3E6314D5" w:rsidR="00F733A2" w:rsidRPr="00347093" w:rsidRDefault="00F733A2" w:rsidP="00E34660">
      <w:pPr>
        <w:pStyle w:val="4"/>
        <w:ind w:left="1134" w:hanging="425"/>
        <w:rPr>
          <w:sz w:val="24"/>
          <w:szCs w:val="24"/>
        </w:rPr>
      </w:pPr>
      <w:r w:rsidRPr="00347093">
        <w:rPr>
          <w:sz w:val="24"/>
          <w:szCs w:val="24"/>
        </w:rPr>
        <w:t>初審（資格審查）：由執行單位組成評團，將主題、格式</w:t>
      </w:r>
      <w:r w:rsidR="00264BF0" w:rsidRPr="00347093">
        <w:rPr>
          <w:sz w:val="24"/>
          <w:szCs w:val="24"/>
        </w:rPr>
        <w:t>等</w:t>
      </w:r>
      <w:r w:rsidRPr="00347093">
        <w:rPr>
          <w:sz w:val="24"/>
          <w:szCs w:val="24"/>
        </w:rPr>
        <w:t>不符參賽規定</w:t>
      </w:r>
      <w:r w:rsidR="00264BF0" w:rsidRPr="00347093">
        <w:rPr>
          <w:rFonts w:hint="eastAsia"/>
          <w:sz w:val="24"/>
          <w:szCs w:val="24"/>
        </w:rPr>
        <w:t>之</w:t>
      </w:r>
      <w:r w:rsidRPr="00347093">
        <w:rPr>
          <w:sz w:val="24"/>
          <w:szCs w:val="24"/>
        </w:rPr>
        <w:t>作品，</w:t>
      </w:r>
      <w:r w:rsidR="00264BF0" w:rsidRPr="00347093">
        <w:rPr>
          <w:rFonts w:hint="eastAsia"/>
          <w:sz w:val="24"/>
          <w:szCs w:val="24"/>
        </w:rPr>
        <w:t>列入</w:t>
      </w:r>
      <w:r w:rsidRPr="00347093">
        <w:rPr>
          <w:sz w:val="24"/>
          <w:szCs w:val="24"/>
        </w:rPr>
        <w:t>取消參資格不予受理評審</w:t>
      </w:r>
      <w:r w:rsidR="00264BF0" w:rsidRPr="00347093">
        <w:rPr>
          <w:rFonts w:hint="eastAsia"/>
          <w:sz w:val="24"/>
          <w:szCs w:val="24"/>
        </w:rPr>
        <w:t>之名單</w:t>
      </w:r>
      <w:r w:rsidRPr="00347093">
        <w:rPr>
          <w:sz w:val="24"/>
          <w:szCs w:val="24"/>
        </w:rPr>
        <w:t>，再由評</w:t>
      </w:r>
      <w:r w:rsidR="00264BF0" w:rsidRPr="00347093">
        <w:rPr>
          <w:rFonts w:hint="eastAsia"/>
          <w:sz w:val="24"/>
          <w:szCs w:val="24"/>
        </w:rPr>
        <w:t>選</w:t>
      </w:r>
      <w:r w:rsidRPr="00347093">
        <w:rPr>
          <w:sz w:val="24"/>
          <w:szCs w:val="24"/>
        </w:rPr>
        <w:t>會議決定之。</w:t>
      </w:r>
    </w:p>
    <w:p w14:paraId="2AEDA803" w14:textId="34C6FE47" w:rsidR="002A0DCF" w:rsidRPr="00347093" w:rsidRDefault="00F733A2" w:rsidP="00E34660">
      <w:pPr>
        <w:pStyle w:val="4"/>
        <w:ind w:left="1134" w:hanging="425"/>
        <w:rPr>
          <w:sz w:val="24"/>
          <w:szCs w:val="24"/>
        </w:rPr>
      </w:pPr>
      <w:r w:rsidRPr="00347093">
        <w:rPr>
          <w:sz w:val="24"/>
          <w:szCs w:val="24"/>
        </w:rPr>
        <w:t>決選：採計分與討論制，召開評</w:t>
      </w:r>
      <w:r w:rsidR="00264BF0" w:rsidRPr="00347093">
        <w:rPr>
          <w:rFonts w:hint="eastAsia"/>
          <w:sz w:val="24"/>
          <w:szCs w:val="24"/>
        </w:rPr>
        <w:t>選</w:t>
      </w:r>
      <w:r w:rsidRPr="00347093">
        <w:rPr>
          <w:sz w:val="24"/>
          <w:szCs w:val="24"/>
        </w:rPr>
        <w:t>會議進行入圍作品評比，由評審針對入圍作</w:t>
      </w:r>
      <w:r w:rsidR="00385D85" w:rsidRPr="00347093">
        <w:rPr>
          <w:rFonts w:hint="eastAsia"/>
          <w:sz w:val="24"/>
          <w:szCs w:val="24"/>
        </w:rPr>
        <w:t>品</w:t>
      </w:r>
      <w:r w:rsidR="00264BF0" w:rsidRPr="00347093">
        <w:rPr>
          <w:rFonts w:hint="eastAsia"/>
          <w:sz w:val="24"/>
          <w:szCs w:val="24"/>
        </w:rPr>
        <w:t>之</w:t>
      </w:r>
      <w:r w:rsidRPr="00347093">
        <w:rPr>
          <w:sz w:val="24"/>
          <w:szCs w:val="24"/>
        </w:rPr>
        <w:t>主題概念、整體技巧、創意呈現及色彩運用等項目逐一評分，依總分排序及評審討論</w:t>
      </w:r>
      <w:r w:rsidR="003C1654" w:rsidRPr="00347093">
        <w:rPr>
          <w:rFonts w:hint="eastAsia"/>
          <w:sz w:val="24"/>
          <w:szCs w:val="24"/>
        </w:rPr>
        <w:t>取</w:t>
      </w:r>
      <w:r w:rsidRPr="00347093">
        <w:rPr>
          <w:sz w:val="24"/>
          <w:szCs w:val="24"/>
        </w:rPr>
        <w:t>得作品排序之共識，決定</w:t>
      </w:r>
      <w:r w:rsidR="00AA696E" w:rsidRPr="00347093">
        <w:rPr>
          <w:rFonts w:hint="eastAsia"/>
          <w:sz w:val="24"/>
          <w:szCs w:val="24"/>
        </w:rPr>
        <w:t>作品得獎</w:t>
      </w:r>
      <w:r w:rsidRPr="00347093">
        <w:rPr>
          <w:sz w:val="24"/>
          <w:szCs w:val="24"/>
        </w:rPr>
        <w:t>者。</w:t>
      </w:r>
    </w:p>
    <w:p w14:paraId="429EFFF7" w14:textId="12F3B82F" w:rsidR="00F733A2" w:rsidRPr="00347093" w:rsidRDefault="00F733A2" w:rsidP="00702A85">
      <w:pPr>
        <w:pStyle w:val="3"/>
        <w:rPr>
          <w:sz w:val="24"/>
          <w:szCs w:val="24"/>
        </w:rPr>
      </w:pPr>
      <w:r w:rsidRPr="00347093">
        <w:rPr>
          <w:rFonts w:cs="Arial"/>
          <w:sz w:val="24"/>
          <w:szCs w:val="24"/>
        </w:rPr>
        <w:t>表揚</w:t>
      </w:r>
      <w:r w:rsidRPr="00347093">
        <w:rPr>
          <w:sz w:val="24"/>
          <w:szCs w:val="24"/>
        </w:rPr>
        <w:t>活動</w:t>
      </w:r>
    </w:p>
    <w:p w14:paraId="68CE7182" w14:textId="557716B9" w:rsidR="00F733A2" w:rsidRPr="00347093" w:rsidRDefault="00281B47" w:rsidP="00E34660">
      <w:pPr>
        <w:pStyle w:val="4"/>
        <w:numPr>
          <w:ilvl w:val="0"/>
          <w:numId w:val="14"/>
        </w:numPr>
        <w:ind w:left="1276" w:hanging="425"/>
        <w:rPr>
          <w:sz w:val="24"/>
          <w:szCs w:val="24"/>
        </w:rPr>
      </w:pPr>
      <w:r w:rsidRPr="00347093">
        <w:rPr>
          <w:rFonts w:hint="eastAsia"/>
          <w:sz w:val="24"/>
          <w:szCs w:val="24"/>
        </w:rPr>
        <w:t>預計5月</w:t>
      </w:r>
      <w:r w:rsidR="00F733A2" w:rsidRPr="00347093">
        <w:rPr>
          <w:sz w:val="24"/>
          <w:szCs w:val="24"/>
        </w:rPr>
        <w:t>辦理成果發表會</w:t>
      </w:r>
      <w:r w:rsidR="003C1654" w:rsidRPr="00347093">
        <w:rPr>
          <w:rFonts w:hint="eastAsia"/>
          <w:sz w:val="24"/>
          <w:szCs w:val="24"/>
        </w:rPr>
        <w:t>一</w:t>
      </w:r>
      <w:r w:rsidR="00F733A2" w:rsidRPr="00347093">
        <w:rPr>
          <w:sz w:val="24"/>
          <w:szCs w:val="24"/>
        </w:rPr>
        <w:t>場，並於現場頒發</w:t>
      </w:r>
      <w:r w:rsidR="003C1654" w:rsidRPr="00347093">
        <w:rPr>
          <w:rFonts w:hint="eastAsia"/>
          <w:sz w:val="24"/>
          <w:szCs w:val="24"/>
        </w:rPr>
        <w:t>獎</w:t>
      </w:r>
      <w:r w:rsidR="00705E00" w:rsidRPr="00347093">
        <w:rPr>
          <w:rFonts w:hint="eastAsia"/>
          <w:sz w:val="24"/>
          <w:szCs w:val="24"/>
        </w:rPr>
        <w:t>座</w:t>
      </w:r>
      <w:r w:rsidR="003C1654" w:rsidRPr="00347093">
        <w:rPr>
          <w:rFonts w:hint="eastAsia"/>
          <w:sz w:val="24"/>
          <w:szCs w:val="24"/>
        </w:rPr>
        <w:t>、</w:t>
      </w:r>
      <w:r w:rsidR="00F733A2" w:rsidRPr="00347093">
        <w:rPr>
          <w:sz w:val="24"/>
          <w:szCs w:val="24"/>
        </w:rPr>
        <w:t>獎</w:t>
      </w:r>
      <w:r w:rsidR="003B66EB" w:rsidRPr="00347093">
        <w:rPr>
          <w:rFonts w:hint="eastAsia"/>
          <w:sz w:val="24"/>
          <w:szCs w:val="24"/>
        </w:rPr>
        <w:t>座、</w:t>
      </w:r>
      <w:r w:rsidR="00F733A2" w:rsidRPr="00347093">
        <w:rPr>
          <w:sz w:val="24"/>
          <w:szCs w:val="24"/>
        </w:rPr>
        <w:t>狀及獎金予獲獎者。</w:t>
      </w:r>
    </w:p>
    <w:p w14:paraId="4117A56A" w14:textId="4B365A1A" w:rsidR="00281B47" w:rsidRPr="00347093" w:rsidRDefault="00F733A2" w:rsidP="00E34660">
      <w:pPr>
        <w:pStyle w:val="4"/>
        <w:ind w:left="1276" w:hanging="425"/>
        <w:rPr>
          <w:sz w:val="24"/>
          <w:szCs w:val="24"/>
        </w:rPr>
      </w:pPr>
      <w:r w:rsidRPr="00347093">
        <w:rPr>
          <w:sz w:val="24"/>
          <w:szCs w:val="24"/>
        </w:rPr>
        <w:t>得獎作品現場進行展覽</w:t>
      </w:r>
      <w:r w:rsidR="00FA55DB" w:rsidRPr="00347093">
        <w:rPr>
          <w:rFonts w:hint="eastAsia"/>
          <w:sz w:val="24"/>
          <w:szCs w:val="24"/>
        </w:rPr>
        <w:t>，並擇期</w:t>
      </w:r>
      <w:r w:rsidR="00FA55DB" w:rsidRPr="00347093">
        <w:rPr>
          <w:sz w:val="24"/>
          <w:szCs w:val="24"/>
        </w:rPr>
        <w:t>繪製(輸出)</w:t>
      </w:r>
      <w:r w:rsidR="00FA55DB" w:rsidRPr="00347093">
        <w:rPr>
          <w:rFonts w:hint="eastAsia"/>
          <w:sz w:val="24"/>
          <w:szCs w:val="24"/>
        </w:rPr>
        <w:t>於</w:t>
      </w:r>
      <w:r w:rsidR="00FA55DB" w:rsidRPr="00347093">
        <w:rPr>
          <w:sz w:val="24"/>
          <w:szCs w:val="24"/>
        </w:rPr>
        <w:t>指定地點之變電箱100座</w:t>
      </w:r>
      <w:r w:rsidRPr="00347093">
        <w:rPr>
          <w:sz w:val="24"/>
          <w:szCs w:val="24"/>
        </w:rPr>
        <w:t>。</w:t>
      </w:r>
    </w:p>
    <w:p w14:paraId="4F69DBC7" w14:textId="1CA58C58" w:rsidR="00315A04" w:rsidRPr="00347093" w:rsidRDefault="003B66EB" w:rsidP="00347093">
      <w:pPr>
        <w:pStyle w:val="4"/>
        <w:ind w:left="1276" w:hanging="425"/>
        <w:rPr>
          <w:sz w:val="24"/>
          <w:szCs w:val="24"/>
        </w:rPr>
      </w:pPr>
      <w:r w:rsidRPr="00347093">
        <w:rPr>
          <w:sz w:val="24"/>
          <w:szCs w:val="24"/>
        </w:rPr>
        <w:t>成果發表會</w:t>
      </w:r>
      <w:r w:rsidR="00F733A2" w:rsidRPr="00347093">
        <w:rPr>
          <w:sz w:val="24"/>
          <w:szCs w:val="24"/>
        </w:rPr>
        <w:t>舉辦地點及日期將另行通知得獎者</w:t>
      </w:r>
      <w:r w:rsidR="00AF2A06" w:rsidRPr="00347093">
        <w:rPr>
          <w:rFonts w:hint="eastAsia"/>
          <w:sz w:val="24"/>
          <w:szCs w:val="24"/>
        </w:rPr>
        <w:t>，</w:t>
      </w:r>
      <w:r w:rsidR="00F733A2" w:rsidRPr="00347093">
        <w:rPr>
          <w:sz w:val="24"/>
          <w:szCs w:val="24"/>
        </w:rPr>
        <w:t>請得獎者（或代理人）務必</w:t>
      </w:r>
      <w:r w:rsidR="003C1654" w:rsidRPr="00347093">
        <w:rPr>
          <w:rFonts w:hint="eastAsia"/>
          <w:sz w:val="24"/>
          <w:szCs w:val="24"/>
        </w:rPr>
        <w:t>撥冗出席</w:t>
      </w:r>
      <w:r w:rsidR="00F733A2" w:rsidRPr="00347093">
        <w:rPr>
          <w:sz w:val="24"/>
          <w:szCs w:val="24"/>
        </w:rPr>
        <w:t>頒獎典禮活動</w:t>
      </w:r>
      <w:r w:rsidR="003C1654" w:rsidRPr="00347093">
        <w:rPr>
          <w:rFonts w:hint="eastAsia"/>
          <w:sz w:val="24"/>
          <w:szCs w:val="24"/>
        </w:rPr>
        <w:t>。</w:t>
      </w:r>
    </w:p>
    <w:p w14:paraId="1899B2F9" w14:textId="53048886" w:rsidR="00705E00" w:rsidRPr="00347093" w:rsidRDefault="00347093" w:rsidP="00347093">
      <w:pPr>
        <w:spacing w:line="240" w:lineRule="auto"/>
        <w:ind w:firstLineChars="0" w:firstLine="0"/>
        <w:jc w:val="center"/>
        <w:rPr>
          <w:rFonts w:cstheme="minorBidi"/>
          <w:b/>
          <w:bCs/>
        </w:rPr>
      </w:pPr>
      <w:r>
        <w:br w:type="page"/>
      </w:r>
      <w:r w:rsidR="00315A04" w:rsidRPr="00347093">
        <w:rPr>
          <w:rFonts w:hint="eastAsia"/>
          <w:b/>
          <w:bCs/>
          <w:sz w:val="36"/>
          <w:szCs w:val="36"/>
        </w:rPr>
        <w:lastRenderedPageBreak/>
        <w:t>附件一、</w:t>
      </w:r>
      <w:r w:rsidR="00705E00" w:rsidRPr="00347093">
        <w:rPr>
          <w:rFonts w:hint="eastAsia"/>
          <w:b/>
          <w:bCs/>
          <w:sz w:val="36"/>
          <w:szCs w:val="36"/>
        </w:rPr>
        <w:t>苗栗縣變電箱節電彩繪徵圖競賽</w:t>
      </w:r>
    </w:p>
    <w:p w14:paraId="1F653F46" w14:textId="6171355A" w:rsidR="00CF49C6" w:rsidRDefault="00CF49C6" w:rsidP="00702A85">
      <w:pPr>
        <w:pStyle w:val="1"/>
        <w:ind w:firstLine="694"/>
      </w:pPr>
      <w:r>
        <w:rPr>
          <w:rFonts w:hint="eastAsia"/>
        </w:rPr>
        <w:t>活動報名表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2"/>
        <w:gridCol w:w="2596"/>
        <w:gridCol w:w="917"/>
        <w:gridCol w:w="374"/>
        <w:gridCol w:w="1036"/>
        <w:gridCol w:w="281"/>
        <w:gridCol w:w="2472"/>
      </w:tblGrid>
      <w:tr w:rsidR="00CF49C6" w14:paraId="0D2C18B4" w14:textId="77777777" w:rsidTr="008E2DEB">
        <w:tc>
          <w:tcPr>
            <w:tcW w:w="1014" w:type="pct"/>
            <w:tcBorders>
              <w:top w:val="single" w:sz="4" w:space="0" w:color="auto"/>
              <w:left w:val="single" w:sz="4" w:space="0" w:color="auto"/>
              <w:bottom w:val="single" w:sz="4" w:space="0" w:color="auto"/>
              <w:right w:val="single" w:sz="4" w:space="0" w:color="auto"/>
            </w:tcBorders>
            <w:vAlign w:val="center"/>
            <w:hideMark/>
          </w:tcPr>
          <w:p w14:paraId="0A392345" w14:textId="3F9EF11F" w:rsidR="00206B61" w:rsidRPr="008E2DEB" w:rsidRDefault="00705E00" w:rsidP="00702A85">
            <w:pPr>
              <w:pStyle w:val="a0"/>
            </w:pPr>
            <w:r w:rsidRPr="008E2DEB">
              <w:t>項目</w:t>
            </w:r>
          </w:p>
        </w:tc>
        <w:tc>
          <w:tcPr>
            <w:tcW w:w="3986" w:type="pct"/>
            <w:gridSpan w:val="6"/>
            <w:tcBorders>
              <w:top w:val="single" w:sz="4" w:space="0" w:color="auto"/>
              <w:left w:val="single" w:sz="4" w:space="0" w:color="auto"/>
              <w:bottom w:val="single" w:sz="4" w:space="0" w:color="auto"/>
              <w:right w:val="single" w:sz="4" w:space="0" w:color="auto"/>
            </w:tcBorders>
            <w:vAlign w:val="center"/>
            <w:hideMark/>
          </w:tcPr>
          <w:p w14:paraId="30D2419E" w14:textId="454D5622" w:rsidR="00CF49C6" w:rsidRPr="00C1737C" w:rsidRDefault="00705E00" w:rsidP="00702A85">
            <w:pPr>
              <w:pStyle w:val="a0"/>
              <w:rPr>
                <w:kern w:val="2"/>
              </w:rPr>
            </w:pPr>
            <w:r>
              <w:rPr>
                <w:rFonts w:hint="eastAsia"/>
              </w:rPr>
              <w:t>說明</w:t>
            </w:r>
          </w:p>
        </w:tc>
      </w:tr>
      <w:tr w:rsidR="00CF49C6" w14:paraId="26C6421C" w14:textId="77777777" w:rsidTr="008E2DEB">
        <w:tc>
          <w:tcPr>
            <w:tcW w:w="1014" w:type="pct"/>
            <w:tcBorders>
              <w:top w:val="single" w:sz="4" w:space="0" w:color="auto"/>
              <w:left w:val="single" w:sz="4" w:space="0" w:color="auto"/>
              <w:bottom w:val="single" w:sz="4" w:space="0" w:color="auto"/>
              <w:right w:val="single" w:sz="4" w:space="0" w:color="auto"/>
            </w:tcBorders>
            <w:vAlign w:val="center"/>
            <w:hideMark/>
          </w:tcPr>
          <w:p w14:paraId="6FBC5DBF" w14:textId="77777777" w:rsidR="00CF49C6" w:rsidRDefault="00CF49C6" w:rsidP="00702A85">
            <w:pPr>
              <w:pStyle w:val="a0"/>
            </w:pPr>
            <w:r>
              <w:rPr>
                <w:rFonts w:hint="eastAsia"/>
              </w:rPr>
              <w:t>主題說明</w:t>
            </w:r>
          </w:p>
        </w:tc>
        <w:tc>
          <w:tcPr>
            <w:tcW w:w="3986" w:type="pct"/>
            <w:gridSpan w:val="6"/>
            <w:tcBorders>
              <w:top w:val="single" w:sz="4" w:space="0" w:color="auto"/>
              <w:left w:val="single" w:sz="4" w:space="0" w:color="auto"/>
              <w:bottom w:val="single" w:sz="4" w:space="0" w:color="auto"/>
              <w:right w:val="single" w:sz="4" w:space="0" w:color="auto"/>
            </w:tcBorders>
            <w:vAlign w:val="center"/>
          </w:tcPr>
          <w:p w14:paraId="2865569C" w14:textId="77777777" w:rsidR="00CF49C6" w:rsidRDefault="00CF49C6" w:rsidP="00702A85">
            <w:pPr>
              <w:pStyle w:val="a0"/>
            </w:pPr>
            <w:r>
              <w:rPr>
                <w:rFonts w:hint="eastAsia"/>
              </w:rPr>
              <w:t>主題及設計理念300字內說明：</w:t>
            </w:r>
          </w:p>
          <w:p w14:paraId="52B859A4" w14:textId="77777777" w:rsidR="00CF49C6" w:rsidRDefault="00CF49C6" w:rsidP="00702A85">
            <w:pPr>
              <w:pStyle w:val="a0"/>
            </w:pPr>
          </w:p>
          <w:p w14:paraId="5070CA9F" w14:textId="77777777" w:rsidR="00CF49C6" w:rsidRDefault="00CF49C6" w:rsidP="00702A85">
            <w:pPr>
              <w:pStyle w:val="a0"/>
            </w:pPr>
          </w:p>
          <w:p w14:paraId="121A0CD5" w14:textId="77777777" w:rsidR="00CF49C6" w:rsidRDefault="00CF49C6" w:rsidP="00702A85">
            <w:pPr>
              <w:pStyle w:val="a0"/>
            </w:pPr>
          </w:p>
          <w:p w14:paraId="0C6AFD68" w14:textId="77777777" w:rsidR="00CF49C6" w:rsidRDefault="00CF49C6" w:rsidP="00702A85">
            <w:pPr>
              <w:pStyle w:val="a0"/>
            </w:pPr>
          </w:p>
          <w:p w14:paraId="7F8830D4" w14:textId="77777777" w:rsidR="00CF49C6" w:rsidRDefault="00CF49C6" w:rsidP="00702A85">
            <w:pPr>
              <w:pStyle w:val="a0"/>
            </w:pPr>
          </w:p>
        </w:tc>
      </w:tr>
      <w:tr w:rsidR="00CF49C6" w14:paraId="01EC4D18" w14:textId="77777777" w:rsidTr="008E2DEB">
        <w:tc>
          <w:tcPr>
            <w:tcW w:w="1014" w:type="pct"/>
            <w:tcBorders>
              <w:top w:val="single" w:sz="4" w:space="0" w:color="auto"/>
              <w:left w:val="single" w:sz="4" w:space="0" w:color="auto"/>
              <w:bottom w:val="single" w:sz="4" w:space="0" w:color="auto"/>
              <w:right w:val="single" w:sz="4" w:space="0" w:color="auto"/>
            </w:tcBorders>
            <w:vAlign w:val="center"/>
            <w:hideMark/>
          </w:tcPr>
          <w:p w14:paraId="1EE2E0D9" w14:textId="77777777" w:rsidR="00CF49C6" w:rsidRDefault="00CF49C6" w:rsidP="00702A85">
            <w:pPr>
              <w:pStyle w:val="a0"/>
            </w:pPr>
            <w:r>
              <w:rPr>
                <w:rFonts w:hint="eastAsia"/>
              </w:rPr>
              <w:t>作品名稱</w:t>
            </w:r>
          </w:p>
        </w:tc>
        <w:tc>
          <w:tcPr>
            <w:tcW w:w="3986" w:type="pct"/>
            <w:gridSpan w:val="6"/>
            <w:tcBorders>
              <w:top w:val="single" w:sz="4" w:space="0" w:color="auto"/>
              <w:left w:val="single" w:sz="4" w:space="0" w:color="auto"/>
              <w:bottom w:val="single" w:sz="4" w:space="0" w:color="auto"/>
              <w:right w:val="single" w:sz="4" w:space="0" w:color="auto"/>
            </w:tcBorders>
            <w:vAlign w:val="center"/>
          </w:tcPr>
          <w:p w14:paraId="00D8B2E9" w14:textId="77777777" w:rsidR="00CF49C6" w:rsidRDefault="00CF49C6" w:rsidP="00702A85">
            <w:pPr>
              <w:pStyle w:val="a0"/>
            </w:pPr>
          </w:p>
          <w:p w14:paraId="14545277" w14:textId="77777777" w:rsidR="00CF49C6" w:rsidRDefault="00CF49C6" w:rsidP="00702A85">
            <w:pPr>
              <w:pStyle w:val="a0"/>
            </w:pPr>
          </w:p>
        </w:tc>
      </w:tr>
      <w:tr w:rsidR="00CF49C6" w14:paraId="06443A55" w14:textId="77777777" w:rsidTr="008E2DEB">
        <w:tc>
          <w:tcPr>
            <w:tcW w:w="1014" w:type="pct"/>
            <w:tcBorders>
              <w:top w:val="single" w:sz="4" w:space="0" w:color="auto"/>
              <w:left w:val="single" w:sz="4" w:space="0" w:color="auto"/>
              <w:bottom w:val="single" w:sz="4" w:space="0" w:color="auto"/>
              <w:right w:val="single" w:sz="4" w:space="0" w:color="auto"/>
            </w:tcBorders>
            <w:vAlign w:val="center"/>
            <w:hideMark/>
          </w:tcPr>
          <w:p w14:paraId="615630A0" w14:textId="77777777" w:rsidR="00CF49C6" w:rsidRDefault="00CF49C6" w:rsidP="00702A85">
            <w:pPr>
              <w:pStyle w:val="a0"/>
            </w:pPr>
            <w:r>
              <w:rPr>
                <w:rFonts w:hint="eastAsia"/>
              </w:rPr>
              <w:t>參賽者姓名</w:t>
            </w:r>
          </w:p>
        </w:tc>
        <w:tc>
          <w:tcPr>
            <w:tcW w:w="1348" w:type="pct"/>
            <w:tcBorders>
              <w:top w:val="single" w:sz="4" w:space="0" w:color="auto"/>
              <w:left w:val="single" w:sz="4" w:space="0" w:color="auto"/>
              <w:bottom w:val="single" w:sz="4" w:space="0" w:color="auto"/>
              <w:right w:val="single" w:sz="4" w:space="0" w:color="auto"/>
            </w:tcBorders>
            <w:vAlign w:val="center"/>
          </w:tcPr>
          <w:p w14:paraId="42945457" w14:textId="77777777" w:rsidR="00CF49C6" w:rsidRDefault="00CF49C6" w:rsidP="00702A85">
            <w:pPr>
              <w:pStyle w:val="a0"/>
            </w:pP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14:paraId="4F74571C" w14:textId="77777777" w:rsidR="00CF49C6" w:rsidRDefault="00CF49C6" w:rsidP="00702A85">
            <w:pPr>
              <w:pStyle w:val="a0"/>
            </w:pPr>
            <w:r>
              <w:rPr>
                <w:rFonts w:hint="eastAsia"/>
              </w:rPr>
              <w:t xml:space="preserve">□男   </w:t>
            </w:r>
          </w:p>
          <w:p w14:paraId="3D3EAE48" w14:textId="77777777" w:rsidR="00CF49C6" w:rsidRDefault="00CF49C6" w:rsidP="00702A85">
            <w:pPr>
              <w:pStyle w:val="a0"/>
            </w:pPr>
            <w:r>
              <w:rPr>
                <w:rFonts w:hint="eastAsia"/>
              </w:rPr>
              <w:t>□女</w:t>
            </w:r>
          </w:p>
        </w:tc>
        <w:tc>
          <w:tcPr>
            <w:tcW w:w="684" w:type="pct"/>
            <w:gridSpan w:val="2"/>
            <w:tcBorders>
              <w:top w:val="single" w:sz="4" w:space="0" w:color="auto"/>
              <w:left w:val="single" w:sz="4" w:space="0" w:color="auto"/>
              <w:bottom w:val="single" w:sz="4" w:space="0" w:color="auto"/>
              <w:right w:val="single" w:sz="4" w:space="0" w:color="auto"/>
            </w:tcBorders>
            <w:vAlign w:val="center"/>
            <w:hideMark/>
          </w:tcPr>
          <w:p w14:paraId="28B0C338" w14:textId="77777777" w:rsidR="00CF49C6" w:rsidRDefault="00CF49C6" w:rsidP="00702A85">
            <w:pPr>
              <w:pStyle w:val="a0"/>
            </w:pPr>
            <w:r>
              <w:rPr>
                <w:rFonts w:hint="eastAsia"/>
              </w:rPr>
              <w:t>出生日期</w:t>
            </w:r>
          </w:p>
        </w:tc>
        <w:tc>
          <w:tcPr>
            <w:tcW w:w="1284" w:type="pct"/>
            <w:tcBorders>
              <w:top w:val="single" w:sz="4" w:space="0" w:color="auto"/>
              <w:left w:val="single" w:sz="4" w:space="0" w:color="auto"/>
              <w:bottom w:val="single" w:sz="4" w:space="0" w:color="auto"/>
              <w:right w:val="single" w:sz="4" w:space="0" w:color="auto"/>
            </w:tcBorders>
            <w:vAlign w:val="center"/>
            <w:hideMark/>
          </w:tcPr>
          <w:p w14:paraId="203E04A0" w14:textId="470B6413" w:rsidR="00CF49C6" w:rsidRDefault="00705E00" w:rsidP="00702A85">
            <w:pPr>
              <w:pStyle w:val="a0"/>
            </w:pPr>
            <w:r>
              <w:rPr>
                <w:rFonts w:hint="eastAsia"/>
              </w:rPr>
              <w:t xml:space="preserve">   </w:t>
            </w:r>
            <w:r w:rsidR="00CF49C6">
              <w:rPr>
                <w:rFonts w:hint="eastAsia"/>
              </w:rPr>
              <w:t>年 　月 　日</w:t>
            </w:r>
          </w:p>
        </w:tc>
      </w:tr>
      <w:tr w:rsidR="00CF49C6" w14:paraId="5A0F9686" w14:textId="77777777" w:rsidTr="008E2DEB">
        <w:trPr>
          <w:trHeight w:val="868"/>
        </w:trPr>
        <w:tc>
          <w:tcPr>
            <w:tcW w:w="1014" w:type="pct"/>
            <w:tcBorders>
              <w:top w:val="single" w:sz="4" w:space="0" w:color="auto"/>
              <w:left w:val="single" w:sz="4" w:space="0" w:color="auto"/>
              <w:bottom w:val="single" w:sz="4" w:space="0" w:color="auto"/>
              <w:right w:val="single" w:sz="4" w:space="0" w:color="auto"/>
            </w:tcBorders>
            <w:vAlign w:val="center"/>
            <w:hideMark/>
          </w:tcPr>
          <w:p w14:paraId="027E77F2" w14:textId="77777777" w:rsidR="00CF49C6" w:rsidRDefault="00CF49C6" w:rsidP="00702A85">
            <w:pPr>
              <w:pStyle w:val="a0"/>
            </w:pPr>
            <w:r>
              <w:rPr>
                <w:rFonts w:hint="eastAsia"/>
              </w:rPr>
              <w:t>身份證字號</w:t>
            </w:r>
          </w:p>
        </w:tc>
        <w:tc>
          <w:tcPr>
            <w:tcW w:w="3986" w:type="pct"/>
            <w:gridSpan w:val="6"/>
            <w:tcBorders>
              <w:top w:val="single" w:sz="4" w:space="0" w:color="auto"/>
              <w:left w:val="single" w:sz="4" w:space="0" w:color="auto"/>
              <w:bottom w:val="single" w:sz="4" w:space="0" w:color="auto"/>
              <w:right w:val="single" w:sz="4" w:space="0" w:color="auto"/>
            </w:tcBorders>
            <w:vAlign w:val="center"/>
          </w:tcPr>
          <w:p w14:paraId="48CC20B5" w14:textId="77777777" w:rsidR="00CF49C6" w:rsidRDefault="00CF49C6" w:rsidP="00702A85">
            <w:pPr>
              <w:pStyle w:val="a0"/>
            </w:pPr>
          </w:p>
        </w:tc>
      </w:tr>
      <w:tr w:rsidR="00CF49C6" w14:paraId="08F8D1D2" w14:textId="77777777" w:rsidTr="008E2DEB">
        <w:tc>
          <w:tcPr>
            <w:tcW w:w="1014" w:type="pct"/>
            <w:tcBorders>
              <w:top w:val="single" w:sz="4" w:space="0" w:color="auto"/>
              <w:left w:val="single" w:sz="4" w:space="0" w:color="auto"/>
              <w:bottom w:val="single" w:sz="4" w:space="0" w:color="auto"/>
              <w:right w:val="single" w:sz="4" w:space="0" w:color="auto"/>
            </w:tcBorders>
            <w:vAlign w:val="center"/>
            <w:hideMark/>
          </w:tcPr>
          <w:p w14:paraId="230E6A33" w14:textId="77777777" w:rsidR="00CF49C6" w:rsidRDefault="00CF49C6" w:rsidP="00702A85">
            <w:pPr>
              <w:pStyle w:val="a0"/>
            </w:pPr>
            <w:r>
              <w:rPr>
                <w:rFonts w:hint="eastAsia"/>
              </w:rPr>
              <w:t>聯絡電話</w:t>
            </w:r>
          </w:p>
          <w:p w14:paraId="7B0CDFFE" w14:textId="77777777" w:rsidR="00CF49C6" w:rsidRDefault="00CF49C6" w:rsidP="00702A85">
            <w:pPr>
              <w:pStyle w:val="a0"/>
            </w:pPr>
            <w:r>
              <w:rPr>
                <w:rFonts w:hint="eastAsia"/>
              </w:rPr>
              <w:t>(市話)</w:t>
            </w:r>
          </w:p>
        </w:tc>
        <w:tc>
          <w:tcPr>
            <w:tcW w:w="1348" w:type="pct"/>
            <w:tcBorders>
              <w:top w:val="single" w:sz="4" w:space="0" w:color="auto"/>
              <w:left w:val="single" w:sz="4" w:space="0" w:color="auto"/>
              <w:bottom w:val="single" w:sz="4" w:space="0" w:color="auto"/>
              <w:right w:val="single" w:sz="4" w:space="0" w:color="auto"/>
            </w:tcBorders>
            <w:vAlign w:val="center"/>
          </w:tcPr>
          <w:p w14:paraId="37FA1FB1" w14:textId="77777777" w:rsidR="00CF49C6" w:rsidRDefault="00CF49C6" w:rsidP="00702A85">
            <w:pPr>
              <w:pStyle w:val="a0"/>
            </w:pP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14:paraId="119E8C11" w14:textId="77777777" w:rsidR="00CF49C6" w:rsidRDefault="00CF49C6" w:rsidP="00702A85">
            <w:pPr>
              <w:pStyle w:val="a0"/>
            </w:pPr>
            <w:r>
              <w:rPr>
                <w:rFonts w:hint="eastAsia"/>
              </w:rPr>
              <w:t>行動電話</w:t>
            </w:r>
          </w:p>
        </w:tc>
        <w:tc>
          <w:tcPr>
            <w:tcW w:w="1968" w:type="pct"/>
            <w:gridSpan w:val="3"/>
            <w:tcBorders>
              <w:top w:val="single" w:sz="4" w:space="0" w:color="auto"/>
              <w:left w:val="single" w:sz="4" w:space="0" w:color="auto"/>
              <w:bottom w:val="single" w:sz="4" w:space="0" w:color="auto"/>
              <w:right w:val="single" w:sz="4" w:space="0" w:color="auto"/>
            </w:tcBorders>
            <w:vAlign w:val="center"/>
          </w:tcPr>
          <w:p w14:paraId="0A701596" w14:textId="77777777" w:rsidR="00CF49C6" w:rsidRDefault="00CF49C6" w:rsidP="00702A85">
            <w:pPr>
              <w:pStyle w:val="a0"/>
            </w:pPr>
          </w:p>
        </w:tc>
      </w:tr>
      <w:tr w:rsidR="00CF49C6" w14:paraId="1876EE27" w14:textId="77777777" w:rsidTr="008E2DEB">
        <w:trPr>
          <w:trHeight w:val="928"/>
        </w:trPr>
        <w:tc>
          <w:tcPr>
            <w:tcW w:w="1014" w:type="pct"/>
            <w:tcBorders>
              <w:top w:val="single" w:sz="4" w:space="0" w:color="auto"/>
              <w:left w:val="single" w:sz="4" w:space="0" w:color="auto"/>
              <w:bottom w:val="single" w:sz="4" w:space="0" w:color="auto"/>
              <w:right w:val="single" w:sz="4" w:space="0" w:color="auto"/>
            </w:tcBorders>
            <w:vAlign w:val="center"/>
            <w:hideMark/>
          </w:tcPr>
          <w:p w14:paraId="4C960CDA" w14:textId="77777777" w:rsidR="00CF49C6" w:rsidRDefault="00CF49C6" w:rsidP="00702A85">
            <w:pPr>
              <w:pStyle w:val="a0"/>
            </w:pPr>
            <w:r>
              <w:rPr>
                <w:rFonts w:hint="eastAsia"/>
              </w:rPr>
              <w:t>連絡地址</w:t>
            </w:r>
          </w:p>
        </w:tc>
        <w:tc>
          <w:tcPr>
            <w:tcW w:w="3986" w:type="pct"/>
            <w:gridSpan w:val="6"/>
            <w:tcBorders>
              <w:top w:val="single" w:sz="4" w:space="0" w:color="auto"/>
              <w:left w:val="single" w:sz="4" w:space="0" w:color="auto"/>
              <w:bottom w:val="single" w:sz="4" w:space="0" w:color="auto"/>
              <w:right w:val="single" w:sz="4" w:space="0" w:color="auto"/>
            </w:tcBorders>
            <w:vAlign w:val="center"/>
          </w:tcPr>
          <w:p w14:paraId="3377DD70" w14:textId="77777777" w:rsidR="00CF49C6" w:rsidRDefault="00CF49C6" w:rsidP="00702A85">
            <w:pPr>
              <w:pStyle w:val="a0"/>
            </w:pPr>
          </w:p>
        </w:tc>
      </w:tr>
      <w:tr w:rsidR="00454FF3" w14:paraId="20354456" w14:textId="4AC73E07" w:rsidTr="008E2DEB">
        <w:trPr>
          <w:trHeight w:val="1289"/>
        </w:trPr>
        <w:tc>
          <w:tcPr>
            <w:tcW w:w="1014" w:type="pct"/>
            <w:tcBorders>
              <w:top w:val="single" w:sz="4" w:space="0" w:color="auto"/>
              <w:left w:val="single" w:sz="4" w:space="0" w:color="auto"/>
              <w:bottom w:val="single" w:sz="4" w:space="0" w:color="auto"/>
              <w:right w:val="single" w:sz="4" w:space="0" w:color="auto"/>
            </w:tcBorders>
            <w:vAlign w:val="center"/>
            <w:hideMark/>
          </w:tcPr>
          <w:p w14:paraId="259B0731" w14:textId="77777777" w:rsidR="00454FF3" w:rsidRDefault="00454FF3" w:rsidP="00702A85">
            <w:pPr>
              <w:pStyle w:val="a0"/>
            </w:pPr>
            <w:r>
              <w:rPr>
                <w:rFonts w:hint="eastAsia"/>
              </w:rPr>
              <w:t>學校名稱</w:t>
            </w:r>
          </w:p>
        </w:tc>
        <w:tc>
          <w:tcPr>
            <w:tcW w:w="1824" w:type="pct"/>
            <w:gridSpan w:val="2"/>
            <w:tcBorders>
              <w:top w:val="single" w:sz="4" w:space="0" w:color="auto"/>
              <w:left w:val="single" w:sz="4" w:space="0" w:color="auto"/>
              <w:bottom w:val="single" w:sz="4" w:space="0" w:color="auto"/>
              <w:right w:val="single" w:sz="4" w:space="0" w:color="auto"/>
            </w:tcBorders>
            <w:vAlign w:val="center"/>
          </w:tcPr>
          <w:p w14:paraId="476F9F0B" w14:textId="77777777" w:rsidR="00454FF3" w:rsidRDefault="00454FF3" w:rsidP="00702A85">
            <w:pPr>
              <w:pStyle w:val="a0"/>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751D3E5" w14:textId="28AC972E" w:rsidR="00454FF3" w:rsidRPr="00454FF3" w:rsidRDefault="00454FF3" w:rsidP="00702A85">
            <w:pPr>
              <w:pStyle w:val="a0"/>
            </w:pPr>
            <w:r w:rsidRPr="00454FF3">
              <w:rPr>
                <w:rFonts w:hint="eastAsia"/>
              </w:rPr>
              <w:t>指導老師</w:t>
            </w:r>
          </w:p>
        </w:tc>
        <w:tc>
          <w:tcPr>
            <w:tcW w:w="1430" w:type="pct"/>
            <w:gridSpan w:val="2"/>
            <w:tcBorders>
              <w:top w:val="single" w:sz="4" w:space="0" w:color="auto"/>
              <w:left w:val="single" w:sz="4" w:space="0" w:color="auto"/>
              <w:bottom w:val="single" w:sz="4" w:space="0" w:color="auto"/>
              <w:right w:val="single" w:sz="4" w:space="0" w:color="auto"/>
            </w:tcBorders>
            <w:vAlign w:val="center"/>
          </w:tcPr>
          <w:p w14:paraId="58A36ACF" w14:textId="77777777" w:rsidR="00454FF3" w:rsidRDefault="00454FF3" w:rsidP="00702A85">
            <w:pPr>
              <w:pStyle w:val="a0"/>
            </w:pPr>
          </w:p>
        </w:tc>
      </w:tr>
    </w:tbl>
    <w:p w14:paraId="7C844115" w14:textId="77777777" w:rsidR="003B66EB" w:rsidRDefault="001760CB" w:rsidP="002A0DCF">
      <w:pPr>
        <w:ind w:firstLineChars="0" w:firstLine="0"/>
      </w:pPr>
      <w:r w:rsidRPr="00F11866">
        <w:rPr>
          <w:rFonts w:hint="eastAsia"/>
        </w:rPr>
        <w:t>(於投稿時請</w:t>
      </w:r>
      <w:r w:rsidR="00F11866" w:rsidRPr="00F11866">
        <w:rPr>
          <w:rFonts w:hint="eastAsia"/>
        </w:rPr>
        <w:t>同時</w:t>
      </w:r>
      <w:r w:rsidRPr="00F11866">
        <w:rPr>
          <w:rFonts w:hint="eastAsia"/>
        </w:rPr>
        <w:t>附上本報名表及授權同意書</w:t>
      </w:r>
      <w:r w:rsidR="00F11866" w:rsidRPr="00F11866">
        <w:rPr>
          <w:rFonts w:hint="eastAsia"/>
        </w:rPr>
        <w:t>，以郵寄方式寄送至「苗栗縣政府</w:t>
      </w:r>
      <w:r w:rsidR="00F11866">
        <w:rPr>
          <w:rFonts w:hint="eastAsia"/>
        </w:rPr>
        <w:t xml:space="preserve"> </w:t>
      </w:r>
      <w:r w:rsidR="00F11866" w:rsidRPr="00F11866">
        <w:rPr>
          <w:rFonts w:hint="eastAsia"/>
        </w:rPr>
        <w:t>工商發展處</w:t>
      </w:r>
      <w:r w:rsidR="00F11866">
        <w:rPr>
          <w:rFonts w:hint="eastAsia"/>
        </w:rPr>
        <w:t xml:space="preserve"> </w:t>
      </w:r>
      <w:r w:rsidR="00F11866" w:rsidRPr="00F11866">
        <w:rPr>
          <w:rFonts w:hint="eastAsia"/>
        </w:rPr>
        <w:t>公用事業科，如有相關問題可電洽</w:t>
      </w:r>
      <w:r w:rsidR="002A0DCF">
        <w:rPr>
          <w:rFonts w:hint="eastAsia"/>
        </w:rPr>
        <w:t>活動小組：</w:t>
      </w:r>
    </w:p>
    <w:p w14:paraId="5D8A9EC9" w14:textId="3E02625C" w:rsidR="002A0DCF" w:rsidRDefault="002A0DCF" w:rsidP="002A0DCF">
      <w:pPr>
        <w:ind w:firstLineChars="0" w:firstLine="0"/>
      </w:pPr>
      <w:r>
        <w:t>王小姐  02-27665367*24/唐先生   02-27665367*18</w:t>
      </w:r>
    </w:p>
    <w:p w14:paraId="2A3FA249" w14:textId="1E69598F" w:rsidR="00CF49C6" w:rsidRPr="00F11866" w:rsidRDefault="002A0DCF" w:rsidP="002A0DCF">
      <w:pPr>
        <w:ind w:firstLineChars="0" w:firstLine="0"/>
      </w:pPr>
      <w:r>
        <w:t xml:space="preserve">Email: </w:t>
      </w:r>
      <w:hyperlink r:id="rId8" w:history="1">
        <w:r w:rsidRPr="009A6DA5">
          <w:rPr>
            <w:rStyle w:val="ac"/>
          </w:rPr>
          <w:t>willypco9090@gmail.com</w:t>
        </w:r>
      </w:hyperlink>
      <w:r>
        <w:rPr>
          <w:rFonts w:hint="eastAsia"/>
        </w:rPr>
        <w:t xml:space="preserve"> </w:t>
      </w:r>
      <w:r w:rsidR="001760CB" w:rsidRPr="00F11866">
        <w:rPr>
          <w:rFonts w:hint="eastAsia"/>
        </w:rPr>
        <w:t>)</w:t>
      </w:r>
    </w:p>
    <w:p w14:paraId="368B5AD4" w14:textId="6641917A" w:rsidR="001760CB" w:rsidRDefault="001760CB" w:rsidP="00702A85">
      <w:pPr>
        <w:sectPr w:rsidR="001760CB" w:rsidSect="00347093">
          <w:headerReference w:type="even" r:id="rId9"/>
          <w:headerReference w:type="default" r:id="rId10"/>
          <w:footerReference w:type="even" r:id="rId11"/>
          <w:footerReference w:type="default" r:id="rId12"/>
          <w:headerReference w:type="first" r:id="rId13"/>
          <w:footerReference w:type="first" r:id="rId14"/>
          <w:pgSz w:w="11906" w:h="16838"/>
          <w:pgMar w:top="812" w:right="1134" w:bottom="1134" w:left="1134" w:header="143" w:footer="698" w:gutter="0"/>
          <w:cols w:space="720"/>
          <w:docGrid w:type="lines" w:linePitch="381"/>
        </w:sectPr>
      </w:pPr>
    </w:p>
    <w:p w14:paraId="73C6FDD5" w14:textId="0ACEB592" w:rsidR="00CF49C6" w:rsidRPr="00705E00" w:rsidRDefault="00D24FC4" w:rsidP="00702A85">
      <w:pPr>
        <w:pStyle w:val="1"/>
        <w:ind w:firstLine="694"/>
        <w:rPr>
          <w:rFonts w:cstheme="minorBidi"/>
        </w:rPr>
      </w:pPr>
      <w:r>
        <w:rPr>
          <w:rFonts w:hint="eastAsia"/>
        </w:rPr>
        <w:lastRenderedPageBreak/>
        <w:t>附件二、</w:t>
      </w:r>
      <w:r w:rsidR="00CF49C6" w:rsidRPr="0072488E">
        <w:rPr>
          <w:rFonts w:hint="eastAsia"/>
        </w:rPr>
        <w:t>苗栗縣變電箱節電彩繪徵圖競賽</w:t>
      </w:r>
      <w:r w:rsidR="00705E00">
        <w:rPr>
          <w:rFonts w:cstheme="minorBidi" w:hint="eastAsia"/>
        </w:rPr>
        <w:t xml:space="preserve"> </w:t>
      </w:r>
      <w:r w:rsidR="00CF49C6">
        <w:rPr>
          <w:rFonts w:hint="eastAsia"/>
        </w:rPr>
        <w:t>授權同意書</w:t>
      </w:r>
    </w:p>
    <w:p w14:paraId="3404CCCA" w14:textId="2E1094E2" w:rsidR="00CF49C6" w:rsidRPr="006233D9" w:rsidRDefault="00CF49C6" w:rsidP="006233D9">
      <w:pPr>
        <w:pStyle w:val="aa"/>
      </w:pPr>
      <w:r w:rsidRPr="006233D9">
        <w:rPr>
          <w:rFonts w:hint="eastAsia"/>
        </w:rPr>
        <w:t>本人________________參加主辦機關（苗栗縣政府）所舉辦之「苗栗縣變電箱節電彩繪徵圖競賽」，保證參選之作品，作品名稱______________（以下簡稱作品）係出於本人之獨立創作，並未公開發表，絕無侵害他人著作之事宜，若有著作財產權之爭議，本人願負相關法律之責任。</w:t>
      </w:r>
    </w:p>
    <w:p w14:paraId="37313754" w14:textId="77777777" w:rsidR="00CF49C6" w:rsidRPr="006233D9" w:rsidRDefault="00CF49C6" w:rsidP="006233D9">
      <w:pPr>
        <w:pStyle w:val="aa"/>
      </w:pPr>
      <w:r w:rsidRPr="006233D9">
        <w:rPr>
          <w:rFonts w:hint="eastAsia"/>
        </w:rPr>
        <w:t>本人之參賽作品同意為評審、教育宣導或內部使用目的，無償授權主辦機關及其授權之第三人，得以不限時間、方式、地域、次數之無償利用。</w:t>
      </w:r>
    </w:p>
    <w:p w14:paraId="7624521A" w14:textId="2437D3FC" w:rsidR="00CF49C6" w:rsidRPr="006233D9" w:rsidRDefault="00CF49C6" w:rsidP="006233D9">
      <w:pPr>
        <w:pStyle w:val="aa"/>
      </w:pPr>
      <w:r w:rsidRPr="006233D9">
        <w:rPr>
          <w:rFonts w:hint="eastAsia"/>
        </w:rPr>
        <w:t>依本次活動辦法，凡經評定得獎之作品（包括第一名、第二名、第三名及</w:t>
      </w:r>
      <w:r w:rsidR="00705E00" w:rsidRPr="006233D9">
        <w:rPr>
          <w:rFonts w:hint="eastAsia"/>
        </w:rPr>
        <w:t>特優、</w:t>
      </w:r>
      <w:r w:rsidRPr="006233D9">
        <w:rPr>
          <w:rFonts w:hint="eastAsia"/>
        </w:rPr>
        <w:t>佳作），由主辦機關致贈獎金、獎狀，則本人作品之著作財產權歸屬於主辦機關所有，並同意不對主辦機關行使著作人格權。</w:t>
      </w:r>
    </w:p>
    <w:p w14:paraId="6A6E9F50" w14:textId="77777777" w:rsidR="00CF49C6" w:rsidRPr="006233D9" w:rsidRDefault="00CF49C6" w:rsidP="006233D9">
      <w:pPr>
        <w:pStyle w:val="aa"/>
      </w:pPr>
      <w:r w:rsidRPr="006233D9">
        <w:rPr>
          <w:rFonts w:hint="eastAsia"/>
        </w:rPr>
        <w:t>主辦機關擁有自行運用於公開傳輸、公開播送、公開展示、重製、改作、編輯、印製、出租、散布、發行及再授權他人等權利，且不另支付得獎人稿費及版稅，本人無異議亦不另行索取費用。</w:t>
      </w:r>
    </w:p>
    <w:p w14:paraId="30E2A13F" w14:textId="77777777" w:rsidR="00CF49C6" w:rsidRPr="006233D9" w:rsidRDefault="00CF49C6" w:rsidP="006233D9">
      <w:pPr>
        <w:pStyle w:val="aa"/>
      </w:pPr>
      <w:r w:rsidRPr="006233D9">
        <w:rPr>
          <w:rFonts w:hint="eastAsia"/>
        </w:rPr>
        <w:t>本人作品如有使用侵權之著作，抄襲或複製他人作品，於其他類型活動重複投稿或有妨害他人著作財產權等情事；涉及色情、暴力、毀謗、人身攻擊、宗教議題、政治議題或不雅著作，侵害他人隱私權或妨礙社會正當風俗及公共秩序作品或違反中華民國相關法令規定等情事，經查證屬實，本人願負排除糾紛之責，並擔保第三人就作品對主辦機關不得主張任何權利，主辦機關得逕予取消得獎資格，除追回獎金外，並得向本人請求相當於獲獎獎金金額二倍之懲罰性違約金，另若造成主辦機關損害，本人應負損害賠償責任。</w:t>
      </w:r>
    </w:p>
    <w:p w14:paraId="0150B7EC" w14:textId="219DC65B" w:rsidR="00CF49C6" w:rsidRPr="006233D9" w:rsidRDefault="00CF49C6" w:rsidP="006233D9">
      <w:pPr>
        <w:pStyle w:val="aa"/>
      </w:pPr>
      <w:r w:rsidRPr="006233D9">
        <w:rPr>
          <w:rFonts w:hint="eastAsia"/>
        </w:rPr>
        <w:t>本人參賽作品有利用他人著作，均已取得合法授權，且該著作之著作財產權人並且授權主辦單位日後不限方式、次數、時間、地域無償利用，以及再授權第三人利用，並承諾對主辦單位及其授權之第三人，不行使著作人格權。</w:t>
      </w:r>
    </w:p>
    <w:p w14:paraId="10AC7788" w14:textId="2E738ABA" w:rsidR="00CF49C6" w:rsidRPr="006233D9" w:rsidRDefault="00CF49C6" w:rsidP="006233D9">
      <w:pPr>
        <w:pStyle w:val="aa"/>
      </w:pPr>
      <w:r w:rsidRPr="006233D9">
        <w:rPr>
          <w:rFonts w:hint="eastAsia"/>
        </w:rPr>
        <w:t>本人參賽作品為2人以上共同著作，其餘共同著作權人同意推派本人為代表參賽，且均簽具本同意書予主辦機關。</w:t>
      </w:r>
    </w:p>
    <w:p w14:paraId="437268FC" w14:textId="6DE4670E" w:rsidR="00CF49C6" w:rsidRPr="006233D9" w:rsidRDefault="00CF49C6" w:rsidP="006233D9">
      <w:pPr>
        <w:pStyle w:val="aa"/>
      </w:pPr>
      <w:r w:rsidRPr="006233D9">
        <w:rPr>
          <w:rFonts w:hint="eastAsia"/>
        </w:rPr>
        <w:t>參賽者（或共同著作人）：</w:t>
      </w:r>
      <w:r w:rsidR="0072488E" w:rsidRPr="000F0DF7">
        <w:rPr>
          <w:rFonts w:hint="eastAsia"/>
          <w:u w:val="single"/>
        </w:rPr>
        <w:t xml:space="preserve">                     </w:t>
      </w:r>
      <w:r w:rsidRPr="000F0DF7">
        <w:rPr>
          <w:rFonts w:hint="eastAsia"/>
          <w:u w:val="single"/>
        </w:rPr>
        <w:t xml:space="preserve"> </w:t>
      </w:r>
      <w:r w:rsidRPr="006233D9">
        <w:rPr>
          <w:rFonts w:hint="eastAsia"/>
        </w:rPr>
        <w:t>（簽名蓋章）</w:t>
      </w:r>
    </w:p>
    <w:p w14:paraId="173262F4" w14:textId="4F5C2F21" w:rsidR="00CF49C6" w:rsidRPr="006233D9" w:rsidRDefault="00CF49C6" w:rsidP="006233D9">
      <w:pPr>
        <w:pStyle w:val="aa"/>
      </w:pPr>
      <w:r w:rsidRPr="006233D9">
        <w:rPr>
          <w:rFonts w:hint="eastAsia"/>
        </w:rPr>
        <w:t>國民身分證統一編號：</w:t>
      </w:r>
      <w:r w:rsidR="0072488E" w:rsidRPr="000F0DF7">
        <w:rPr>
          <w:rFonts w:hint="eastAsia"/>
          <w:u w:val="single"/>
        </w:rPr>
        <w:t xml:space="preserve">                      </w:t>
      </w:r>
    </w:p>
    <w:p w14:paraId="552E3D18" w14:textId="1AC8F9F2" w:rsidR="00CF49C6" w:rsidRPr="006233D9" w:rsidRDefault="00CF49C6" w:rsidP="006233D9">
      <w:pPr>
        <w:pStyle w:val="aa"/>
      </w:pPr>
      <w:r w:rsidRPr="006233D9">
        <w:rPr>
          <w:rFonts w:hint="eastAsia"/>
        </w:rPr>
        <w:t>住址：</w:t>
      </w:r>
      <w:r w:rsidR="0072488E" w:rsidRPr="000F0DF7">
        <w:rPr>
          <w:rFonts w:hint="eastAsia"/>
          <w:u w:val="single"/>
        </w:rPr>
        <w:t xml:space="preserve">                                           </w:t>
      </w:r>
      <w:r w:rsidR="0072488E" w:rsidRPr="006233D9">
        <w:tab/>
      </w:r>
      <w:r w:rsidRPr="006233D9">
        <w:rPr>
          <w:rFonts w:hint="eastAsia"/>
        </w:rPr>
        <w:t>電話：</w:t>
      </w:r>
      <w:r w:rsidR="0072488E" w:rsidRPr="000F0DF7">
        <w:rPr>
          <w:rFonts w:hint="eastAsia"/>
          <w:u w:val="single"/>
        </w:rPr>
        <w:t xml:space="preserve">                </w:t>
      </w:r>
    </w:p>
    <w:p w14:paraId="69EA94E4" w14:textId="77777777" w:rsidR="00CF49C6" w:rsidRPr="006233D9" w:rsidRDefault="00CF49C6" w:rsidP="006233D9">
      <w:pPr>
        <w:pStyle w:val="aa"/>
      </w:pPr>
      <w:r w:rsidRPr="006233D9">
        <w:rPr>
          <w:rFonts w:hint="eastAsia"/>
        </w:rPr>
        <w:t>●參賽者若未成年，須請法定代理人加填下列欄位●</w:t>
      </w:r>
    </w:p>
    <w:p w14:paraId="675ED122" w14:textId="223B0A0F" w:rsidR="00CF49C6" w:rsidRPr="006233D9" w:rsidRDefault="00CF49C6" w:rsidP="006233D9">
      <w:pPr>
        <w:pStyle w:val="aa"/>
      </w:pPr>
      <w:r w:rsidRPr="006233D9">
        <w:rPr>
          <w:rFonts w:hint="eastAsia"/>
        </w:rPr>
        <w:t>法定代理人：</w:t>
      </w:r>
      <w:r w:rsidR="0072488E" w:rsidRPr="000F0DF7">
        <w:rPr>
          <w:rFonts w:hint="eastAsia"/>
          <w:u w:val="single"/>
        </w:rPr>
        <w:t xml:space="preserve">                      </w:t>
      </w:r>
      <w:r w:rsidRPr="006233D9">
        <w:rPr>
          <w:rFonts w:hint="eastAsia"/>
        </w:rPr>
        <w:t>（簽名蓋章）</w:t>
      </w:r>
    </w:p>
    <w:p w14:paraId="3B89EB2E" w14:textId="186E0A11" w:rsidR="00CF49C6" w:rsidRPr="006233D9" w:rsidRDefault="00CF49C6" w:rsidP="006233D9">
      <w:pPr>
        <w:pStyle w:val="aa"/>
      </w:pPr>
      <w:r w:rsidRPr="006233D9">
        <w:rPr>
          <w:rFonts w:hint="eastAsia"/>
        </w:rPr>
        <w:t>身分證統一編號：</w:t>
      </w:r>
      <w:r w:rsidR="0072488E" w:rsidRPr="000F0DF7">
        <w:rPr>
          <w:rFonts w:hint="eastAsia"/>
          <w:u w:val="single"/>
        </w:rPr>
        <w:t xml:space="preserve">                      </w:t>
      </w:r>
    </w:p>
    <w:p w14:paraId="456D25DA" w14:textId="521A352A" w:rsidR="00CF49C6" w:rsidRPr="006233D9" w:rsidRDefault="00CF49C6" w:rsidP="006233D9">
      <w:pPr>
        <w:pStyle w:val="aa"/>
      </w:pPr>
      <w:r w:rsidRPr="006233D9">
        <w:rPr>
          <w:rFonts w:hint="eastAsia"/>
        </w:rPr>
        <w:t>住址：</w:t>
      </w:r>
      <w:r w:rsidR="0072488E" w:rsidRPr="000F0DF7">
        <w:rPr>
          <w:rFonts w:hint="eastAsia"/>
          <w:u w:val="single"/>
        </w:rPr>
        <w:t xml:space="preserve">                                           </w:t>
      </w:r>
      <w:r w:rsidR="0072488E" w:rsidRPr="006233D9">
        <w:tab/>
      </w:r>
      <w:r w:rsidRPr="006233D9">
        <w:rPr>
          <w:rFonts w:hint="eastAsia"/>
        </w:rPr>
        <w:t>電話：</w:t>
      </w:r>
      <w:r w:rsidR="0072488E" w:rsidRPr="000F0DF7">
        <w:rPr>
          <w:rFonts w:hint="eastAsia"/>
          <w:u w:val="single"/>
        </w:rPr>
        <w:t xml:space="preserve">               </w:t>
      </w:r>
    </w:p>
    <w:p w14:paraId="0FD924A3" w14:textId="77777777" w:rsidR="00705E00" w:rsidRPr="006233D9" w:rsidRDefault="00CF49C6" w:rsidP="000F0DF7">
      <w:pPr>
        <w:pStyle w:val="aa"/>
        <w:jc w:val="distribute"/>
      </w:pPr>
      <w:r w:rsidRPr="006233D9">
        <w:rPr>
          <w:rFonts w:hint="eastAsia"/>
        </w:rPr>
        <w:t>中華民國 年 月 日</w:t>
      </w:r>
    </w:p>
    <w:p w14:paraId="17C00B32" w14:textId="0CCC2CA3" w:rsidR="00A552A4" w:rsidRPr="006233D9" w:rsidRDefault="00CF49C6" w:rsidP="006233D9">
      <w:pPr>
        <w:pStyle w:val="aa"/>
      </w:pPr>
      <w:r w:rsidRPr="006233D9">
        <w:rPr>
          <w:rFonts w:hint="eastAsia"/>
        </w:rPr>
        <w:t>本活動參賽資格如未取得共同創作人全體之授權逕以「個人」身分參加，而遭相關權利人檢舉時，經主辦機關查證屬實，主辦機關得逕予取消得獎資格。</w:t>
      </w:r>
    </w:p>
    <w:sectPr w:rsidR="00A552A4" w:rsidRPr="006233D9" w:rsidSect="00705E00">
      <w:pgSz w:w="12240" w:h="15840"/>
      <w:pgMar w:top="851" w:right="1134" w:bottom="851" w:left="1134"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96BA" w14:textId="77777777" w:rsidR="009F1FDF" w:rsidRDefault="009F1FDF" w:rsidP="00702A85">
      <w:r>
        <w:separator/>
      </w:r>
    </w:p>
  </w:endnote>
  <w:endnote w:type="continuationSeparator" w:id="0">
    <w:p w14:paraId="5AAEFDE5" w14:textId="77777777" w:rsidR="009F1FDF" w:rsidRDefault="009F1FDF" w:rsidP="0070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C5BD" w14:textId="77777777" w:rsidR="00702A85" w:rsidRDefault="00702A85" w:rsidP="00702A85">
    <w:pPr>
      <w:pStyle w:val="a6"/>
      <w:ind w:firstLine="4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80505"/>
      <w:docPartObj>
        <w:docPartGallery w:val="Page Numbers (Bottom of Page)"/>
        <w:docPartUnique/>
      </w:docPartObj>
    </w:sdtPr>
    <w:sdtEndPr>
      <w:rPr>
        <w:rStyle w:val="ab"/>
        <w:b/>
        <w:bCs/>
      </w:rPr>
    </w:sdtEndPr>
    <w:sdtContent>
      <w:p w14:paraId="29186F2E" w14:textId="3306E038" w:rsidR="00702A85" w:rsidRPr="00542A8E" w:rsidRDefault="00702A85" w:rsidP="00542A8E">
        <w:pPr>
          <w:pStyle w:val="a6"/>
          <w:ind w:firstLine="434"/>
          <w:jc w:val="center"/>
          <w:rPr>
            <w:rStyle w:val="ab"/>
          </w:rPr>
        </w:pPr>
        <w:r w:rsidRPr="00542A8E">
          <w:rPr>
            <w:rStyle w:val="ab"/>
          </w:rPr>
          <w:fldChar w:fldCharType="begin"/>
        </w:r>
        <w:r w:rsidRPr="00542A8E">
          <w:rPr>
            <w:rStyle w:val="ab"/>
          </w:rPr>
          <w:instrText>PAGE    \* MERGEFORMAT</w:instrText>
        </w:r>
        <w:r w:rsidRPr="00542A8E">
          <w:rPr>
            <w:rStyle w:val="ab"/>
          </w:rPr>
          <w:fldChar w:fldCharType="separate"/>
        </w:r>
        <w:r w:rsidR="007F4970">
          <w:rPr>
            <w:rStyle w:val="ab"/>
            <w:noProof/>
          </w:rPr>
          <w:t>2</w:t>
        </w:r>
        <w:r w:rsidRPr="00542A8E">
          <w:rPr>
            <w:rStyle w:val="a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3CFA" w14:textId="77777777" w:rsidR="00702A85" w:rsidRDefault="00702A85" w:rsidP="00702A85">
    <w:pPr>
      <w:pStyle w:val="a6"/>
      <w:ind w:firstLine="4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42F5" w14:textId="77777777" w:rsidR="009F1FDF" w:rsidRDefault="009F1FDF" w:rsidP="00702A85">
      <w:r>
        <w:separator/>
      </w:r>
    </w:p>
  </w:footnote>
  <w:footnote w:type="continuationSeparator" w:id="0">
    <w:p w14:paraId="193F3459" w14:textId="77777777" w:rsidR="009F1FDF" w:rsidRDefault="009F1FDF" w:rsidP="0070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7320" w14:textId="77777777" w:rsidR="00702A85" w:rsidRDefault="00702A85" w:rsidP="00702A85">
    <w:pPr>
      <w:pStyle w:val="a4"/>
      <w:ind w:firstLine="4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54E2" w14:textId="288728B8" w:rsidR="00702A85" w:rsidRPr="00702A85" w:rsidRDefault="00702A85" w:rsidP="00702A85">
    <w:pPr>
      <w:pStyle w:val="a4"/>
      <w:ind w:firstLine="4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C7B9" w14:textId="77777777" w:rsidR="00702A85" w:rsidRDefault="00702A85" w:rsidP="00702A85">
    <w:pPr>
      <w:pStyle w:val="a4"/>
      <w:ind w:firstLine="4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6A4"/>
    <w:multiLevelType w:val="hybridMultilevel"/>
    <w:tmpl w:val="44329920"/>
    <w:lvl w:ilvl="0" w:tplc="98128840">
      <w:start w:val="1"/>
      <w:numFmt w:val="taiwaneseCountingThousand"/>
      <w:lvlText w:val="%1、"/>
      <w:lvlJc w:val="left"/>
      <w:pPr>
        <w:ind w:left="1200" w:hanging="720"/>
      </w:pPr>
      <w:rPr>
        <w:rFonts w:hint="default"/>
        <w:sz w:val="32"/>
        <w:szCs w:val="32"/>
      </w:rPr>
    </w:lvl>
    <w:lvl w:ilvl="1" w:tplc="400EAC62">
      <w:start w:val="1"/>
      <w:numFmt w:val="taiwaneseCountingThousand"/>
      <w:pStyle w:val="2"/>
      <w:lvlText w:val="(%2)"/>
      <w:lvlJc w:val="left"/>
      <w:pPr>
        <w:ind w:left="1420" w:hanging="460"/>
      </w:pPr>
      <w:rPr>
        <w:rFonts w:hint="default"/>
      </w:rPr>
    </w:lvl>
    <w:lvl w:ilvl="2" w:tplc="DC229E50">
      <w:start w:val="1"/>
      <w:numFmt w:val="decimal"/>
      <w:pStyle w:val="3"/>
      <w:lvlText w:val="%3."/>
      <w:lvlJc w:val="left"/>
      <w:pPr>
        <w:ind w:left="4450" w:hanging="480"/>
      </w:pPr>
      <w:rPr>
        <w:rFonts w:hint="default"/>
        <w:b w:val="0"/>
        <w:bCs w:val="0"/>
        <w:color w:val="000000" w:themeColor="text1"/>
        <w:sz w:val="28"/>
        <w:szCs w:val="28"/>
      </w:rPr>
    </w:lvl>
    <w:lvl w:ilvl="3" w:tplc="6F824082">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2412F0"/>
    <w:multiLevelType w:val="hybridMultilevel"/>
    <w:tmpl w:val="71506F1C"/>
    <w:lvl w:ilvl="0" w:tplc="0409000F">
      <w:start w:val="1"/>
      <w:numFmt w:val="decimal"/>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 w15:restartNumberingAfterBreak="0">
    <w:nsid w:val="2765057A"/>
    <w:multiLevelType w:val="hybridMultilevel"/>
    <w:tmpl w:val="B234F116"/>
    <w:lvl w:ilvl="0" w:tplc="D1A09534">
      <w:start w:val="5"/>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BC71F2B"/>
    <w:multiLevelType w:val="hybridMultilevel"/>
    <w:tmpl w:val="F618B9F6"/>
    <w:lvl w:ilvl="0" w:tplc="6F8240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36B54"/>
    <w:multiLevelType w:val="hybridMultilevel"/>
    <w:tmpl w:val="6CF456B6"/>
    <w:lvl w:ilvl="0" w:tplc="E5D236D2">
      <w:start w:val="1"/>
      <w:numFmt w:val="decimal"/>
      <w:lvlText w:val="%1."/>
      <w:lvlJc w:val="left"/>
      <w:pPr>
        <w:ind w:left="960" w:hanging="480"/>
      </w:pPr>
      <w:rPr>
        <w:rFonts w:hint="default"/>
        <w:sz w:val="32"/>
        <w:szCs w:val="32"/>
      </w:rPr>
    </w:lvl>
    <w:lvl w:ilvl="1" w:tplc="365CDAD4">
      <w:start w:val="1"/>
      <w:numFmt w:val="taiwaneseCountingThousand"/>
      <w:lvlText w:val="(%2)"/>
      <w:lvlJc w:val="left"/>
      <w:pPr>
        <w:ind w:left="1420" w:hanging="460"/>
      </w:pPr>
      <w:rPr>
        <w:rFonts w:hint="default"/>
      </w:rPr>
    </w:lvl>
    <w:lvl w:ilvl="2" w:tplc="F4C84AC8">
      <w:start w:val="1"/>
      <w:numFmt w:val="decimal"/>
      <w:lvlText w:val="%3."/>
      <w:lvlJc w:val="left"/>
      <w:pPr>
        <w:ind w:left="1920" w:hanging="480"/>
      </w:pPr>
      <w:rPr>
        <w:rFonts w:hint="default"/>
      </w:rPr>
    </w:lvl>
    <w:lvl w:ilvl="3" w:tplc="6F824082">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E353C3E"/>
    <w:multiLevelType w:val="hybridMultilevel"/>
    <w:tmpl w:val="BE425BBA"/>
    <w:lvl w:ilvl="0" w:tplc="6F824082">
      <w:start w:val="1"/>
      <w:numFmt w:val="decimal"/>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6" w15:restartNumberingAfterBreak="0">
    <w:nsid w:val="4D7E18C7"/>
    <w:multiLevelType w:val="hybridMultilevel"/>
    <w:tmpl w:val="270C7DAE"/>
    <w:lvl w:ilvl="0" w:tplc="DC7055D4">
      <w:start w:val="1"/>
      <w:numFmt w:val="decimal"/>
      <w:pStyle w:val="4"/>
      <w:lvlText w:val="(%1)"/>
      <w:lvlJc w:val="left"/>
      <w:pPr>
        <w:ind w:left="2464" w:hanging="48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7" w15:restartNumberingAfterBreak="0">
    <w:nsid w:val="5B824B20"/>
    <w:multiLevelType w:val="hybridMultilevel"/>
    <w:tmpl w:val="5A3C1984"/>
    <w:lvl w:ilvl="0" w:tplc="14848AB6">
      <w:start w:val="1"/>
      <w:numFmt w:val="decimal"/>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8" w15:restartNumberingAfterBreak="0">
    <w:nsid w:val="628E23D2"/>
    <w:multiLevelType w:val="hybridMultilevel"/>
    <w:tmpl w:val="BE425BBA"/>
    <w:lvl w:ilvl="0" w:tplc="6F824082">
      <w:start w:val="1"/>
      <w:numFmt w:val="decimal"/>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9" w15:restartNumberingAfterBreak="0">
    <w:nsid w:val="64AD030A"/>
    <w:multiLevelType w:val="hybridMultilevel"/>
    <w:tmpl w:val="5A3C1984"/>
    <w:lvl w:ilvl="0" w:tplc="14848AB6">
      <w:start w:val="1"/>
      <w:numFmt w:val="decimal"/>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0"/>
  </w:num>
  <w:num w:numId="2">
    <w:abstractNumId w:val="6"/>
  </w:num>
  <w:num w:numId="3">
    <w:abstractNumId w:val="7"/>
  </w:num>
  <w:num w:numId="4">
    <w:abstractNumId w:val="9"/>
  </w:num>
  <w:num w:numId="5">
    <w:abstractNumId w:val="4"/>
  </w:num>
  <w:num w:numId="6">
    <w:abstractNumId w:val="1"/>
  </w:num>
  <w:num w:numId="7">
    <w:abstractNumId w:val="5"/>
  </w:num>
  <w:num w:numId="8">
    <w:abstractNumId w:val="2"/>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6"/>
  </w:num>
  <w:num w:numId="17">
    <w:abstractNumId w:val="6"/>
  </w:num>
  <w:num w:numId="18">
    <w:abstractNumId w:val="6"/>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40"/>
  <w:drawingGridVerticalSpacing w:val="381"/>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1A"/>
    <w:rsid w:val="0004101B"/>
    <w:rsid w:val="000933B3"/>
    <w:rsid w:val="000D133E"/>
    <w:rsid w:val="000F0DF7"/>
    <w:rsid w:val="001760CB"/>
    <w:rsid w:val="00205562"/>
    <w:rsid w:val="00206B61"/>
    <w:rsid w:val="00223DEB"/>
    <w:rsid w:val="002637BD"/>
    <w:rsid w:val="00264BF0"/>
    <w:rsid w:val="00281B47"/>
    <w:rsid w:val="002A0DCF"/>
    <w:rsid w:val="002C7BEB"/>
    <w:rsid w:val="003124A4"/>
    <w:rsid w:val="00315A04"/>
    <w:rsid w:val="00347093"/>
    <w:rsid w:val="00363CAC"/>
    <w:rsid w:val="00385D85"/>
    <w:rsid w:val="003B66EB"/>
    <w:rsid w:val="003C1654"/>
    <w:rsid w:val="003F0E4A"/>
    <w:rsid w:val="00435407"/>
    <w:rsid w:val="00454FF3"/>
    <w:rsid w:val="00471803"/>
    <w:rsid w:val="00542A8E"/>
    <w:rsid w:val="005B0FB1"/>
    <w:rsid w:val="005F2E8B"/>
    <w:rsid w:val="006120F0"/>
    <w:rsid w:val="00621AA3"/>
    <w:rsid w:val="006233D9"/>
    <w:rsid w:val="00641D08"/>
    <w:rsid w:val="00702A85"/>
    <w:rsid w:val="00705E00"/>
    <w:rsid w:val="00714001"/>
    <w:rsid w:val="0072488E"/>
    <w:rsid w:val="00741EB3"/>
    <w:rsid w:val="00766480"/>
    <w:rsid w:val="007F4970"/>
    <w:rsid w:val="0081108C"/>
    <w:rsid w:val="008A5FE3"/>
    <w:rsid w:val="008C6B0D"/>
    <w:rsid w:val="008E2DEB"/>
    <w:rsid w:val="00970F59"/>
    <w:rsid w:val="009773C5"/>
    <w:rsid w:val="009835C8"/>
    <w:rsid w:val="009F1FDF"/>
    <w:rsid w:val="009F3F43"/>
    <w:rsid w:val="00A20D9D"/>
    <w:rsid w:val="00A552A4"/>
    <w:rsid w:val="00AA4055"/>
    <w:rsid w:val="00AA696E"/>
    <w:rsid w:val="00AB1251"/>
    <w:rsid w:val="00AC3E17"/>
    <w:rsid w:val="00AE3B92"/>
    <w:rsid w:val="00AF2A06"/>
    <w:rsid w:val="00B562C9"/>
    <w:rsid w:val="00B74956"/>
    <w:rsid w:val="00BC3CD1"/>
    <w:rsid w:val="00C1737C"/>
    <w:rsid w:val="00C77C15"/>
    <w:rsid w:val="00CF49C6"/>
    <w:rsid w:val="00D24FC4"/>
    <w:rsid w:val="00D52F97"/>
    <w:rsid w:val="00DA6B48"/>
    <w:rsid w:val="00DD7857"/>
    <w:rsid w:val="00E34660"/>
    <w:rsid w:val="00E8691A"/>
    <w:rsid w:val="00F11866"/>
    <w:rsid w:val="00F1592E"/>
    <w:rsid w:val="00F32153"/>
    <w:rsid w:val="00F41850"/>
    <w:rsid w:val="00F733A2"/>
    <w:rsid w:val="00FA5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C365"/>
  <w15:chartTrackingRefBased/>
  <w15:docId w15:val="{C66C4769-3ED8-43CD-9098-6549E82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A85"/>
    <w:pPr>
      <w:spacing w:line="500" w:lineRule="exact"/>
      <w:ind w:firstLineChars="217" w:firstLine="608"/>
      <w:jc w:val="both"/>
    </w:pPr>
    <w:rPr>
      <w:rFonts w:ascii="微軟正黑體" w:eastAsia="微軟正黑體" w:hAnsi="微軟正黑體" w:cs="新細明體"/>
      <w:kern w:val="0"/>
      <w:sz w:val="28"/>
      <w:szCs w:val="28"/>
    </w:rPr>
  </w:style>
  <w:style w:type="paragraph" w:styleId="1">
    <w:name w:val="heading 1"/>
    <w:basedOn w:val="a"/>
    <w:next w:val="a"/>
    <w:link w:val="10"/>
    <w:uiPriority w:val="9"/>
    <w:qFormat/>
    <w:rsid w:val="00C1737C"/>
    <w:pPr>
      <w:jc w:val="center"/>
      <w:outlineLvl w:val="0"/>
    </w:pPr>
    <w:rPr>
      <w:b/>
      <w:bCs/>
      <w:sz w:val="32"/>
      <w:szCs w:val="32"/>
    </w:rPr>
  </w:style>
  <w:style w:type="paragraph" w:styleId="2">
    <w:name w:val="heading 2"/>
    <w:basedOn w:val="a0"/>
    <w:next w:val="a"/>
    <w:link w:val="20"/>
    <w:uiPriority w:val="9"/>
    <w:unhideWhenUsed/>
    <w:qFormat/>
    <w:rsid w:val="00705E00"/>
    <w:pPr>
      <w:numPr>
        <w:ilvl w:val="1"/>
        <w:numId w:val="1"/>
      </w:numPr>
      <w:ind w:left="567"/>
      <w:outlineLvl w:val="1"/>
    </w:pPr>
  </w:style>
  <w:style w:type="paragraph" w:styleId="3">
    <w:name w:val="heading 3"/>
    <w:basedOn w:val="a0"/>
    <w:next w:val="a"/>
    <w:link w:val="30"/>
    <w:uiPriority w:val="9"/>
    <w:unhideWhenUsed/>
    <w:qFormat/>
    <w:rsid w:val="00C1737C"/>
    <w:pPr>
      <w:numPr>
        <w:ilvl w:val="2"/>
        <w:numId w:val="1"/>
      </w:numPr>
      <w:ind w:left="993"/>
      <w:outlineLvl w:val="2"/>
    </w:pPr>
    <w:rPr>
      <w:shd w:val="clear" w:color="auto" w:fill="FFFFFF" w:themeFill="background1"/>
    </w:rPr>
  </w:style>
  <w:style w:type="paragraph" w:styleId="4">
    <w:name w:val="heading 4"/>
    <w:basedOn w:val="a0"/>
    <w:next w:val="a"/>
    <w:link w:val="40"/>
    <w:autoRedefine/>
    <w:uiPriority w:val="9"/>
    <w:unhideWhenUsed/>
    <w:qFormat/>
    <w:rsid w:val="006233D9"/>
    <w:pPr>
      <w:numPr>
        <w:numId w:val="2"/>
      </w:numPr>
      <w:ind w:right="28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8E2DEB"/>
    <w:pPr>
      <w:spacing w:line="440" w:lineRule="exact"/>
      <w:ind w:firstLineChars="0" w:firstLine="0"/>
    </w:pPr>
  </w:style>
  <w:style w:type="paragraph" w:styleId="a4">
    <w:name w:val="header"/>
    <w:basedOn w:val="a"/>
    <w:link w:val="a5"/>
    <w:uiPriority w:val="99"/>
    <w:unhideWhenUsed/>
    <w:rsid w:val="00D52F97"/>
    <w:pPr>
      <w:tabs>
        <w:tab w:val="center" w:pos="4153"/>
        <w:tab w:val="right" w:pos="8306"/>
      </w:tabs>
      <w:snapToGrid w:val="0"/>
    </w:pPr>
    <w:rPr>
      <w:sz w:val="20"/>
      <w:szCs w:val="20"/>
    </w:rPr>
  </w:style>
  <w:style w:type="character" w:customStyle="1" w:styleId="a5">
    <w:name w:val="頁首 字元"/>
    <w:basedOn w:val="a1"/>
    <w:link w:val="a4"/>
    <w:uiPriority w:val="99"/>
    <w:rsid w:val="00D52F97"/>
    <w:rPr>
      <w:rFonts w:ascii="新細明體" w:eastAsia="新細明體" w:hAnsi="新細明體" w:cs="新細明體"/>
      <w:kern w:val="0"/>
      <w:sz w:val="20"/>
      <w:szCs w:val="20"/>
    </w:rPr>
  </w:style>
  <w:style w:type="paragraph" w:styleId="a6">
    <w:name w:val="footer"/>
    <w:basedOn w:val="a"/>
    <w:link w:val="a7"/>
    <w:uiPriority w:val="99"/>
    <w:unhideWhenUsed/>
    <w:rsid w:val="00D52F97"/>
    <w:pPr>
      <w:tabs>
        <w:tab w:val="center" w:pos="4153"/>
        <w:tab w:val="right" w:pos="8306"/>
      </w:tabs>
      <w:snapToGrid w:val="0"/>
    </w:pPr>
    <w:rPr>
      <w:sz w:val="20"/>
      <w:szCs w:val="20"/>
    </w:rPr>
  </w:style>
  <w:style w:type="character" w:customStyle="1" w:styleId="a7">
    <w:name w:val="頁尾 字元"/>
    <w:basedOn w:val="a1"/>
    <w:link w:val="a6"/>
    <w:uiPriority w:val="99"/>
    <w:rsid w:val="00D52F97"/>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B562C9"/>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B562C9"/>
    <w:rPr>
      <w:rFonts w:asciiTheme="majorHAnsi" w:eastAsiaTheme="majorEastAsia" w:hAnsiTheme="majorHAnsi" w:cstheme="majorBidi"/>
      <w:kern w:val="0"/>
      <w:sz w:val="18"/>
      <w:szCs w:val="18"/>
    </w:rPr>
  </w:style>
  <w:style w:type="character" w:customStyle="1" w:styleId="10">
    <w:name w:val="標題 1 字元"/>
    <w:basedOn w:val="a1"/>
    <w:link w:val="1"/>
    <w:uiPriority w:val="9"/>
    <w:rsid w:val="00C1737C"/>
    <w:rPr>
      <w:rFonts w:ascii="微軟正黑體" w:eastAsia="微軟正黑體" w:hAnsi="微軟正黑體" w:cs="新細明體"/>
      <w:b/>
      <w:bCs/>
      <w:kern w:val="0"/>
      <w:sz w:val="32"/>
      <w:szCs w:val="32"/>
    </w:rPr>
  </w:style>
  <w:style w:type="character" w:customStyle="1" w:styleId="20">
    <w:name w:val="標題 2 字元"/>
    <w:basedOn w:val="a1"/>
    <w:link w:val="2"/>
    <w:uiPriority w:val="9"/>
    <w:rsid w:val="00705E00"/>
    <w:rPr>
      <w:rFonts w:ascii="微軟正黑體" w:eastAsia="微軟正黑體" w:hAnsi="微軟正黑體" w:cs="新細明體"/>
      <w:kern w:val="0"/>
      <w:sz w:val="28"/>
      <w:szCs w:val="28"/>
    </w:rPr>
  </w:style>
  <w:style w:type="character" w:customStyle="1" w:styleId="30">
    <w:name w:val="標題 3 字元"/>
    <w:basedOn w:val="a1"/>
    <w:link w:val="3"/>
    <w:uiPriority w:val="9"/>
    <w:rsid w:val="00C1737C"/>
    <w:rPr>
      <w:rFonts w:ascii="微軟正黑體" w:eastAsia="微軟正黑體" w:hAnsi="微軟正黑體" w:cs="新細明體"/>
      <w:kern w:val="0"/>
      <w:sz w:val="28"/>
      <w:szCs w:val="28"/>
    </w:rPr>
  </w:style>
  <w:style w:type="character" w:customStyle="1" w:styleId="40">
    <w:name w:val="標題 4 字元"/>
    <w:basedOn w:val="a1"/>
    <w:link w:val="4"/>
    <w:uiPriority w:val="9"/>
    <w:rsid w:val="006233D9"/>
    <w:rPr>
      <w:rFonts w:ascii="微軟正黑體" w:eastAsia="微軟正黑體" w:hAnsi="微軟正黑體" w:cs="新細明體"/>
      <w:kern w:val="0"/>
      <w:sz w:val="28"/>
      <w:szCs w:val="28"/>
    </w:rPr>
  </w:style>
  <w:style w:type="paragraph" w:styleId="aa">
    <w:name w:val="No Spacing"/>
    <w:basedOn w:val="a"/>
    <w:uiPriority w:val="1"/>
    <w:qFormat/>
    <w:rsid w:val="00705E00"/>
    <w:pPr>
      <w:spacing w:line="240" w:lineRule="auto"/>
      <w:ind w:firstLine="521"/>
    </w:pPr>
    <w:rPr>
      <w:sz w:val="24"/>
      <w:szCs w:val="24"/>
    </w:rPr>
  </w:style>
  <w:style w:type="character" w:styleId="ab">
    <w:name w:val="Strong"/>
    <w:basedOn w:val="a1"/>
    <w:uiPriority w:val="22"/>
    <w:qFormat/>
    <w:rsid w:val="00542A8E"/>
    <w:rPr>
      <w:b/>
      <w:bCs/>
    </w:rPr>
  </w:style>
  <w:style w:type="character" w:styleId="ac">
    <w:name w:val="Hyperlink"/>
    <w:basedOn w:val="a1"/>
    <w:uiPriority w:val="99"/>
    <w:unhideWhenUsed/>
    <w:rsid w:val="002A0DCF"/>
    <w:rPr>
      <w:color w:val="0563C1" w:themeColor="hyperlink"/>
      <w:u w:val="single"/>
    </w:rPr>
  </w:style>
  <w:style w:type="character" w:styleId="ad">
    <w:name w:val="Unresolved Mention"/>
    <w:basedOn w:val="a1"/>
    <w:uiPriority w:val="99"/>
    <w:semiHidden/>
    <w:unhideWhenUsed/>
    <w:rsid w:val="002A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6605">
      <w:bodyDiv w:val="1"/>
      <w:marLeft w:val="0"/>
      <w:marRight w:val="0"/>
      <w:marTop w:val="0"/>
      <w:marBottom w:val="0"/>
      <w:divBdr>
        <w:top w:val="none" w:sz="0" w:space="0" w:color="auto"/>
        <w:left w:val="none" w:sz="0" w:space="0" w:color="auto"/>
        <w:bottom w:val="none" w:sz="0" w:space="0" w:color="auto"/>
        <w:right w:val="none" w:sz="0" w:space="0" w:color="auto"/>
      </w:divBdr>
    </w:div>
    <w:div w:id="398216914">
      <w:bodyDiv w:val="1"/>
      <w:marLeft w:val="0"/>
      <w:marRight w:val="0"/>
      <w:marTop w:val="0"/>
      <w:marBottom w:val="0"/>
      <w:divBdr>
        <w:top w:val="none" w:sz="0" w:space="0" w:color="auto"/>
        <w:left w:val="none" w:sz="0" w:space="0" w:color="auto"/>
        <w:bottom w:val="none" w:sz="0" w:space="0" w:color="auto"/>
        <w:right w:val="none" w:sz="0" w:space="0" w:color="auto"/>
      </w:divBdr>
    </w:div>
    <w:div w:id="1075013160">
      <w:bodyDiv w:val="1"/>
      <w:marLeft w:val="0"/>
      <w:marRight w:val="0"/>
      <w:marTop w:val="0"/>
      <w:marBottom w:val="0"/>
      <w:divBdr>
        <w:top w:val="none" w:sz="0" w:space="0" w:color="auto"/>
        <w:left w:val="none" w:sz="0" w:space="0" w:color="auto"/>
        <w:bottom w:val="none" w:sz="0" w:space="0" w:color="auto"/>
        <w:right w:val="none" w:sz="0" w:space="0" w:color="auto"/>
      </w:divBdr>
    </w:div>
    <w:div w:id="1255826699">
      <w:bodyDiv w:val="1"/>
      <w:marLeft w:val="0"/>
      <w:marRight w:val="0"/>
      <w:marTop w:val="0"/>
      <w:marBottom w:val="0"/>
      <w:divBdr>
        <w:top w:val="none" w:sz="0" w:space="0" w:color="auto"/>
        <w:left w:val="none" w:sz="0" w:space="0" w:color="auto"/>
        <w:bottom w:val="none" w:sz="0" w:space="0" w:color="auto"/>
        <w:right w:val="none" w:sz="0" w:space="0" w:color="auto"/>
      </w:divBdr>
    </w:div>
    <w:div w:id="1332903042">
      <w:bodyDiv w:val="1"/>
      <w:marLeft w:val="0"/>
      <w:marRight w:val="0"/>
      <w:marTop w:val="0"/>
      <w:marBottom w:val="0"/>
      <w:divBdr>
        <w:top w:val="none" w:sz="0" w:space="0" w:color="auto"/>
        <w:left w:val="none" w:sz="0" w:space="0" w:color="auto"/>
        <w:bottom w:val="none" w:sz="0" w:space="0" w:color="auto"/>
        <w:right w:val="none" w:sz="0" w:space="0" w:color="auto"/>
      </w:divBdr>
    </w:div>
    <w:div w:id="1396852682">
      <w:bodyDiv w:val="1"/>
      <w:marLeft w:val="0"/>
      <w:marRight w:val="0"/>
      <w:marTop w:val="0"/>
      <w:marBottom w:val="0"/>
      <w:divBdr>
        <w:top w:val="none" w:sz="0" w:space="0" w:color="auto"/>
        <w:left w:val="none" w:sz="0" w:space="0" w:color="auto"/>
        <w:bottom w:val="none" w:sz="0" w:space="0" w:color="auto"/>
        <w:right w:val="none" w:sz="0" w:space="0" w:color="auto"/>
      </w:divBdr>
    </w:div>
    <w:div w:id="1943026606">
      <w:bodyDiv w:val="1"/>
      <w:marLeft w:val="0"/>
      <w:marRight w:val="0"/>
      <w:marTop w:val="0"/>
      <w:marBottom w:val="0"/>
      <w:divBdr>
        <w:top w:val="none" w:sz="0" w:space="0" w:color="auto"/>
        <w:left w:val="none" w:sz="0" w:space="0" w:color="auto"/>
        <w:bottom w:val="none" w:sz="0" w:space="0" w:color="auto"/>
        <w:right w:val="none" w:sz="0" w:space="0" w:color="auto"/>
      </w:divBdr>
    </w:div>
    <w:div w:id="1960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ypco9090@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lypco9090@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TANG</dc:creator>
  <cp:keywords/>
  <dc:description/>
  <cp:lastModifiedBy>謝譯萱</cp:lastModifiedBy>
  <cp:revision>2</cp:revision>
  <cp:lastPrinted>2020-02-04T06:28:00Z</cp:lastPrinted>
  <dcterms:created xsi:type="dcterms:W3CDTF">2020-03-30T07:00:00Z</dcterms:created>
  <dcterms:modified xsi:type="dcterms:W3CDTF">2020-03-30T07:00:00Z</dcterms:modified>
</cp:coreProperties>
</file>