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8D" w:rsidRDefault="00C1738D">
      <w:pPr>
        <w:rPr>
          <w:rFonts w:ascii="標楷體" w:eastAsia="標楷體"/>
        </w:rPr>
      </w:pPr>
      <w:r>
        <w:rPr>
          <w:rFonts w:ascii="標楷體" w:eastAsia="標楷體" w:hint="eastAsia"/>
        </w:rPr>
        <w:t>日據時代調查簿名詞簡釋：</w:t>
      </w:r>
    </w:p>
    <w:p w:rsidR="00C1738D" w:rsidRDefault="00C1738D">
      <w:pPr>
        <w:numPr>
          <w:ilvl w:val="0"/>
          <w:numId w:val="1"/>
        </w:numPr>
        <w:rPr>
          <w:rFonts w:ascii="標楷體" w:eastAsia="標楷體"/>
        </w:rPr>
      </w:pPr>
      <w:r>
        <w:rPr>
          <w:noProof/>
        </w:rPr>
        <w:pict>
          <v:line id="_x0000_s1026" style="position:absolute;left:0;text-align:left;z-index:251658240" from="279pt,0" to="276.75pt,222pt"/>
        </w:pict>
      </w:r>
      <w:r>
        <w:rPr>
          <w:rFonts w:ascii="標楷體" w:eastAsia="標楷體" w:hint="eastAsia"/>
        </w:rPr>
        <w:t>特殊字義：</w:t>
      </w:r>
    </w:p>
    <w:p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>項目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登載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意義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  <w:t xml:space="preserve">       </w:t>
      </w:r>
      <w:r>
        <w:rPr>
          <w:rFonts w:ascii="標楷體" w:eastAsia="標楷體" w:hint="eastAsia"/>
          <w:u w:val="single"/>
        </w:rPr>
        <w:t>項目</w:t>
      </w:r>
      <w:r>
        <w:rPr>
          <w:rFonts w:ascii="標楷體" w:eastAsia="標楷體"/>
          <w:u w:val="single"/>
        </w:rPr>
        <w:t xml:space="preserve">      </w:t>
      </w:r>
      <w:r>
        <w:rPr>
          <w:rFonts w:ascii="標楷體" w:eastAsia="標楷體" w:hint="eastAsia"/>
          <w:u w:val="single"/>
        </w:rPr>
        <w:t>登載</w:t>
      </w:r>
      <w:r>
        <w:rPr>
          <w:rFonts w:ascii="標楷體" w:eastAsia="標楷體"/>
          <w:u w:val="single"/>
        </w:rPr>
        <w:tab/>
        <w:t xml:space="preserve">       </w:t>
      </w:r>
      <w:r>
        <w:rPr>
          <w:rFonts w:ascii="標楷體" w:eastAsia="標楷體" w:hint="eastAsia"/>
          <w:u w:val="single"/>
        </w:rPr>
        <w:t>意義</w:t>
      </w:r>
    </w:p>
    <w:p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 w:hint="eastAsia"/>
          <w:u w:val="single"/>
        </w:rPr>
        <w:t>種族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福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福建</w:t>
      </w:r>
      <w:r>
        <w:rPr>
          <w:rFonts w:ascii="標楷體" w:eastAsia="標楷體"/>
        </w:rPr>
        <w:t xml:space="preserve">               </w:t>
      </w:r>
      <w:r>
        <w:rPr>
          <w:rFonts w:ascii="標楷體" w:eastAsia="標楷體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>阿片吸食</w:t>
      </w:r>
      <w:r>
        <w:rPr>
          <w:rFonts w:ascii="標楷體" w:eastAsia="標楷體"/>
          <w:u w:val="single"/>
        </w:rPr>
        <w:t xml:space="preserve"> 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阿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有吸食</w:t>
      </w:r>
    </w:p>
    <w:p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廣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廣東</w:t>
      </w:r>
      <w:r>
        <w:rPr>
          <w:rFonts w:ascii="標楷體" w:eastAsia="標楷體"/>
        </w:rPr>
        <w:tab/>
        <w:t xml:space="preserve">            </w:t>
      </w:r>
      <w:r>
        <w:rPr>
          <w:rFonts w:ascii="標楷體" w:eastAsia="標楷體"/>
          <w:u w:val="single"/>
        </w:rPr>
        <w:tab/>
        <w:t xml:space="preserve">             </w:t>
      </w:r>
      <w:r>
        <w:rPr>
          <w:rFonts w:ascii="標楷體" w:eastAsia="標楷體" w:hint="eastAsia"/>
          <w:u w:val="single"/>
        </w:rPr>
        <w:t>鴉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有吸食</w:t>
      </w:r>
    </w:p>
    <w:p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中</w:t>
      </w:r>
      <w:r>
        <w:rPr>
          <w:rFonts w:ascii="標楷體" w:eastAsia="標楷體"/>
          <w:u w:val="single"/>
        </w:rPr>
        <w:t xml:space="preserve">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中國</w:t>
      </w:r>
      <w:r>
        <w:rPr>
          <w:rFonts w:ascii="標楷體" w:eastAsia="標楷體"/>
        </w:rPr>
        <w:t xml:space="preserve">               </w:t>
      </w:r>
      <w:r>
        <w:rPr>
          <w:rFonts w:ascii="標楷體" w:eastAsia="標楷體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>不具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盲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瞎子</w:t>
      </w:r>
    </w:p>
    <w:p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清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中國</w:t>
      </w:r>
      <w:r>
        <w:rPr>
          <w:rFonts w:ascii="標楷體" w:eastAsia="標楷體"/>
        </w:rPr>
        <w:tab/>
        <w:t xml:space="preserve">            </w:t>
      </w:r>
      <w:r>
        <w:rPr>
          <w:rFonts w:ascii="標楷體" w:eastAsia="標楷體"/>
          <w:u w:val="single"/>
        </w:rPr>
        <w:t xml:space="preserve">       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啞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啞吧</w:t>
      </w:r>
    </w:p>
    <w:p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支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中國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 xml:space="preserve">    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聾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聾子</w:t>
      </w:r>
    </w:p>
    <w:p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內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日本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 xml:space="preserve">    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殘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四肢殘障</w:t>
      </w:r>
    </w:p>
    <w:p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朝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朝鮮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 xml:space="preserve">    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白癡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癡呆</w:t>
      </w:r>
    </w:p>
    <w:p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平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平埔族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 xml:space="preserve">    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瘋瘨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精神不正常</w:t>
      </w:r>
    </w:p>
    <w:p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高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高山族或高砂族</w:t>
      </w:r>
      <w:r>
        <w:rPr>
          <w:rFonts w:ascii="標楷體" w:eastAsia="標楷體"/>
        </w:rPr>
        <w:t xml:space="preserve">     </w:t>
      </w:r>
      <w:r>
        <w:rPr>
          <w:rFonts w:ascii="標楷體" w:eastAsia="標楷體" w:hint="eastAsia"/>
          <w:u w:val="single"/>
        </w:rPr>
        <w:t>纏足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纏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有裹足</w:t>
      </w:r>
    </w:p>
    <w:p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外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外國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 xml:space="preserve">    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解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裏足已解</w:t>
      </w:r>
    </w:p>
    <w:p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>族稱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士族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官吏（日本人）</w:t>
      </w:r>
    </w:p>
    <w:p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平民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一般百姓（日本人）</w:t>
      </w:r>
    </w:p>
    <w:p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>族別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一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第一種：</w:t>
      </w:r>
      <w:r>
        <w:rPr>
          <w:rFonts w:ascii="標楷體" w:eastAsia="標楷體"/>
          <w:u w:val="single"/>
        </w:rPr>
        <w:t>1.</w:t>
      </w:r>
      <w:r>
        <w:rPr>
          <w:rFonts w:ascii="標楷體" w:eastAsia="標楷體" w:hint="eastAsia"/>
          <w:u w:val="single"/>
        </w:rPr>
        <w:t>官吏</w:t>
      </w:r>
      <w:r>
        <w:rPr>
          <w:rFonts w:ascii="標楷體" w:eastAsia="標楷體"/>
          <w:u w:val="single"/>
        </w:rPr>
        <w:t>2.</w:t>
      </w:r>
      <w:r>
        <w:rPr>
          <w:rFonts w:ascii="標楷體" w:eastAsia="標楷體" w:hint="eastAsia"/>
          <w:u w:val="single"/>
        </w:rPr>
        <w:t>公吏</w:t>
      </w:r>
      <w:r>
        <w:rPr>
          <w:rFonts w:ascii="標楷體" w:eastAsia="標楷體"/>
          <w:u w:val="single"/>
        </w:rPr>
        <w:t>3.</w:t>
      </w:r>
      <w:r>
        <w:rPr>
          <w:rFonts w:ascii="標楷體" w:eastAsia="標楷體" w:hint="eastAsia"/>
          <w:u w:val="single"/>
        </w:rPr>
        <w:t>行為善良而有相當名望者</w:t>
      </w:r>
    </w:p>
    <w:p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二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第二種：一般百姓</w:t>
      </w:r>
    </w:p>
    <w:p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三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第三種：警察上須特別注意之人如：違警者或囚犯或其他原因需監視者</w:t>
      </w:r>
    </w:p>
    <w:p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>種痘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一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種第一劑（約在出生後施打）</w:t>
      </w:r>
    </w:p>
    <w:p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二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種第二劑（約在就讀小學時施打）</w:t>
      </w:r>
    </w:p>
    <w:p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三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種第三劑（追加施打）</w:t>
      </w:r>
    </w:p>
    <w:p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感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感應粒數</w:t>
      </w:r>
    </w:p>
    <w:p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天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感染天花</w:t>
      </w:r>
    </w:p>
    <w:p w:rsidR="00C1738D" w:rsidRDefault="00C1738D">
      <w:pPr>
        <w:numPr>
          <w:ilvl w:val="0"/>
          <w:numId w:val="2"/>
        </w:numPr>
        <w:rPr>
          <w:rFonts w:ascii="標楷體" w:eastAsia="標楷體"/>
        </w:rPr>
      </w:pPr>
      <w:r>
        <w:rPr>
          <w:rFonts w:ascii="標楷體" w:eastAsia="標楷體" w:hint="eastAsia"/>
        </w:rPr>
        <w:t>名詞與釋意</w:t>
      </w:r>
    </w:p>
    <w:p w:rsidR="00C1738D" w:rsidRDefault="00C1738D">
      <w:pPr>
        <w:numPr>
          <w:ilvl w:val="0"/>
          <w:numId w:val="3"/>
        </w:numPr>
        <w:rPr>
          <w:rFonts w:ascii="標楷體" w:eastAsia="標楷體"/>
        </w:rPr>
      </w:pPr>
      <w:r>
        <w:rPr>
          <w:rFonts w:ascii="標楷體" w:eastAsia="標楷體" w:hint="eastAsia"/>
        </w:rPr>
        <w:t>續柄：親屬關係，稱謂。</w:t>
      </w:r>
    </w:p>
    <w:p w:rsidR="00C1738D" w:rsidRDefault="00C1738D">
      <w:pPr>
        <w:numPr>
          <w:ilvl w:val="0"/>
          <w:numId w:val="3"/>
        </w:numPr>
        <w:rPr>
          <w:rFonts w:ascii="標楷體" w:eastAsia="標楷體"/>
        </w:rPr>
      </w:pPr>
      <w:r>
        <w:rPr>
          <w:rFonts w:ascii="標楷體" w:eastAsia="標楷體" w:hint="eastAsia"/>
        </w:rPr>
        <w:t>戶主相續、家督相續：繼任為戶長。</w:t>
      </w:r>
    </w:p>
    <w:p w:rsidR="00C1738D" w:rsidRDefault="00C1738D">
      <w:pPr>
        <w:numPr>
          <w:ilvl w:val="0"/>
          <w:numId w:val="3"/>
        </w:numPr>
        <w:rPr>
          <w:rFonts w:ascii="標楷體" w:eastAsia="標楷體"/>
        </w:rPr>
      </w:pPr>
      <w:r>
        <w:rPr>
          <w:rFonts w:ascii="標楷體" w:eastAsia="標楷體" w:hint="eastAsia"/>
        </w:rPr>
        <w:t>相續人：繼承人。</w:t>
      </w:r>
    </w:p>
    <w:p w:rsidR="00C1738D" w:rsidRDefault="00C1738D">
      <w:pPr>
        <w:numPr>
          <w:ilvl w:val="0"/>
          <w:numId w:val="3"/>
        </w:numPr>
        <w:rPr>
          <w:rFonts w:ascii="標楷體" w:eastAsia="標楷體"/>
        </w:rPr>
      </w:pPr>
      <w:r>
        <w:rPr>
          <w:rFonts w:ascii="標楷體" w:eastAsia="標楷體" w:hint="eastAsia"/>
        </w:rPr>
        <w:t>分家（戶）：另立新戶。</w:t>
      </w:r>
    </w:p>
    <w:p w:rsidR="00C1738D" w:rsidRDefault="00C1738D">
      <w:pPr>
        <w:numPr>
          <w:ilvl w:val="0"/>
          <w:numId w:val="3"/>
        </w:numPr>
        <w:rPr>
          <w:rFonts w:ascii="標楷體" w:eastAsia="標楷體"/>
        </w:rPr>
      </w:pPr>
      <w:r>
        <w:rPr>
          <w:rFonts w:ascii="標楷體" w:eastAsia="標楷體" w:hint="eastAsia"/>
        </w:rPr>
        <w:t>一家創立：另立一戶。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隱居：戶主年滿六十歲，或戶主權喪失（招夫婿婚姻、女戶長婚姻）、已有完全能力之家督繼承者繼任之，得辭退變更戶長。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前戶主隱居二付戶主相續：因前戶主不願再管理家務而繼任為戶長。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死亡絕戶（家）：單身戶戶主死亡無人繼承。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廢戶（家）：除戶除籍無人再繼任戶長。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過房子、過繼子：原則上係指同宗養子而言，惟過房子有時兼該同姓養子，蓋俗認同姓即同宗。故過房子在一般情形過繼養家後，仍不與生家繼絕親屬關係。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廢戶（家）再興：當事人因離婚或終止收養而需恢復原戶籍或隱居再復出，使已廢絕之家再回復之意。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世帶主：共同生活之寄籍戶長。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筆頭者：列名於戶籍首位者。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螟蛉子：詩經云：「螟蛉有子螺蠃負之」故稱養子為螟蛉子，原則上係指異姓養子而言，收養後與本生家斷絕親屬關係。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養子緣組：收養關係。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養子離緣：終止收養關係。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離緣復籍：因終止收養而回復戶籍。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養親子：養父母與養子女。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實親子：親生父母與子女。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嫡母：妾生子女稱父之正妻。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嫡子：正妻之子女。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妾：為戶主之偏房，乃習慣上認正妻之外之妻。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庶子：與妾所生之子女謂之。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嫡出子：婚生子女。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準正嫡出子：視同婚生子女。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婢生子：與家婢所生之子女，亦即非婚生子女。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姦生子：婚姻外男女結合所生之子女，但不包括妾之子女。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認知：認領。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媳婦仔：即童養媳，係以將來擬婚配養家特定男子為目的之收養謂之。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查媒間：入本戶籍進入本家幫傭、服侍之人。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同居寄留人：非戶主親屬之家屬，或同居之遷徙人口。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雇人：即因工作之故，暫時將戶籍寄留於雇主之家之稱謂。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親權者：父母之法定代理權與監護權。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後見人就職：擔任監護人。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後見人更迭：監護人變更。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後見人終了：終止監護。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保佐人：協助監護人監護。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入籍：非因婚姻、收養之理由而入他家之謂。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離戶（籍）：家屬不遵從家長，而被家長將其從家屬中除去之意，或成年人惡意分家斷離與原戶關係。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轉居（籍）：本籍人口轉住他處變更本籍。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轉寄留：本籍人口在遷徙地再遷徙，保留本籍。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寄留退去：離開寄留地回本籍地。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無屆退去：無申請遷出。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送戶：指未成年人被送去他戶為養女或童養媳之謂。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本居地復歸：回本籍地復籍。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遺跡相續：原籍地戶長死亡，本人仍住寄留地繼任本籍地戶長之謂。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拒絕復籍：一為家屬未得戶主同意而結婚，二為收養子女入他家，未得雙方戶長之同意，自結婚、收養事實發生日起一年內拒絕其復籍。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國籍留保：保留國籍。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70.</w:t>
      </w:r>
      <w:r>
        <w:rPr>
          <w:rFonts w:ascii="標楷體" w:eastAsia="標楷體" w:hint="eastAsia"/>
        </w:rPr>
        <w:t>申出：申請、提出。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削除（抹消）：刪除。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71.</w:t>
      </w:r>
      <w:r>
        <w:rPr>
          <w:rFonts w:ascii="標楷體" w:eastAsia="標楷體" w:hint="eastAsia"/>
        </w:rPr>
        <w:t>送付：通報。</w:t>
      </w:r>
      <w:r>
        <w:rPr>
          <w:rFonts w:ascii="標楷體" w:eastAsia="標楷體"/>
        </w:rPr>
        <w:tab/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取消：撤銷。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72.</w:t>
      </w:r>
      <w:r>
        <w:rPr>
          <w:rFonts w:ascii="標楷體" w:eastAsia="標楷體" w:hint="eastAsia"/>
        </w:rPr>
        <w:t>押印：蓋章。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無能力者：無行為能力人。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73.</w:t>
      </w:r>
      <w:r>
        <w:rPr>
          <w:rFonts w:ascii="標楷體" w:eastAsia="標楷體" w:hint="eastAsia"/>
        </w:rPr>
        <w:t>掛紙：浮籤。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立合者，立會者：在場者，見證人。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74.</w:t>
      </w:r>
      <w:r>
        <w:rPr>
          <w:rFonts w:ascii="標楷體" w:eastAsia="標楷體" w:hint="eastAsia"/>
        </w:rPr>
        <w:t>加除：增刪。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行衛不明：行方不明。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75.</w:t>
      </w:r>
      <w:r>
        <w:rPr>
          <w:rFonts w:ascii="標楷體" w:eastAsia="標楷體" w:hint="eastAsia"/>
        </w:rPr>
        <w:t>書式：格式。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水害：水災。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76.</w:t>
      </w:r>
      <w:r>
        <w:rPr>
          <w:rFonts w:ascii="標楷體" w:eastAsia="標楷體" w:hint="eastAsia"/>
        </w:rPr>
        <w:t>丁數：頁數。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失火：非故意放火。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77.</w:t>
      </w:r>
      <w:r>
        <w:rPr>
          <w:rFonts w:ascii="標楷體" w:eastAsia="標楷體" w:hint="eastAsia"/>
        </w:rPr>
        <w:t>契印：騎縫章。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違犯：違反法規、犯罪。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78.</w:t>
      </w:r>
      <w:r>
        <w:rPr>
          <w:rFonts w:ascii="標楷體" w:eastAsia="標楷體" w:hint="eastAsia"/>
        </w:rPr>
        <w:t>身元，身許：來歷、身份。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贈賄：送紅包。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79.</w:t>
      </w:r>
      <w:r>
        <w:rPr>
          <w:rFonts w:ascii="標楷體" w:eastAsia="標楷體" w:hint="eastAsia"/>
        </w:rPr>
        <w:t>手數料：手續費。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橫領：詐欺、不法奪取。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80.</w:t>
      </w:r>
      <w:r>
        <w:rPr>
          <w:rFonts w:ascii="標楷體" w:eastAsia="標楷體" w:hint="eastAsia"/>
        </w:rPr>
        <w:t>除斥：排除。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氏名：姓名。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81.</w:t>
      </w:r>
      <w:r>
        <w:rPr>
          <w:rFonts w:ascii="標楷體" w:eastAsia="標楷體" w:hint="eastAsia"/>
        </w:rPr>
        <w:t>細別：詳細區別。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復氏：回復本姓。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82.</w:t>
      </w:r>
      <w:r>
        <w:rPr>
          <w:rFonts w:ascii="標楷體" w:eastAsia="標楷體" w:hint="eastAsia"/>
        </w:rPr>
        <w:t>番地：住址。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複本籍：本籍重複。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83.</w:t>
      </w:r>
      <w:r>
        <w:rPr>
          <w:rFonts w:ascii="標楷體" w:eastAsia="標楷體" w:hint="eastAsia"/>
        </w:rPr>
        <w:t>番號：號碼。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不服申立：提出異議。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84.</w:t>
      </w:r>
      <w:r>
        <w:rPr>
          <w:rFonts w:ascii="標楷體" w:eastAsia="標楷體" w:hint="eastAsia"/>
        </w:rPr>
        <w:t>調書：調查紀錄，報告書。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內緣關係：非正式的婚姻關係。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85.</w:t>
      </w:r>
      <w:r>
        <w:rPr>
          <w:rFonts w:ascii="標楷體" w:eastAsia="標楷體" w:hint="eastAsia"/>
        </w:rPr>
        <w:t>檢案書：驗屍證明。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台帳：底冊、原始簿冊。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86.</w:t>
      </w:r>
      <w:r>
        <w:rPr>
          <w:rFonts w:ascii="標楷體" w:eastAsia="標楷體" w:hint="eastAsia"/>
        </w:rPr>
        <w:t>檢分，見分：現場檢查。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見出帳：索引簿、目錄冊。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87.</w:t>
      </w:r>
      <w:r>
        <w:rPr>
          <w:rFonts w:ascii="標楷體" w:eastAsia="標楷體" w:hint="eastAsia"/>
        </w:rPr>
        <w:t>弁護士：律師。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受附帳：受理登記簿。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88.</w:t>
      </w:r>
      <w:r>
        <w:rPr>
          <w:rFonts w:ascii="標楷體" w:eastAsia="標楷體" w:hint="eastAsia"/>
        </w:rPr>
        <w:t>不具：殘廢。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屆出：申報。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89.</w:t>
      </w:r>
      <w:r>
        <w:rPr>
          <w:rFonts w:ascii="標楷體" w:eastAsia="標楷體" w:hint="eastAsia"/>
        </w:rPr>
        <w:t>實印：印鑑章。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屆書：申報書。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90.</w:t>
      </w:r>
      <w:r>
        <w:rPr>
          <w:rFonts w:ascii="標楷體" w:eastAsia="標楷體" w:hint="eastAsia"/>
        </w:rPr>
        <w:t>認印：普通印章。</w:t>
      </w:r>
    </w:p>
    <w:p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具申：呈報。</w:t>
      </w:r>
    </w:p>
    <w:p w:rsidR="00C1738D" w:rsidRDefault="00C1738D">
      <w:pPr>
        <w:ind w:left="696"/>
        <w:rPr>
          <w:rFonts w:ascii="標楷體" w:eastAsia="標楷體"/>
        </w:rPr>
      </w:pPr>
    </w:p>
    <w:sectPr w:rsidR="00C1738D" w:rsidSect="007F37DF">
      <w:endnotePr>
        <w:numStart w:val="0"/>
      </w:endnotePr>
      <w:pgSz w:w="11905" w:h="16837"/>
      <w:pgMar w:top="567" w:right="567" w:bottom="567" w:left="567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2"/>
      <w:numFmt w:val="chineseCountingThousand"/>
      <w:lvlText w:val="%1、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52"/>
        </w:tabs>
        <w:ind w:left="3252" w:hanging="360"/>
      </w:pPr>
      <w:rPr>
        <w:rFonts w:cs="Times New Roman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36"/>
        </w:tabs>
        <w:ind w:left="3936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VerticalSpacing w:val="15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endnotePr>
    <w:numStart w:val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D77"/>
    <w:rsid w:val="00073DB3"/>
    <w:rsid w:val="005A4D77"/>
    <w:rsid w:val="00666905"/>
    <w:rsid w:val="007F37DF"/>
    <w:rsid w:val="00C1738D"/>
    <w:rsid w:val="00DA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DF"/>
    <w:pPr>
      <w:jc w:val="both"/>
    </w:pPr>
    <w:rPr>
      <w:rFonts w:eastAsia="Times New Roman"/>
      <w:kern w:val="0"/>
      <w:sz w:val="21"/>
      <w:szCs w:val="20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7DF"/>
    <w:pPr>
      <w:spacing w:before="340" w:after="320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7DF"/>
    <w:pPr>
      <w:spacing w:before="260" w:after="260"/>
      <w:outlineLvl w:val="1"/>
    </w:pPr>
    <w:rPr>
      <w:rFonts w:asci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37DF"/>
    <w:pPr>
      <w:spacing w:before="260" w:after="26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37DF"/>
    <w:pPr>
      <w:spacing w:before="260" w:after="260"/>
      <w:outlineLvl w:val="3"/>
    </w:pPr>
    <w:rPr>
      <w:rFonts w:asci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7DF"/>
    <w:pPr>
      <w:spacing w:before="260" w:after="26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7DF"/>
    <w:pPr>
      <w:spacing w:before="240" w:after="60"/>
      <w:outlineLvl w:val="5"/>
    </w:pPr>
    <w:rPr>
      <w:rFonts w:asci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7DF"/>
    <w:pPr>
      <w:spacing w:before="240" w:after="60"/>
      <w:outlineLvl w:val="6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C05"/>
    <w:rPr>
      <w:rFonts w:asciiTheme="majorHAnsi" w:eastAsiaTheme="majorEastAsia" w:hAnsiTheme="majorHAnsi" w:cstheme="majorBidi"/>
      <w:b/>
      <w:bCs/>
      <w:kern w:val="52"/>
      <w:sz w:val="52"/>
      <w:szCs w:val="5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C05"/>
    <w:rPr>
      <w:rFonts w:asciiTheme="majorHAnsi" w:eastAsiaTheme="majorEastAsia" w:hAnsiTheme="majorHAnsi" w:cstheme="majorBidi"/>
      <w:b/>
      <w:bCs/>
      <w:kern w:val="0"/>
      <w:sz w:val="48"/>
      <w:szCs w:val="4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C05"/>
    <w:rPr>
      <w:rFonts w:asciiTheme="majorHAnsi" w:eastAsiaTheme="majorEastAsia" w:hAnsiTheme="majorHAnsi" w:cstheme="majorBidi"/>
      <w:b/>
      <w:bCs/>
      <w:kern w:val="0"/>
      <w:sz w:val="36"/>
      <w:szCs w:val="3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C05"/>
    <w:rPr>
      <w:rFonts w:asciiTheme="majorHAnsi" w:eastAsiaTheme="majorEastAsia" w:hAnsiTheme="majorHAnsi" w:cstheme="majorBidi"/>
      <w:kern w:val="0"/>
      <w:sz w:val="36"/>
      <w:szCs w:val="3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C05"/>
    <w:rPr>
      <w:rFonts w:asciiTheme="majorHAnsi" w:eastAsiaTheme="majorEastAsia" w:hAnsiTheme="majorHAnsi" w:cstheme="majorBidi"/>
      <w:b/>
      <w:bCs/>
      <w:kern w:val="0"/>
      <w:sz w:val="36"/>
      <w:szCs w:val="3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C05"/>
    <w:rPr>
      <w:rFonts w:asciiTheme="majorHAnsi" w:eastAsiaTheme="majorEastAsia" w:hAnsiTheme="majorHAnsi" w:cstheme="majorBidi"/>
      <w:kern w:val="0"/>
      <w:sz w:val="36"/>
      <w:szCs w:val="36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C05"/>
    <w:rPr>
      <w:rFonts w:asciiTheme="majorHAnsi" w:eastAsiaTheme="majorEastAsia" w:hAnsiTheme="majorHAnsi" w:cstheme="majorBidi"/>
      <w:b/>
      <w:bCs/>
      <w:kern w:val="0"/>
      <w:sz w:val="36"/>
      <w:szCs w:val="36"/>
      <w:u w:color="000000"/>
    </w:rPr>
  </w:style>
  <w:style w:type="paragraph" w:styleId="Header">
    <w:name w:val="header"/>
    <w:basedOn w:val="Normal"/>
    <w:next w:val="Normal"/>
    <w:link w:val="HeaderChar"/>
    <w:uiPriority w:val="99"/>
    <w:rsid w:val="007F37DF"/>
    <w:pPr>
      <w:pBdr>
        <w:bottom w:val="single" w:sz="4" w:space="0" w:color="969696"/>
      </w:pBdr>
      <w:tabs>
        <w:tab w:val="center" w:pos="4153"/>
        <w:tab w:val="right" w:pos="8307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C05"/>
    <w:rPr>
      <w:rFonts w:eastAsia="Times New Roman"/>
      <w:kern w:val="0"/>
      <w:sz w:val="20"/>
      <w:szCs w:val="20"/>
      <w:u w:color="000000"/>
    </w:rPr>
  </w:style>
  <w:style w:type="paragraph" w:styleId="Footer">
    <w:name w:val="footer"/>
    <w:basedOn w:val="Normal"/>
    <w:next w:val="Normal"/>
    <w:link w:val="FooterChar"/>
    <w:uiPriority w:val="99"/>
    <w:rsid w:val="007F37DF"/>
    <w:pPr>
      <w:tabs>
        <w:tab w:val="center" w:pos="4153"/>
        <w:tab w:val="right" w:pos="8307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C05"/>
    <w:rPr>
      <w:rFonts w:eastAsia="Times New Roman"/>
      <w:kern w:val="0"/>
      <w:sz w:val="20"/>
      <w:szCs w:val="20"/>
      <w:u w:color="000000"/>
    </w:rPr>
  </w:style>
  <w:style w:type="paragraph" w:styleId="BodyText">
    <w:name w:val="Body Text"/>
    <w:basedOn w:val="Normal"/>
    <w:next w:val="Normal"/>
    <w:link w:val="BodyTextChar"/>
    <w:uiPriority w:val="99"/>
    <w:rsid w:val="007F37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3C05"/>
    <w:rPr>
      <w:rFonts w:eastAsia="Times New Roman"/>
      <w:kern w:val="0"/>
      <w:sz w:val="21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321</Words>
  <Characters>1830</Characters>
  <Application>Microsoft Office Outlook</Application>
  <DocSecurity>0</DocSecurity>
  <Lines>0</Lines>
  <Paragraphs>0</Paragraphs>
  <ScaleCrop>false</ScaleCrop>
  <Company>RIS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日據時代調查簿名詞簡釋：</dc:title>
  <dc:subject/>
  <dc:creator>RIS</dc:creator>
  <cp:keywords/>
  <dc:description/>
  <cp:lastModifiedBy>userd</cp:lastModifiedBy>
  <cp:revision>2</cp:revision>
  <dcterms:created xsi:type="dcterms:W3CDTF">2017-11-03T01:17:00Z</dcterms:created>
  <dcterms:modified xsi:type="dcterms:W3CDTF">2017-11-03T01:17:00Z</dcterms:modified>
</cp:coreProperties>
</file>