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C8" w:rsidRPr="00F53B4A" w:rsidRDefault="00E953C8" w:rsidP="00E953C8">
      <w:pPr>
        <w:rPr>
          <w:rFonts w:ascii="標楷體" w:eastAsia="標楷體" w:hAnsi="標楷體"/>
        </w:rPr>
      </w:pPr>
      <w:bookmarkStart w:id="0" w:name="_GoBack"/>
      <w:bookmarkEnd w:id="0"/>
    </w:p>
    <w:p w:rsidR="00E953C8" w:rsidRPr="00F53B4A" w:rsidRDefault="00E953C8" w:rsidP="00E953C8">
      <w:pPr>
        <w:ind w:firstLine="2880"/>
        <w:rPr>
          <w:rFonts w:ascii="標楷體" w:eastAsia="標楷體" w:hAnsi="標楷體"/>
        </w:rPr>
      </w:pPr>
    </w:p>
    <w:p w:rsidR="00E953C8" w:rsidRPr="00F53B4A" w:rsidRDefault="00E953C8" w:rsidP="00E953C8">
      <w:pPr>
        <w:ind w:firstLine="2880"/>
        <w:rPr>
          <w:rFonts w:ascii="標楷體" w:eastAsia="標楷體" w:hAnsi="標楷體"/>
        </w:rPr>
      </w:pPr>
    </w:p>
    <w:p w:rsidR="00E953C8" w:rsidRPr="00F53B4A" w:rsidRDefault="00E953C8" w:rsidP="00E953C8">
      <w:pPr>
        <w:ind w:firstLine="2880"/>
        <w:rPr>
          <w:rFonts w:ascii="標楷體" w:eastAsia="標楷體" w:hAnsi="標楷體"/>
        </w:rPr>
      </w:pPr>
    </w:p>
    <w:p w:rsidR="00E953C8" w:rsidRPr="00F53B4A" w:rsidRDefault="00E953C8" w:rsidP="00E953C8">
      <w:pPr>
        <w:jc w:val="center"/>
        <w:rPr>
          <w:rFonts w:ascii="標楷體" w:eastAsia="標楷體" w:hAnsi="標楷體"/>
          <w:spacing w:val="-20"/>
          <w:sz w:val="72"/>
        </w:rPr>
      </w:pPr>
      <w:r w:rsidRPr="00F53B4A">
        <w:rPr>
          <w:rFonts w:ascii="標楷體" w:eastAsia="標楷體" w:hAnsi="標楷體" w:hint="eastAsia"/>
          <w:spacing w:val="-20"/>
          <w:sz w:val="72"/>
        </w:rPr>
        <w:t xml:space="preserve">紅 火 蟻 </w:t>
      </w:r>
    </w:p>
    <w:p w:rsidR="00E953C8" w:rsidRPr="00F53B4A" w:rsidRDefault="00E953C8" w:rsidP="00E953C8">
      <w:pPr>
        <w:jc w:val="center"/>
        <w:rPr>
          <w:rFonts w:ascii="標楷體" w:eastAsia="標楷體" w:hAnsi="標楷體"/>
          <w:spacing w:val="-20"/>
          <w:sz w:val="72"/>
        </w:rPr>
      </w:pPr>
      <w:r w:rsidRPr="00F53B4A">
        <w:rPr>
          <w:rFonts w:ascii="標楷體" w:eastAsia="標楷體" w:hAnsi="標楷體" w:hint="eastAsia"/>
          <w:spacing w:val="-20"/>
          <w:sz w:val="72"/>
        </w:rPr>
        <w:t>標 準 作 業 程 序</w:t>
      </w:r>
    </w:p>
    <w:p w:rsidR="00E953C8" w:rsidRPr="00F53B4A" w:rsidRDefault="00E953C8" w:rsidP="00E953C8">
      <w:pPr>
        <w:jc w:val="cente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jc w:val="center"/>
        <w:rPr>
          <w:rFonts w:ascii="標楷體" w:eastAsia="標楷體" w:hAnsi="標楷體"/>
          <w:sz w:val="48"/>
        </w:rPr>
      </w:pPr>
      <w:r w:rsidRPr="00F53B4A">
        <w:rPr>
          <w:rFonts w:ascii="標楷體" w:eastAsia="標楷體" w:hAnsi="標楷體" w:hint="eastAsia"/>
          <w:sz w:val="48"/>
        </w:rPr>
        <w:t>行政院農業委員會</w:t>
      </w:r>
    </w:p>
    <w:p w:rsidR="00E953C8" w:rsidRPr="00F53B4A" w:rsidRDefault="00E953C8" w:rsidP="00E953C8">
      <w:pPr>
        <w:jc w:val="center"/>
        <w:rPr>
          <w:rFonts w:ascii="標楷體" w:eastAsia="標楷體" w:hAnsi="標楷體"/>
        </w:rPr>
      </w:pPr>
    </w:p>
    <w:p w:rsidR="00E953C8" w:rsidRPr="00F53B4A" w:rsidRDefault="00E953C8" w:rsidP="00E953C8">
      <w:pPr>
        <w:jc w:val="center"/>
        <w:rPr>
          <w:rFonts w:ascii="標楷體" w:eastAsia="標楷體" w:hAnsi="標楷體"/>
          <w:sz w:val="40"/>
        </w:rPr>
      </w:pPr>
      <w:r w:rsidRPr="00F53B4A">
        <w:rPr>
          <w:rFonts w:ascii="標楷體" w:eastAsia="標楷體" w:hAnsi="標楷體" w:hint="eastAsia"/>
          <w:sz w:val="40"/>
        </w:rPr>
        <w:t>中</w:t>
      </w:r>
      <w:r w:rsidRPr="00F53B4A">
        <w:rPr>
          <w:rFonts w:ascii="標楷體" w:eastAsia="標楷體" w:hAnsi="標楷體"/>
          <w:sz w:val="40"/>
        </w:rPr>
        <w:t>華民國</w:t>
      </w:r>
      <w:r w:rsidRPr="007C2F0F">
        <w:rPr>
          <w:rFonts w:ascii="標楷體" w:eastAsia="標楷體" w:hAnsi="標楷體"/>
          <w:color w:val="FF0000"/>
          <w:sz w:val="40"/>
        </w:rPr>
        <w:t>10</w:t>
      </w:r>
      <w:r w:rsidR="009D56E3" w:rsidRPr="007C2F0F">
        <w:rPr>
          <w:rFonts w:ascii="標楷體" w:eastAsia="標楷體" w:hAnsi="標楷體" w:hint="eastAsia"/>
          <w:color w:val="FF0000"/>
          <w:sz w:val="40"/>
        </w:rPr>
        <w:t>6</w:t>
      </w:r>
      <w:r w:rsidRPr="007C2F0F">
        <w:rPr>
          <w:rFonts w:ascii="標楷體" w:eastAsia="標楷體" w:hAnsi="標楷體"/>
          <w:color w:val="FF0000"/>
          <w:sz w:val="40"/>
        </w:rPr>
        <w:t>年</w:t>
      </w:r>
      <w:r w:rsidR="005C776B">
        <w:rPr>
          <w:rFonts w:ascii="標楷體" w:eastAsia="標楷體" w:hAnsi="標楷體" w:hint="eastAsia"/>
          <w:color w:val="FF0000"/>
          <w:sz w:val="40"/>
        </w:rPr>
        <w:t>7</w:t>
      </w:r>
      <w:r w:rsidRPr="007C2F0F">
        <w:rPr>
          <w:rFonts w:ascii="標楷體" w:eastAsia="標楷體" w:hAnsi="標楷體"/>
          <w:color w:val="FF0000"/>
          <w:sz w:val="40"/>
        </w:rPr>
        <w:t>月第</w:t>
      </w:r>
      <w:r w:rsidR="009D56E3" w:rsidRPr="007C2F0F">
        <w:rPr>
          <w:rFonts w:ascii="標楷體" w:eastAsia="標楷體" w:hAnsi="標楷體" w:hint="eastAsia"/>
          <w:color w:val="FF0000"/>
          <w:sz w:val="40"/>
        </w:rPr>
        <w:t>8</w:t>
      </w:r>
      <w:r w:rsidRPr="007C2F0F">
        <w:rPr>
          <w:rFonts w:ascii="標楷體" w:eastAsia="標楷體" w:hAnsi="標楷體"/>
          <w:color w:val="FF0000"/>
          <w:sz w:val="40"/>
        </w:rPr>
        <w:t>版</w:t>
      </w:r>
    </w:p>
    <w:p w:rsidR="006C1312" w:rsidRDefault="00E953C8" w:rsidP="00E953C8">
      <w:pPr>
        <w:spacing w:before="120" w:line="0" w:lineRule="atLeast"/>
        <w:ind w:left="1281" w:hanging="567"/>
        <w:jc w:val="both"/>
        <w:rPr>
          <w:rFonts w:ascii="標楷體" w:eastAsia="標楷體" w:hAnsi="標楷體"/>
        </w:rPr>
        <w:sectPr w:rsidR="006C1312" w:rsidSect="006C131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134" w:header="851" w:footer="992" w:gutter="0"/>
          <w:pgNumType w:start="0"/>
          <w:cols w:space="425"/>
          <w:titlePg/>
          <w:docGrid w:type="linesAndChars" w:linePitch="360"/>
        </w:sectPr>
      </w:pPr>
      <w:r w:rsidRPr="00F53B4A">
        <w:rPr>
          <w:rFonts w:ascii="標楷體" w:eastAsia="標楷體" w:hAnsi="標楷體"/>
        </w:rPr>
        <w:br w:type="page"/>
      </w:r>
    </w:p>
    <w:p w:rsidR="00E953C8" w:rsidRPr="00F53B4A" w:rsidRDefault="00E953C8" w:rsidP="00FD79D5">
      <w:pPr>
        <w:spacing w:before="120" w:afterLines="100" w:after="360" w:line="0" w:lineRule="atLeast"/>
        <w:jc w:val="center"/>
        <w:rPr>
          <w:rFonts w:ascii="標楷體" w:eastAsia="標楷體" w:hAnsi="標楷體"/>
          <w:bCs/>
          <w:sz w:val="44"/>
        </w:rPr>
      </w:pPr>
      <w:r w:rsidRPr="00F53B4A">
        <w:rPr>
          <w:rFonts w:ascii="標楷體" w:eastAsia="標楷體" w:hAnsi="標楷體" w:hint="eastAsia"/>
          <w:bCs/>
          <w:sz w:val="44"/>
        </w:rPr>
        <w:lastRenderedPageBreak/>
        <w:t>紅火蟻標準作業程序內容</w:t>
      </w:r>
    </w:p>
    <w:p w:rsidR="00E953C8" w:rsidRPr="00F53B4A" w:rsidRDefault="00E953C8" w:rsidP="00E953C8">
      <w:pPr>
        <w:spacing w:before="120" w:line="0" w:lineRule="atLeast"/>
        <w:ind w:left="1281" w:hanging="567"/>
        <w:jc w:val="both"/>
        <w:rPr>
          <w:rFonts w:ascii="標楷體" w:eastAsia="標楷體" w:hAnsi="標楷體"/>
        </w:rPr>
      </w:pPr>
    </w:p>
    <w:p w:rsidR="00E953C8" w:rsidRPr="00F53B4A" w:rsidRDefault="00E953C8" w:rsidP="00E953C8">
      <w:pPr>
        <w:spacing w:before="120" w:line="360" w:lineRule="auto"/>
        <w:jc w:val="distribute"/>
        <w:rPr>
          <w:rFonts w:ascii="標楷體" w:eastAsia="標楷體" w:hAnsi="標楷體"/>
          <w:sz w:val="30"/>
          <w:szCs w:val="30"/>
        </w:rPr>
      </w:pPr>
      <w:r w:rsidRPr="00F53B4A">
        <w:rPr>
          <w:rFonts w:ascii="標楷體" w:eastAsia="標楷體" w:hAnsi="標楷體" w:hint="eastAsia"/>
          <w:sz w:val="30"/>
          <w:szCs w:val="30"/>
        </w:rPr>
        <w:t>一、</w:t>
      </w:r>
      <w:hyperlink w:anchor="偵察監測" w:history="1">
        <w:r w:rsidRPr="00F53B4A">
          <w:rPr>
            <w:rStyle w:val="a8"/>
            <w:rFonts w:ascii="標楷體" w:eastAsia="標楷體" w:hAnsi="標楷體" w:hint="eastAsia"/>
            <w:color w:val="auto"/>
            <w:sz w:val="30"/>
            <w:szCs w:val="30"/>
            <w:u w:val="none"/>
          </w:rPr>
          <w:t>紅火蟻偵察、監測及防治效果評估標準作業程序</w:t>
        </w:r>
      </w:hyperlink>
      <w:r w:rsidRPr="00F53B4A">
        <w:rPr>
          <w:rFonts w:ascii="標楷體" w:eastAsia="標楷體" w:hAnsi="標楷體"/>
          <w:sz w:val="30"/>
          <w:szCs w:val="30"/>
        </w:rPr>
        <w:t>………………</w:t>
      </w:r>
      <w:r w:rsidRPr="00F53B4A">
        <w:rPr>
          <w:rFonts w:ascii="標楷體" w:eastAsia="標楷體" w:hAnsi="標楷體" w:hint="eastAsia"/>
          <w:sz w:val="30"/>
          <w:szCs w:val="30"/>
        </w:rPr>
        <w:t>2</w:t>
      </w:r>
    </w:p>
    <w:p w:rsidR="00E953C8" w:rsidRPr="00F53B4A" w:rsidRDefault="00E953C8" w:rsidP="00E953C8">
      <w:pPr>
        <w:spacing w:before="120" w:line="360" w:lineRule="auto"/>
        <w:jc w:val="distribute"/>
        <w:rPr>
          <w:rFonts w:ascii="標楷體" w:eastAsia="標楷體" w:hAnsi="標楷體"/>
          <w:sz w:val="30"/>
          <w:szCs w:val="30"/>
        </w:rPr>
      </w:pPr>
      <w:r w:rsidRPr="00F53B4A">
        <w:rPr>
          <w:rFonts w:ascii="標楷體" w:eastAsia="標楷體" w:hAnsi="標楷體" w:hint="eastAsia"/>
          <w:sz w:val="30"/>
          <w:szCs w:val="30"/>
        </w:rPr>
        <w:t>二、</w:t>
      </w:r>
      <w:hyperlink w:anchor="諮詢" w:history="1">
        <w:r w:rsidRPr="00F53B4A">
          <w:rPr>
            <w:rStyle w:val="a8"/>
            <w:rFonts w:ascii="標楷體" w:eastAsia="標楷體" w:hAnsi="標楷體" w:hint="eastAsia"/>
            <w:color w:val="auto"/>
            <w:sz w:val="30"/>
            <w:szCs w:val="30"/>
            <w:u w:val="none"/>
          </w:rPr>
          <w:t>紅火蟻諮詢標準作業程序</w:t>
        </w:r>
      </w:hyperlink>
      <w:r w:rsidRPr="00F53B4A">
        <w:rPr>
          <w:rFonts w:ascii="標楷體" w:eastAsia="標楷體" w:hAnsi="標楷體"/>
          <w:sz w:val="30"/>
          <w:szCs w:val="30"/>
        </w:rPr>
        <w:t>………………………………………</w:t>
      </w:r>
      <w:r w:rsidRPr="00F53B4A">
        <w:rPr>
          <w:rFonts w:ascii="標楷體" w:eastAsia="標楷體" w:hAnsi="標楷體" w:hint="eastAsia"/>
          <w:sz w:val="30"/>
          <w:szCs w:val="30"/>
        </w:rPr>
        <w:t>11</w:t>
      </w:r>
    </w:p>
    <w:p w:rsidR="00E953C8" w:rsidRPr="00F53B4A" w:rsidRDefault="00E953C8" w:rsidP="00E953C8">
      <w:pPr>
        <w:spacing w:before="120" w:line="360" w:lineRule="auto"/>
        <w:jc w:val="distribute"/>
        <w:rPr>
          <w:rFonts w:ascii="標楷體" w:eastAsia="標楷體" w:hAnsi="標楷體"/>
          <w:sz w:val="30"/>
          <w:szCs w:val="30"/>
        </w:rPr>
      </w:pPr>
      <w:r w:rsidRPr="00F53B4A">
        <w:rPr>
          <w:rFonts w:ascii="標楷體" w:eastAsia="標楷體" w:hAnsi="標楷體" w:hint="eastAsia"/>
          <w:sz w:val="30"/>
          <w:szCs w:val="30"/>
        </w:rPr>
        <w:t>三、</w:t>
      </w:r>
      <w:hyperlink w:anchor="防治" w:history="1">
        <w:r w:rsidRPr="00F53B4A">
          <w:rPr>
            <w:rStyle w:val="a8"/>
            <w:rFonts w:ascii="標楷體" w:eastAsia="標楷體" w:hAnsi="標楷體" w:hint="eastAsia"/>
            <w:color w:val="auto"/>
            <w:sz w:val="30"/>
            <w:szCs w:val="30"/>
            <w:u w:val="none"/>
          </w:rPr>
          <w:t>紅火蟻防治標準作業程序</w:t>
        </w:r>
      </w:hyperlink>
      <w:r w:rsidRPr="00F53B4A">
        <w:rPr>
          <w:rFonts w:ascii="標楷體" w:eastAsia="標楷體" w:hAnsi="標楷體"/>
          <w:sz w:val="30"/>
          <w:szCs w:val="30"/>
        </w:rPr>
        <w:t>……………………………………</w:t>
      </w:r>
      <w:r w:rsidRPr="00F53B4A">
        <w:rPr>
          <w:rFonts w:ascii="標楷體" w:eastAsia="標楷體" w:hAnsi="標楷體" w:hint="eastAsia"/>
          <w:sz w:val="30"/>
          <w:szCs w:val="30"/>
        </w:rPr>
        <w:t>18</w:t>
      </w:r>
    </w:p>
    <w:p w:rsidR="00E953C8" w:rsidRPr="00F53B4A" w:rsidRDefault="00E953C8" w:rsidP="00E953C8">
      <w:pPr>
        <w:spacing w:before="120" w:line="360" w:lineRule="auto"/>
        <w:jc w:val="distribute"/>
        <w:rPr>
          <w:rFonts w:ascii="標楷體" w:eastAsia="標楷體" w:hAnsi="標楷體"/>
          <w:sz w:val="30"/>
          <w:szCs w:val="30"/>
        </w:rPr>
      </w:pPr>
      <w:r w:rsidRPr="00F53B4A">
        <w:rPr>
          <w:rFonts w:ascii="標楷體" w:eastAsia="標楷體" w:hAnsi="標楷體" w:hint="eastAsia"/>
          <w:sz w:val="30"/>
          <w:szCs w:val="30"/>
        </w:rPr>
        <w:t>四、</w:t>
      </w:r>
      <w:hyperlink w:anchor="分工表" w:history="1">
        <w:r w:rsidRPr="00F53B4A">
          <w:rPr>
            <w:rStyle w:val="a8"/>
            <w:rFonts w:ascii="標楷體" w:eastAsia="標楷體" w:hAnsi="標楷體"/>
            <w:color w:val="auto"/>
            <w:sz w:val="30"/>
            <w:szCs w:val="30"/>
            <w:u w:val="none"/>
          </w:rPr>
          <w:t>附錄</w:t>
        </w:r>
        <w:r w:rsidRPr="00F53B4A">
          <w:rPr>
            <w:rStyle w:val="a8"/>
            <w:rFonts w:ascii="標楷體" w:eastAsia="標楷體" w:hAnsi="標楷體" w:hint="eastAsia"/>
            <w:color w:val="auto"/>
            <w:sz w:val="30"/>
            <w:szCs w:val="30"/>
            <w:u w:val="none"/>
          </w:rPr>
          <w:t>1－紅火蟻防治督導權責分工表</w:t>
        </w:r>
      </w:hyperlink>
      <w:r w:rsidRPr="00F53B4A">
        <w:rPr>
          <w:rFonts w:ascii="標楷體" w:eastAsia="標楷體" w:hAnsi="標楷體"/>
          <w:sz w:val="30"/>
          <w:szCs w:val="30"/>
        </w:rPr>
        <w:t>……………………………</w:t>
      </w:r>
      <w:r w:rsidRPr="00F53B4A">
        <w:rPr>
          <w:rFonts w:ascii="標楷體" w:eastAsia="標楷體" w:hAnsi="標楷體" w:hint="eastAsia"/>
          <w:sz w:val="30"/>
          <w:szCs w:val="30"/>
        </w:rPr>
        <w:t>27</w:t>
      </w:r>
    </w:p>
    <w:p w:rsidR="00E953C8" w:rsidRPr="00F53B4A" w:rsidRDefault="00E953C8" w:rsidP="00E953C8">
      <w:pPr>
        <w:spacing w:before="120" w:line="360" w:lineRule="auto"/>
        <w:rPr>
          <w:rFonts w:ascii="標楷體" w:eastAsia="標楷體" w:hAnsi="標楷體"/>
        </w:rPr>
      </w:pPr>
    </w:p>
    <w:p w:rsidR="00E953C8" w:rsidRPr="00F53B4A" w:rsidRDefault="00E953C8" w:rsidP="00E953C8">
      <w:pPr>
        <w:ind w:firstLine="2880"/>
        <w:rPr>
          <w:rFonts w:ascii="標楷體" w:eastAsia="標楷體" w:hAnsi="標楷體"/>
        </w:rPr>
      </w:pPr>
      <w:r w:rsidRPr="00F53B4A">
        <w:rPr>
          <w:rFonts w:ascii="標楷體" w:eastAsia="標楷體" w:hAnsi="標楷體"/>
        </w:rPr>
        <w:br w:type="page"/>
      </w:r>
    </w:p>
    <w:p w:rsidR="00E953C8" w:rsidRPr="00F53B4A" w:rsidRDefault="00E953C8" w:rsidP="00E953C8">
      <w:pPr>
        <w:ind w:firstLine="2880"/>
        <w:rPr>
          <w:rFonts w:ascii="標楷體" w:eastAsia="標楷體" w:hAnsi="標楷體"/>
        </w:rPr>
      </w:pPr>
    </w:p>
    <w:p w:rsidR="00E953C8" w:rsidRPr="00F53B4A" w:rsidRDefault="00E953C8" w:rsidP="00E953C8">
      <w:pPr>
        <w:ind w:firstLine="2880"/>
        <w:rPr>
          <w:rFonts w:ascii="標楷體" w:eastAsia="標楷體" w:hAnsi="標楷體"/>
        </w:rPr>
      </w:pPr>
    </w:p>
    <w:p w:rsidR="00E953C8" w:rsidRPr="00F53B4A" w:rsidRDefault="00E953C8" w:rsidP="00E953C8">
      <w:pPr>
        <w:ind w:firstLine="2880"/>
        <w:rPr>
          <w:rFonts w:ascii="標楷體" w:eastAsia="標楷體" w:hAnsi="標楷體"/>
        </w:rPr>
      </w:pPr>
    </w:p>
    <w:p w:rsidR="00E953C8" w:rsidRPr="00F53B4A" w:rsidRDefault="00E953C8" w:rsidP="00E953C8">
      <w:pPr>
        <w:jc w:val="center"/>
        <w:rPr>
          <w:rFonts w:ascii="標楷體" w:eastAsia="標楷體" w:hAnsi="標楷體"/>
          <w:spacing w:val="-20"/>
          <w:sz w:val="72"/>
        </w:rPr>
      </w:pPr>
      <w:bookmarkStart w:id="1" w:name="偵察監測"/>
      <w:r w:rsidRPr="00F53B4A">
        <w:rPr>
          <w:rFonts w:ascii="標楷體" w:eastAsia="標楷體" w:hAnsi="標楷體" w:hint="eastAsia"/>
          <w:spacing w:val="-20"/>
          <w:sz w:val="72"/>
        </w:rPr>
        <w:t>紅火蟻偵察、監測及</w:t>
      </w:r>
    </w:p>
    <w:p w:rsidR="00E953C8" w:rsidRPr="00F53B4A" w:rsidRDefault="00E953C8" w:rsidP="00E953C8">
      <w:pPr>
        <w:jc w:val="center"/>
        <w:rPr>
          <w:rFonts w:ascii="標楷體" w:eastAsia="標楷體" w:hAnsi="標楷體"/>
          <w:spacing w:val="-20"/>
          <w:sz w:val="72"/>
        </w:rPr>
      </w:pPr>
      <w:r w:rsidRPr="00F53B4A">
        <w:rPr>
          <w:rFonts w:ascii="標楷體" w:eastAsia="標楷體" w:hAnsi="標楷體" w:hint="eastAsia"/>
          <w:spacing w:val="-20"/>
          <w:sz w:val="72"/>
        </w:rPr>
        <w:t>防治效果評估標準作業程序</w:t>
      </w:r>
      <w:bookmarkEnd w:id="1"/>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jc w:val="center"/>
        <w:rPr>
          <w:rFonts w:ascii="標楷體" w:eastAsia="標楷體" w:hAnsi="標楷體"/>
          <w:sz w:val="48"/>
        </w:rPr>
      </w:pPr>
      <w:r w:rsidRPr="00F53B4A">
        <w:rPr>
          <w:rFonts w:ascii="標楷體" w:eastAsia="標楷體" w:hAnsi="標楷體" w:hint="eastAsia"/>
          <w:sz w:val="48"/>
        </w:rPr>
        <w:t>行政院農業委員會</w:t>
      </w:r>
    </w:p>
    <w:p w:rsidR="00E953C8" w:rsidRPr="00F53B4A" w:rsidRDefault="00E953C8" w:rsidP="00E953C8">
      <w:pPr>
        <w:jc w:val="center"/>
        <w:rPr>
          <w:rFonts w:ascii="標楷體" w:eastAsia="標楷體" w:hAnsi="標楷體"/>
        </w:rPr>
      </w:pPr>
    </w:p>
    <w:p w:rsidR="00E953C8" w:rsidRPr="005B0378" w:rsidRDefault="00E953C8" w:rsidP="00E953C8">
      <w:pPr>
        <w:jc w:val="center"/>
        <w:rPr>
          <w:rFonts w:ascii="標楷體" w:eastAsia="標楷體" w:hAnsi="標楷體"/>
          <w:color w:val="FF0000"/>
          <w:sz w:val="40"/>
        </w:rPr>
      </w:pPr>
      <w:r w:rsidRPr="005B0378">
        <w:rPr>
          <w:rFonts w:ascii="標楷體" w:eastAsia="標楷體" w:hAnsi="標楷體" w:hint="eastAsia"/>
          <w:color w:val="FF0000"/>
          <w:sz w:val="40"/>
        </w:rPr>
        <w:t>中</w:t>
      </w:r>
      <w:r w:rsidRPr="005B0378">
        <w:rPr>
          <w:rFonts w:ascii="標楷體" w:eastAsia="標楷體" w:hAnsi="標楷體"/>
          <w:color w:val="FF0000"/>
          <w:sz w:val="40"/>
        </w:rPr>
        <w:t>華民國10</w:t>
      </w:r>
      <w:r w:rsidR="005B0378" w:rsidRPr="005B0378">
        <w:rPr>
          <w:rFonts w:ascii="標楷體" w:eastAsia="標楷體" w:hAnsi="標楷體" w:hint="eastAsia"/>
          <w:color w:val="FF0000"/>
          <w:sz w:val="40"/>
        </w:rPr>
        <w:t>6</w:t>
      </w:r>
      <w:r w:rsidRPr="005B0378">
        <w:rPr>
          <w:rFonts w:ascii="標楷體" w:eastAsia="標楷體" w:hAnsi="標楷體"/>
          <w:color w:val="FF0000"/>
          <w:sz w:val="40"/>
        </w:rPr>
        <w:t>年</w:t>
      </w:r>
      <w:r w:rsidR="005C776B">
        <w:rPr>
          <w:rFonts w:ascii="標楷體" w:eastAsia="標楷體" w:hAnsi="標楷體" w:hint="eastAsia"/>
          <w:color w:val="FF0000"/>
          <w:sz w:val="40"/>
        </w:rPr>
        <w:t>7</w:t>
      </w:r>
      <w:r w:rsidRPr="005B0378">
        <w:rPr>
          <w:rFonts w:ascii="標楷體" w:eastAsia="標楷體" w:hAnsi="標楷體"/>
          <w:color w:val="FF0000"/>
          <w:sz w:val="40"/>
        </w:rPr>
        <w:t>月第</w:t>
      </w:r>
      <w:r w:rsidR="005B0378" w:rsidRPr="005B0378">
        <w:rPr>
          <w:rFonts w:ascii="標楷體" w:eastAsia="標楷體" w:hAnsi="標楷體" w:hint="eastAsia"/>
          <w:color w:val="FF0000"/>
          <w:sz w:val="40"/>
        </w:rPr>
        <w:t>8</w:t>
      </w:r>
      <w:r w:rsidRPr="005B0378">
        <w:rPr>
          <w:rFonts w:ascii="標楷體" w:eastAsia="標楷體" w:hAnsi="標楷體" w:hint="eastAsia"/>
          <w:color w:val="FF0000"/>
          <w:sz w:val="40"/>
        </w:rPr>
        <w:t>版</w:t>
      </w:r>
    </w:p>
    <w:p w:rsidR="00E953C8" w:rsidRPr="00F53B4A" w:rsidRDefault="00E953C8" w:rsidP="00FD79D5">
      <w:pPr>
        <w:spacing w:beforeLines="50" w:before="180" w:afterLines="100" w:after="360" w:line="360" w:lineRule="exact"/>
        <w:jc w:val="center"/>
        <w:rPr>
          <w:rFonts w:ascii="標楷體" w:eastAsia="標楷體" w:hAnsi="標楷體"/>
          <w:bCs/>
          <w:sz w:val="36"/>
        </w:rPr>
      </w:pPr>
      <w:r w:rsidRPr="00F53B4A">
        <w:rPr>
          <w:rFonts w:ascii="標楷體" w:eastAsia="標楷體" w:hAnsi="標楷體"/>
          <w:color w:val="FF0000"/>
          <w:sz w:val="40"/>
        </w:rPr>
        <w:br w:type="page"/>
      </w:r>
      <w:r w:rsidRPr="00F53B4A">
        <w:rPr>
          <w:rFonts w:ascii="標楷體" w:eastAsia="標楷體" w:hAnsi="標楷體" w:hint="eastAsia"/>
          <w:bCs/>
          <w:sz w:val="36"/>
        </w:rPr>
        <w:lastRenderedPageBreak/>
        <w:t>紅火蟻偵察、監測及防治效果評估標準作業程序</w:t>
      </w:r>
    </w:p>
    <w:p w:rsidR="00E953C8" w:rsidRPr="00F53B4A" w:rsidRDefault="00E953C8" w:rsidP="00FD79D5">
      <w:pPr>
        <w:spacing w:beforeLines="50" w:before="180" w:afterLines="50" w:after="180" w:line="360" w:lineRule="exact"/>
        <w:ind w:left="425" w:hangingChars="177" w:hanging="425"/>
        <w:jc w:val="both"/>
        <w:rPr>
          <w:rFonts w:ascii="標楷體" w:eastAsia="標楷體" w:hAnsi="標楷體"/>
          <w:sz w:val="28"/>
        </w:rPr>
      </w:pPr>
      <w:r w:rsidRPr="00F53B4A">
        <w:rPr>
          <w:rFonts w:ascii="標楷體" w:eastAsia="標楷體" w:hAnsi="標楷體" w:hint="eastAsia"/>
        </w:rPr>
        <w:t>1</w:t>
      </w:r>
      <w:r w:rsidRPr="00F53B4A">
        <w:rPr>
          <w:rFonts w:ascii="標楷體" w:eastAsia="標楷體" w:hAnsi="標楷體" w:hint="eastAsia"/>
          <w:sz w:val="28"/>
        </w:rPr>
        <w:t>. 目的：建立本會所屬單位及其他相關部（會、署）入侵紅火蟻（以下簡稱紅火蟻）偵察、監測及防治效果評估標準化作業程序。</w:t>
      </w:r>
    </w:p>
    <w:p w:rsidR="00E953C8" w:rsidRPr="00F53B4A" w:rsidRDefault="00E953C8" w:rsidP="00FD79D5">
      <w:pPr>
        <w:spacing w:beforeLines="50" w:before="180" w:afterLines="50" w:after="180" w:line="360" w:lineRule="exact"/>
        <w:ind w:left="496" w:hangingChars="177" w:hanging="496"/>
        <w:jc w:val="both"/>
        <w:rPr>
          <w:rFonts w:ascii="標楷體" w:eastAsia="標楷體" w:hAnsi="標楷體"/>
          <w:sz w:val="28"/>
        </w:rPr>
      </w:pPr>
      <w:r w:rsidRPr="00F53B4A">
        <w:rPr>
          <w:rFonts w:ascii="標楷體" w:eastAsia="標楷體" w:hAnsi="標楷體" w:hint="eastAsia"/>
          <w:sz w:val="28"/>
        </w:rPr>
        <w:t>2. 適用範圍：凡紅火蟻發生區及發生風險高之地區均適用；本作業程序亦適用於防治效果之評估。</w:t>
      </w:r>
    </w:p>
    <w:p w:rsidR="00E953C8" w:rsidRPr="00F53B4A" w:rsidRDefault="00E953C8" w:rsidP="00FD79D5">
      <w:pPr>
        <w:spacing w:beforeLines="50" w:before="180" w:afterLines="50" w:after="180" w:line="360" w:lineRule="exact"/>
        <w:ind w:left="496" w:hangingChars="177" w:hanging="496"/>
        <w:jc w:val="both"/>
        <w:rPr>
          <w:rFonts w:ascii="標楷體" w:eastAsia="標楷體" w:hAnsi="標楷體"/>
          <w:sz w:val="28"/>
        </w:rPr>
      </w:pPr>
      <w:r w:rsidRPr="00F53B4A">
        <w:rPr>
          <w:rFonts w:ascii="標楷體" w:eastAsia="標楷體" w:hAnsi="標楷體" w:hint="eastAsia"/>
          <w:sz w:val="28"/>
        </w:rPr>
        <w:t>3. 權責單位：國家紅火蟻防治中心、本會所屬各區農業改良場、直轄市、縣市政府及其他負責執行紅火蟻偵察、監測及防治效果評估之機關（構）</w:t>
      </w:r>
    </w:p>
    <w:p w:rsidR="00E953C8" w:rsidRPr="00F53B4A" w:rsidRDefault="00E953C8" w:rsidP="00FD79D5">
      <w:pPr>
        <w:spacing w:beforeLines="50" w:before="180" w:afterLines="50" w:after="180" w:line="360" w:lineRule="exact"/>
        <w:ind w:left="350" w:hangingChars="125" w:hanging="350"/>
        <w:jc w:val="both"/>
        <w:rPr>
          <w:rFonts w:ascii="標楷體" w:eastAsia="標楷體" w:hAnsi="標楷體"/>
          <w:sz w:val="28"/>
        </w:rPr>
      </w:pPr>
      <w:r w:rsidRPr="00F53B4A">
        <w:rPr>
          <w:rFonts w:ascii="標楷體" w:eastAsia="標楷體" w:hAnsi="標楷體" w:hint="eastAsia"/>
          <w:sz w:val="28"/>
        </w:rPr>
        <w:t>4. 依據：</w:t>
      </w:r>
    </w:p>
    <w:p w:rsidR="00E953C8" w:rsidRPr="00F53B4A" w:rsidRDefault="00E953C8" w:rsidP="00FD79D5">
      <w:pPr>
        <w:spacing w:beforeLines="50" w:before="180" w:afterLines="50" w:after="180" w:line="360" w:lineRule="exact"/>
        <w:ind w:left="266"/>
        <w:jc w:val="both"/>
        <w:rPr>
          <w:rFonts w:ascii="標楷體" w:eastAsia="標楷體" w:hAnsi="標楷體"/>
          <w:sz w:val="28"/>
        </w:rPr>
      </w:pPr>
      <w:r w:rsidRPr="00F53B4A">
        <w:rPr>
          <w:rFonts w:ascii="標楷體" w:eastAsia="標楷體" w:hAnsi="標楷體" w:hint="eastAsia"/>
          <w:sz w:val="28"/>
        </w:rPr>
        <w:t>4.1. 植物防疫檢疫法。</w:t>
      </w:r>
    </w:p>
    <w:p w:rsidR="00E953C8" w:rsidRPr="00F53B4A" w:rsidRDefault="00E953C8" w:rsidP="00FD79D5">
      <w:pPr>
        <w:spacing w:beforeLines="50" w:before="180" w:afterLines="50" w:after="180" w:line="360" w:lineRule="exact"/>
        <w:ind w:left="266"/>
        <w:jc w:val="both"/>
        <w:rPr>
          <w:rFonts w:ascii="標楷體" w:eastAsia="標楷體" w:hAnsi="標楷體"/>
          <w:sz w:val="28"/>
        </w:rPr>
      </w:pPr>
      <w:r w:rsidRPr="00F53B4A">
        <w:rPr>
          <w:rFonts w:ascii="標楷體" w:eastAsia="標楷體" w:hAnsi="標楷體" w:hint="eastAsia"/>
          <w:sz w:val="28"/>
        </w:rPr>
        <w:t>4.2. 國際通行之紅火蟻偵察、監測及防治效果評估技術。</w:t>
      </w:r>
    </w:p>
    <w:p w:rsidR="00E953C8" w:rsidRPr="00F53B4A" w:rsidRDefault="00E953C8" w:rsidP="00FD79D5">
      <w:pPr>
        <w:spacing w:beforeLines="50" w:before="180" w:afterLines="50" w:after="180" w:line="360" w:lineRule="exact"/>
        <w:jc w:val="both"/>
        <w:rPr>
          <w:rFonts w:ascii="標楷體" w:eastAsia="標楷體" w:hAnsi="標楷體"/>
          <w:sz w:val="28"/>
        </w:rPr>
      </w:pPr>
      <w:r w:rsidRPr="00F53B4A">
        <w:rPr>
          <w:rFonts w:ascii="標楷體" w:eastAsia="標楷體" w:hAnsi="標楷體" w:hint="eastAsia"/>
          <w:sz w:val="28"/>
        </w:rPr>
        <w:t>5. 作業流程：如第8頁</w:t>
      </w:r>
    </w:p>
    <w:p w:rsidR="00E953C8" w:rsidRPr="00F53B4A" w:rsidRDefault="00E953C8" w:rsidP="00FD79D5">
      <w:pPr>
        <w:spacing w:beforeLines="50" w:before="180" w:afterLines="50" w:after="180" w:line="360" w:lineRule="exact"/>
        <w:jc w:val="both"/>
        <w:rPr>
          <w:rFonts w:ascii="標楷體" w:eastAsia="標楷體" w:hAnsi="標楷體"/>
          <w:sz w:val="28"/>
        </w:rPr>
      </w:pPr>
      <w:r w:rsidRPr="00F53B4A">
        <w:rPr>
          <w:rFonts w:ascii="標楷體" w:eastAsia="標楷體" w:hAnsi="標楷體" w:hint="eastAsia"/>
          <w:sz w:val="28"/>
        </w:rPr>
        <w:t>6. 作業說明：</w:t>
      </w:r>
    </w:p>
    <w:p w:rsidR="00E953C8" w:rsidRPr="00F53B4A" w:rsidRDefault="00E953C8" w:rsidP="00FD79D5">
      <w:pPr>
        <w:spacing w:beforeLines="50" w:before="180" w:afterLines="50" w:after="180" w:line="360" w:lineRule="exact"/>
        <w:ind w:leftChars="116" w:left="992" w:hangingChars="255" w:hanging="714"/>
        <w:jc w:val="both"/>
        <w:rPr>
          <w:rFonts w:ascii="標楷體" w:eastAsia="標楷體" w:hAnsi="標楷體"/>
          <w:sz w:val="28"/>
        </w:rPr>
      </w:pPr>
      <w:r w:rsidRPr="00F53B4A">
        <w:rPr>
          <w:rFonts w:ascii="標楷體" w:eastAsia="標楷體" w:hAnsi="標楷體" w:hint="eastAsia"/>
          <w:sz w:val="28"/>
        </w:rPr>
        <w:t>6.1. 偵察及監測方法包括目視法、掉落陷阱法</w:t>
      </w:r>
      <w:r w:rsidRPr="003F014F">
        <w:rPr>
          <w:rFonts w:ascii="標楷體" w:eastAsia="標楷體" w:hAnsi="標楷體" w:hint="eastAsia"/>
        </w:rPr>
        <w:t>、</w:t>
      </w:r>
      <w:r w:rsidRPr="003F014F">
        <w:rPr>
          <w:rFonts w:ascii="標楷體" w:eastAsia="標楷體" w:hAnsi="標楷體"/>
          <w:sz w:val="28"/>
          <w:szCs w:val="28"/>
        </w:rPr>
        <w:t>誘</w:t>
      </w:r>
      <w:r w:rsidRPr="00F53B4A">
        <w:rPr>
          <w:rFonts w:ascii="標楷體" w:eastAsia="標楷體" w:hAnsi="標楷體"/>
          <w:sz w:val="28"/>
          <w:szCs w:val="28"/>
        </w:rPr>
        <w:t>餌誘集法</w:t>
      </w:r>
      <w:r w:rsidRPr="00F53B4A">
        <w:rPr>
          <w:rFonts w:ascii="標楷體" w:eastAsia="標楷體" w:hAnsi="標楷體" w:hint="eastAsia"/>
          <w:sz w:val="28"/>
          <w:szCs w:val="28"/>
        </w:rPr>
        <w:t>及火蟻偵測犬</w:t>
      </w:r>
      <w:r w:rsidRPr="00F53B4A">
        <w:rPr>
          <w:rFonts w:ascii="標楷體" w:eastAsia="標楷體" w:hAnsi="標楷體"/>
          <w:sz w:val="28"/>
          <w:szCs w:val="28"/>
        </w:rPr>
        <w:t>等</w:t>
      </w:r>
      <w:r w:rsidRPr="00F53B4A">
        <w:rPr>
          <w:rFonts w:ascii="標楷體" w:eastAsia="標楷體" w:hAnsi="標楷體" w:hint="eastAsia"/>
          <w:sz w:val="28"/>
          <w:szCs w:val="28"/>
        </w:rPr>
        <w:t>4</w:t>
      </w:r>
      <w:r w:rsidRPr="00F53B4A">
        <w:rPr>
          <w:rFonts w:ascii="標楷體" w:eastAsia="標楷體" w:hAnsi="標楷體"/>
          <w:sz w:val="28"/>
          <w:szCs w:val="28"/>
        </w:rPr>
        <w:t>種，</w:t>
      </w:r>
      <w:r w:rsidRPr="00F53B4A">
        <w:rPr>
          <w:rFonts w:ascii="標楷體" w:eastAsia="標楷體" w:hAnsi="標楷體" w:hint="eastAsia"/>
          <w:sz w:val="28"/>
        </w:rPr>
        <w:t>可依需要擇一進行，並儘量選擇天氣晴朗且氣溫適合紅火蟻活動（21~38℃）時進行，同時記錄調查期間雨量及氣溫等氣候因子，作為調查結果比較之參考。</w:t>
      </w:r>
    </w:p>
    <w:p w:rsidR="00E953C8" w:rsidRPr="00F53B4A" w:rsidRDefault="00E953C8" w:rsidP="00FD79D5">
      <w:pPr>
        <w:spacing w:beforeLines="50" w:before="180" w:afterLines="50" w:after="180" w:line="360" w:lineRule="exact"/>
        <w:ind w:leftChars="233" w:left="1561" w:hangingChars="358" w:hanging="1002"/>
        <w:jc w:val="both"/>
        <w:rPr>
          <w:rFonts w:ascii="標楷體" w:eastAsia="標楷體" w:hAnsi="標楷體"/>
          <w:sz w:val="28"/>
        </w:rPr>
      </w:pPr>
      <w:r w:rsidRPr="00F53B4A">
        <w:rPr>
          <w:rFonts w:ascii="標楷體" w:eastAsia="標楷體" w:hAnsi="標楷體" w:hint="eastAsia"/>
          <w:sz w:val="28"/>
        </w:rPr>
        <w:t>6.1.1. 目視法：以紅火蟻發生風險高之地區優先進行目視檢查。一般而言，紅火蟻發生風險高之地區包括：（1）休耕或廢耕地、苗圃、水田區的田埂；（2）機場跑道、道路邊坡、中央分隔島、人行道、高速公路休息站；（3）新建公園、河岸兩側、電信設施、廢土場等處。紅火蟻通常在陽光充足的開闊地築巢形成蟻丘，在植栽地際處、水泥地邊緣及電信設施等處較易發現。新建立的蟻巢並不會有明顯的隆起，直到蟻巢發育成熟後才會出現蟻丘。判斷未成熟蟻巢可以檢視是否有被挖出的小土堆，或以鏟子擾動，再觀察有無螞蟻活動。成熟蟻丘的特徵包括：可於地面上明顯發現隆起高於</w:t>
      </w:r>
      <w:r w:rsidRPr="00F53B4A">
        <w:rPr>
          <w:rFonts w:ascii="標楷體" w:eastAsia="標楷體" w:hAnsi="標楷體"/>
          <w:sz w:val="28"/>
        </w:rPr>
        <w:t>10公分以上</w:t>
      </w:r>
      <w:r w:rsidRPr="00F53B4A">
        <w:rPr>
          <w:rFonts w:ascii="標楷體" w:eastAsia="標楷體" w:hAnsi="標楷體" w:hint="eastAsia"/>
          <w:sz w:val="28"/>
        </w:rPr>
        <w:t>之土丘，</w:t>
      </w:r>
      <w:r w:rsidRPr="00F53B4A">
        <w:rPr>
          <w:rFonts w:ascii="標楷體" w:eastAsia="標楷體" w:hAnsi="標楷體"/>
          <w:sz w:val="28"/>
        </w:rPr>
        <w:t>或有大</w:t>
      </w:r>
      <w:r w:rsidRPr="00F53B4A">
        <w:rPr>
          <w:rFonts w:ascii="標楷體" w:eastAsia="標楷體" w:hAnsi="標楷體" w:hint="eastAsia"/>
          <w:sz w:val="28"/>
        </w:rPr>
        <w:t>片</w:t>
      </w:r>
      <w:r w:rsidRPr="00F53B4A">
        <w:rPr>
          <w:rFonts w:ascii="標楷體" w:eastAsia="標楷體" w:hAnsi="標楷體"/>
          <w:sz w:val="28"/>
        </w:rPr>
        <w:t>沙堆狀</w:t>
      </w:r>
      <w:r w:rsidRPr="00F53B4A">
        <w:rPr>
          <w:rFonts w:ascii="標楷體" w:eastAsia="標楷體" w:hAnsi="標楷體" w:hint="eastAsia"/>
          <w:sz w:val="28"/>
        </w:rPr>
        <w:t>如屋頂形隆起，當受到侵擾時，會有大量螞蟻從內竄出，如將蟻丘挖開則可發現如蜂巢狀的結構</w:t>
      </w:r>
      <w:r w:rsidRPr="00F53B4A">
        <w:rPr>
          <w:rFonts w:ascii="標楷體" w:eastAsia="標楷體" w:hAnsi="標楷體"/>
          <w:sz w:val="28"/>
        </w:rPr>
        <w:t>。</w:t>
      </w:r>
      <w:r w:rsidRPr="00F53B4A">
        <w:rPr>
          <w:rFonts w:ascii="標楷體" w:eastAsia="標楷體" w:hAnsi="標楷體" w:hint="eastAsia"/>
          <w:sz w:val="28"/>
        </w:rPr>
        <w:t>目視法之優點為可在短時間內進行大面積清查，缺點則為不夠精細，因此主要被採用於大範圍偵察紅火蟻發生區域。</w:t>
      </w:r>
    </w:p>
    <w:p w:rsidR="00E953C8" w:rsidRPr="00F53B4A" w:rsidRDefault="00E953C8" w:rsidP="00FD79D5">
      <w:pPr>
        <w:spacing w:beforeLines="50" w:before="180" w:afterLines="50" w:after="180" w:line="360" w:lineRule="exact"/>
        <w:ind w:leftChars="347" w:left="2124" w:hangingChars="461" w:hanging="1291"/>
        <w:jc w:val="both"/>
        <w:rPr>
          <w:rFonts w:ascii="標楷體" w:eastAsia="標楷體" w:hAnsi="標楷體"/>
          <w:sz w:val="28"/>
        </w:rPr>
      </w:pPr>
      <w:r w:rsidRPr="00F53B4A">
        <w:rPr>
          <w:rFonts w:ascii="標楷體" w:eastAsia="標楷體" w:hAnsi="標楷體" w:hint="eastAsia"/>
          <w:sz w:val="28"/>
        </w:rPr>
        <w:t>6.1.1.1. 步行目視法：每公里至少調查3次，每次逢機調查100公尺。              步行時手持鏟子，並自紅火蟻發生風險高之地區優先檢查，若發現可疑蟻丘，則以鏟子輕輕擾動，觀察是否有紅火蟻爬出，並依下列方式擇一評估及記錄。</w:t>
      </w:r>
    </w:p>
    <w:p w:rsidR="00E953C8" w:rsidRPr="00F53B4A" w:rsidRDefault="00E953C8" w:rsidP="00FD79D5">
      <w:pPr>
        <w:spacing w:beforeLines="50" w:before="180" w:afterLines="50" w:after="180" w:line="360" w:lineRule="exact"/>
        <w:ind w:leftChars="464" w:left="2693" w:hangingChars="564" w:hanging="1579"/>
        <w:jc w:val="both"/>
        <w:rPr>
          <w:rFonts w:ascii="標楷體" w:eastAsia="標楷體" w:hAnsi="標楷體"/>
          <w:sz w:val="28"/>
        </w:rPr>
      </w:pPr>
      <w:r w:rsidRPr="00F53B4A">
        <w:rPr>
          <w:rFonts w:ascii="標楷體" w:eastAsia="標楷體" w:hAnsi="標楷體" w:hint="eastAsia"/>
          <w:sz w:val="28"/>
        </w:rPr>
        <w:lastRenderedPageBreak/>
        <w:t>6.1.1.1.1. 獨立蟻丘紅火蟻密度：擾動蟻丘時，若60秒內有紅火蟻爬出即視為活動蟻丘，記錄爬出蟻丘之紅火蟻數目，據以分成3級，並以不同顏色旗子標示之。</w:t>
      </w:r>
    </w:p>
    <w:p w:rsidR="00E953C8" w:rsidRPr="00F53B4A" w:rsidRDefault="00E953C8" w:rsidP="00FD79D5">
      <w:pPr>
        <w:widowControl/>
        <w:tabs>
          <w:tab w:val="num" w:pos="1980"/>
        </w:tabs>
        <w:spacing w:beforeLines="50" w:before="180" w:afterLines="50" w:after="180" w:line="360" w:lineRule="exact"/>
        <w:ind w:firstLine="2694"/>
        <w:jc w:val="both"/>
        <w:rPr>
          <w:rFonts w:ascii="標楷體" w:eastAsia="標楷體" w:hAnsi="標楷體"/>
          <w:sz w:val="28"/>
        </w:rPr>
      </w:pPr>
      <w:r w:rsidRPr="00F53B4A">
        <w:rPr>
          <w:rFonts w:ascii="標楷體" w:eastAsia="標楷體" w:hAnsi="標楷體" w:hint="eastAsia"/>
          <w:sz w:val="28"/>
        </w:rPr>
        <w:t>第0級：沒有紅火蟻爬出蟻丘。</w:t>
      </w:r>
    </w:p>
    <w:p w:rsidR="00E953C8" w:rsidRPr="00F53B4A" w:rsidRDefault="00E953C8" w:rsidP="00FD79D5">
      <w:pPr>
        <w:widowControl/>
        <w:tabs>
          <w:tab w:val="num" w:pos="1980"/>
        </w:tabs>
        <w:spacing w:beforeLines="50" w:before="180" w:afterLines="50" w:after="180" w:line="360" w:lineRule="exact"/>
        <w:ind w:firstLine="2694"/>
        <w:jc w:val="both"/>
        <w:rPr>
          <w:rFonts w:ascii="標楷體" w:eastAsia="標楷體" w:hAnsi="標楷體"/>
          <w:sz w:val="28"/>
        </w:rPr>
      </w:pPr>
      <w:r w:rsidRPr="00F53B4A">
        <w:rPr>
          <w:rFonts w:ascii="標楷體" w:eastAsia="標楷體" w:hAnsi="標楷體" w:hint="eastAsia"/>
          <w:sz w:val="28"/>
        </w:rPr>
        <w:t>第1級：1至10隻紅火蟻爬出蟻丘（綠旗）。</w:t>
      </w:r>
    </w:p>
    <w:p w:rsidR="00E953C8" w:rsidRPr="00F53B4A" w:rsidRDefault="00E953C8" w:rsidP="00FD79D5">
      <w:pPr>
        <w:widowControl/>
        <w:tabs>
          <w:tab w:val="num" w:pos="1980"/>
        </w:tabs>
        <w:spacing w:beforeLines="50" w:before="180" w:afterLines="50" w:after="180" w:line="360" w:lineRule="exact"/>
        <w:ind w:firstLine="2694"/>
        <w:jc w:val="both"/>
        <w:rPr>
          <w:rFonts w:ascii="標楷體" w:eastAsia="標楷體" w:hAnsi="標楷體"/>
          <w:sz w:val="28"/>
        </w:rPr>
      </w:pPr>
      <w:r w:rsidRPr="00F53B4A">
        <w:rPr>
          <w:rFonts w:ascii="標楷體" w:eastAsia="標楷體" w:hAnsi="標楷體" w:hint="eastAsia"/>
          <w:sz w:val="28"/>
        </w:rPr>
        <w:t>第2級：11至100隻紅火蟻爬出蟻丘（黃旗）。</w:t>
      </w:r>
    </w:p>
    <w:p w:rsidR="00E953C8" w:rsidRPr="00F53B4A" w:rsidRDefault="00E953C8" w:rsidP="00FD79D5">
      <w:pPr>
        <w:widowControl/>
        <w:tabs>
          <w:tab w:val="num" w:pos="1980"/>
        </w:tabs>
        <w:spacing w:beforeLines="50" w:before="180" w:afterLines="50" w:after="180" w:line="360" w:lineRule="exact"/>
        <w:ind w:firstLine="2694"/>
        <w:jc w:val="both"/>
        <w:rPr>
          <w:rFonts w:ascii="標楷體" w:eastAsia="標楷體" w:hAnsi="標楷體"/>
          <w:sz w:val="28"/>
        </w:rPr>
      </w:pPr>
      <w:r w:rsidRPr="00F53B4A">
        <w:rPr>
          <w:rFonts w:ascii="標楷體" w:eastAsia="標楷體" w:hAnsi="標楷體" w:hint="eastAsia"/>
          <w:sz w:val="28"/>
        </w:rPr>
        <w:t>第3級：101至1,000隻紅火蟻爬出蟻丘（紅旗）。</w:t>
      </w:r>
    </w:p>
    <w:p w:rsidR="00E953C8" w:rsidRPr="00F53B4A" w:rsidRDefault="00E953C8" w:rsidP="00FD79D5">
      <w:pPr>
        <w:spacing w:beforeLines="50" w:before="180" w:afterLines="50" w:after="180" w:line="360" w:lineRule="exact"/>
        <w:ind w:leftChars="464" w:left="2693" w:hangingChars="564" w:hanging="1579"/>
        <w:jc w:val="both"/>
        <w:rPr>
          <w:rFonts w:ascii="標楷體" w:eastAsia="標楷體" w:hAnsi="標楷體"/>
          <w:sz w:val="28"/>
        </w:rPr>
      </w:pPr>
      <w:r w:rsidRPr="00F53B4A">
        <w:rPr>
          <w:rFonts w:ascii="標楷體" w:eastAsia="標楷體" w:hAnsi="標楷體" w:hint="eastAsia"/>
          <w:sz w:val="28"/>
        </w:rPr>
        <w:t>6.1.1.1.2. 單位面積活動蟻丘密度：依單位面積所發現之活動蟻丘數目作為分級依據，並以顏色旗子標示該地區之活動蟻丘密度。</w:t>
      </w:r>
    </w:p>
    <w:p w:rsidR="00967621" w:rsidRDefault="00E953C8" w:rsidP="00FD79D5">
      <w:pPr>
        <w:widowControl/>
        <w:tabs>
          <w:tab w:val="num" w:pos="4111"/>
        </w:tabs>
        <w:spacing w:beforeLines="50" w:before="180" w:afterLines="50" w:after="180" w:line="360" w:lineRule="exact"/>
        <w:ind w:leftChars="1122" w:left="3827" w:hanging="1134"/>
        <w:jc w:val="both"/>
        <w:rPr>
          <w:rFonts w:ascii="標楷體" w:eastAsia="標楷體" w:hAnsi="標楷體"/>
          <w:sz w:val="28"/>
        </w:rPr>
      </w:pPr>
      <w:r w:rsidRPr="00F53B4A">
        <w:rPr>
          <w:rFonts w:ascii="標楷體" w:eastAsia="標楷體" w:hAnsi="標楷體" w:hint="eastAsia"/>
          <w:sz w:val="28"/>
        </w:rPr>
        <w:t>第0級：沒有發現活動蟻丘。</w:t>
      </w:r>
    </w:p>
    <w:p w:rsidR="00967621" w:rsidRDefault="00E953C8" w:rsidP="00FD79D5">
      <w:pPr>
        <w:widowControl/>
        <w:tabs>
          <w:tab w:val="num" w:pos="4111"/>
        </w:tabs>
        <w:spacing w:beforeLines="50" w:before="180" w:afterLines="50" w:after="180" w:line="360" w:lineRule="exact"/>
        <w:ind w:leftChars="1122" w:left="3827" w:hanging="1134"/>
        <w:jc w:val="both"/>
        <w:rPr>
          <w:rFonts w:ascii="標楷體" w:eastAsia="標楷體" w:hAnsi="標楷體"/>
          <w:sz w:val="28"/>
        </w:rPr>
      </w:pPr>
      <w:r w:rsidRPr="00F53B4A">
        <w:rPr>
          <w:rFonts w:ascii="標楷體" w:eastAsia="標楷體" w:hAnsi="標楷體" w:hint="eastAsia"/>
          <w:sz w:val="28"/>
        </w:rPr>
        <w:t>第1級：輕度發生區，平均每100平方公尺蟻丘數目介於1至5個（綠旗）。</w:t>
      </w:r>
    </w:p>
    <w:p w:rsidR="00967621" w:rsidRDefault="00E953C8" w:rsidP="00FD79D5">
      <w:pPr>
        <w:widowControl/>
        <w:tabs>
          <w:tab w:val="num" w:pos="4111"/>
        </w:tabs>
        <w:spacing w:beforeLines="50" w:before="180" w:afterLines="50" w:after="180" w:line="360" w:lineRule="exact"/>
        <w:ind w:leftChars="1122" w:left="3827" w:hanging="1134"/>
        <w:jc w:val="both"/>
        <w:rPr>
          <w:rFonts w:ascii="標楷體" w:eastAsia="標楷體" w:hAnsi="標楷體"/>
          <w:sz w:val="28"/>
        </w:rPr>
      </w:pPr>
      <w:r w:rsidRPr="00F53B4A">
        <w:rPr>
          <w:rFonts w:ascii="標楷體" w:eastAsia="標楷體" w:hAnsi="標楷體" w:hint="eastAsia"/>
          <w:sz w:val="28"/>
        </w:rPr>
        <w:t>第2級：中度發生區，平均每100平方公尺蟻丘數目介於6至20個（黃旗）。</w:t>
      </w:r>
    </w:p>
    <w:p w:rsidR="00E953C8" w:rsidRPr="00F53B4A" w:rsidRDefault="00E953C8" w:rsidP="00FD79D5">
      <w:pPr>
        <w:widowControl/>
        <w:tabs>
          <w:tab w:val="num" w:pos="4111"/>
        </w:tabs>
        <w:spacing w:beforeLines="50" w:before="180" w:afterLines="50" w:after="180" w:line="360" w:lineRule="exact"/>
        <w:ind w:leftChars="1122" w:left="3827" w:hanging="1134"/>
        <w:jc w:val="both"/>
        <w:rPr>
          <w:rFonts w:ascii="標楷體" w:eastAsia="標楷體" w:hAnsi="標楷體"/>
          <w:sz w:val="28"/>
        </w:rPr>
      </w:pPr>
      <w:r w:rsidRPr="00F53B4A">
        <w:rPr>
          <w:rFonts w:ascii="標楷體" w:eastAsia="標楷體" w:hAnsi="標楷體" w:hint="eastAsia"/>
          <w:sz w:val="28"/>
        </w:rPr>
        <w:t>第3級：嚴重發生區，平均每100平方公尺蟻丘數目大於20個（紅旗）。</w:t>
      </w:r>
      <w:r w:rsidRPr="00F53B4A" w:rsidDel="0072657E">
        <w:rPr>
          <w:rFonts w:ascii="標楷體" w:eastAsia="標楷體" w:hAnsi="標楷體" w:hint="eastAsia"/>
          <w:sz w:val="28"/>
        </w:rPr>
        <w:t xml:space="preserve"> </w:t>
      </w:r>
    </w:p>
    <w:p w:rsidR="00E953C8" w:rsidRPr="00F53B4A" w:rsidRDefault="00E953C8" w:rsidP="00FD79D5">
      <w:pPr>
        <w:spacing w:beforeLines="50" w:before="180" w:afterLines="50" w:after="180" w:line="360" w:lineRule="exact"/>
        <w:ind w:leftChars="233" w:left="1561" w:hangingChars="358" w:hanging="1002"/>
        <w:jc w:val="both"/>
        <w:rPr>
          <w:rFonts w:ascii="標楷體" w:eastAsia="標楷體" w:hAnsi="標楷體"/>
          <w:sz w:val="28"/>
        </w:rPr>
      </w:pPr>
      <w:r w:rsidRPr="00F53B4A">
        <w:rPr>
          <w:rFonts w:ascii="標楷體" w:eastAsia="標楷體" w:hAnsi="標楷體" w:hint="eastAsia"/>
          <w:sz w:val="28"/>
        </w:rPr>
        <w:t>6.1.2. 掉落陷阱法：於調查區域中平均每</w:t>
      </w:r>
      <w:r w:rsidRPr="00F53B4A">
        <w:rPr>
          <w:rFonts w:ascii="標楷體" w:eastAsia="標楷體" w:hAnsi="標楷體"/>
          <w:sz w:val="28"/>
        </w:rPr>
        <w:t>100</w:t>
      </w:r>
      <w:r w:rsidRPr="00F53B4A">
        <w:rPr>
          <w:rFonts w:ascii="標楷體" w:eastAsia="標楷體" w:hAnsi="標楷體" w:hint="eastAsia"/>
          <w:sz w:val="28"/>
        </w:rPr>
        <w:t>平方公尺設置</w:t>
      </w:r>
      <w:r w:rsidRPr="00F53B4A">
        <w:rPr>
          <w:rFonts w:ascii="標楷體" w:eastAsia="標楷體" w:hAnsi="標楷體"/>
          <w:sz w:val="28"/>
        </w:rPr>
        <w:t>1</w:t>
      </w:r>
      <w:r w:rsidRPr="00F53B4A">
        <w:rPr>
          <w:rFonts w:ascii="標楷體" w:eastAsia="標楷體" w:hAnsi="標楷體" w:hint="eastAsia"/>
          <w:sz w:val="28"/>
        </w:rPr>
        <w:t>個採樣點（可依現場作業情況及調查面積斟酌調整採樣點數），各採樣點應相距</w:t>
      </w:r>
      <w:r w:rsidRPr="00F53B4A">
        <w:rPr>
          <w:rFonts w:ascii="標楷體" w:eastAsia="標楷體" w:hAnsi="標楷體"/>
          <w:sz w:val="28"/>
        </w:rPr>
        <w:t>10</w:t>
      </w:r>
      <w:r w:rsidRPr="00F53B4A">
        <w:rPr>
          <w:rFonts w:ascii="標楷體" w:eastAsia="標楷體" w:hAnsi="標楷體" w:hint="eastAsia"/>
          <w:sz w:val="28"/>
        </w:rPr>
        <w:t>公尺以上，每採樣點設</w:t>
      </w:r>
      <w:r w:rsidRPr="00F53B4A">
        <w:rPr>
          <w:rFonts w:ascii="標楷體" w:eastAsia="標楷體" w:hAnsi="標楷體"/>
          <w:sz w:val="28"/>
        </w:rPr>
        <w:t>4</w:t>
      </w:r>
      <w:r w:rsidRPr="00F53B4A">
        <w:rPr>
          <w:rFonts w:ascii="標楷體" w:eastAsia="標楷體" w:hAnsi="標楷體" w:hint="eastAsia"/>
          <w:sz w:val="28"/>
        </w:rPr>
        <w:t>個掉落陷阱，以各相隔</w:t>
      </w:r>
      <w:r w:rsidRPr="00F53B4A">
        <w:rPr>
          <w:rFonts w:ascii="標楷體" w:eastAsia="標楷體" w:hAnsi="標楷體"/>
          <w:sz w:val="28"/>
        </w:rPr>
        <w:t>1</w:t>
      </w:r>
      <w:r w:rsidRPr="00F53B4A">
        <w:rPr>
          <w:rFonts w:ascii="標楷體" w:eastAsia="標楷體" w:hAnsi="標楷體" w:hint="eastAsia"/>
          <w:sz w:val="28"/>
        </w:rPr>
        <w:t>公尺之囗字型設置。掉落陷阱為直徑</w:t>
      </w:r>
      <w:r w:rsidRPr="00F53B4A">
        <w:rPr>
          <w:rFonts w:ascii="標楷體" w:eastAsia="標楷體" w:hAnsi="標楷體"/>
          <w:sz w:val="28"/>
        </w:rPr>
        <w:t>3</w:t>
      </w:r>
      <w:r w:rsidRPr="00F53B4A">
        <w:rPr>
          <w:rFonts w:ascii="標楷體" w:eastAsia="標楷體" w:hAnsi="標楷體" w:hint="eastAsia"/>
          <w:sz w:val="28"/>
        </w:rPr>
        <w:t>公分、深</w:t>
      </w:r>
      <w:r w:rsidRPr="00F53B4A">
        <w:rPr>
          <w:rFonts w:ascii="標楷體" w:eastAsia="標楷體" w:hAnsi="標楷體"/>
          <w:sz w:val="28"/>
        </w:rPr>
        <w:t>12</w:t>
      </w:r>
      <w:r w:rsidRPr="00F53B4A">
        <w:rPr>
          <w:rFonts w:ascii="標楷體" w:eastAsia="標楷體" w:hAnsi="標楷體" w:hint="eastAsia"/>
          <w:sz w:val="28"/>
        </w:rPr>
        <w:t>公分之塑膠管，將塑膠管埋入地下，管口與地面齊平，管中裝入約半滿的</w:t>
      </w:r>
      <w:r w:rsidRPr="00F53B4A">
        <w:rPr>
          <w:rFonts w:ascii="標楷體" w:eastAsia="標楷體" w:hAnsi="標楷體"/>
          <w:sz w:val="28"/>
        </w:rPr>
        <w:t>75%</w:t>
      </w:r>
      <w:r w:rsidRPr="00F53B4A">
        <w:rPr>
          <w:rFonts w:ascii="標楷體" w:eastAsia="標楷體" w:hAnsi="標楷體" w:hint="eastAsia"/>
          <w:sz w:val="28"/>
        </w:rPr>
        <w:t>酒精。陷阱於放入</w:t>
      </w:r>
      <w:r w:rsidRPr="00F53B4A">
        <w:rPr>
          <w:rFonts w:ascii="標楷體" w:eastAsia="標楷體" w:hAnsi="標楷體"/>
          <w:sz w:val="28"/>
        </w:rPr>
        <w:t>24</w:t>
      </w:r>
      <w:r w:rsidRPr="00F53B4A">
        <w:rPr>
          <w:rFonts w:ascii="標楷體" w:eastAsia="標楷體" w:hAnsi="標楷體" w:hint="eastAsia"/>
          <w:sz w:val="28"/>
        </w:rPr>
        <w:t>小時後回收，鑑定螞蟻種類並計算數量。依據每個陷阱中所捕捉之紅火蟻數目，區分為以下5級：</w:t>
      </w:r>
    </w:p>
    <w:p w:rsidR="00E953C8" w:rsidRPr="00F53B4A" w:rsidRDefault="00E953C8" w:rsidP="00FD79D5">
      <w:pPr>
        <w:spacing w:beforeLines="50" w:before="180" w:afterLines="50" w:after="180" w:line="360" w:lineRule="exact"/>
        <w:ind w:leftChars="650" w:left="2551" w:hangingChars="354" w:hanging="991"/>
        <w:jc w:val="both"/>
        <w:rPr>
          <w:rFonts w:ascii="標楷體" w:eastAsia="標楷體" w:hAnsi="標楷體"/>
          <w:sz w:val="28"/>
          <w:szCs w:val="28"/>
        </w:rPr>
      </w:pPr>
      <w:r w:rsidRPr="00F53B4A">
        <w:rPr>
          <w:rFonts w:ascii="標楷體" w:eastAsia="標楷體" w:hAnsi="標楷體" w:hint="eastAsia"/>
          <w:sz w:val="28"/>
          <w:szCs w:val="28"/>
        </w:rPr>
        <w:t>第0級：無發生區，陷阱均無捕捉到紅火蟻。</w:t>
      </w:r>
    </w:p>
    <w:p w:rsidR="00E953C8" w:rsidRPr="00F53B4A" w:rsidRDefault="00E953C8" w:rsidP="00FD79D5">
      <w:pPr>
        <w:spacing w:beforeLines="50" w:before="180" w:afterLines="50" w:after="180" w:line="360" w:lineRule="exact"/>
        <w:ind w:leftChars="650" w:left="2551" w:hangingChars="354" w:hanging="991"/>
        <w:jc w:val="both"/>
        <w:rPr>
          <w:rFonts w:ascii="標楷體" w:eastAsia="標楷體" w:hAnsi="標楷體"/>
          <w:sz w:val="28"/>
          <w:szCs w:val="28"/>
        </w:rPr>
      </w:pPr>
      <w:r w:rsidRPr="00F53B4A">
        <w:rPr>
          <w:rFonts w:ascii="標楷體" w:eastAsia="標楷體" w:hAnsi="標楷體" w:hint="eastAsia"/>
          <w:sz w:val="28"/>
          <w:szCs w:val="28"/>
        </w:rPr>
        <w:t>第1級：初期發生區，平均每陷阱捕捉之紅火蟻數未滿</w:t>
      </w:r>
      <w:r w:rsidR="00FE2700" w:rsidRPr="00F53B4A">
        <w:rPr>
          <w:rFonts w:ascii="標楷體" w:eastAsia="標楷體" w:hAnsi="標楷體" w:hint="eastAsia"/>
          <w:sz w:val="28"/>
          <w:szCs w:val="28"/>
        </w:rPr>
        <w:t>5</w:t>
      </w:r>
      <w:r w:rsidRPr="00F53B4A">
        <w:rPr>
          <w:rFonts w:ascii="標楷體" w:eastAsia="標楷體" w:hAnsi="標楷體" w:hint="eastAsia"/>
          <w:sz w:val="28"/>
          <w:szCs w:val="28"/>
        </w:rPr>
        <w:t>隻。</w:t>
      </w:r>
    </w:p>
    <w:p w:rsidR="00E953C8" w:rsidRPr="00F53B4A" w:rsidRDefault="00E953C8" w:rsidP="00FD79D5">
      <w:pPr>
        <w:spacing w:beforeLines="50" w:before="180" w:afterLines="50" w:after="180" w:line="360" w:lineRule="exact"/>
        <w:ind w:leftChars="650" w:left="2551" w:hangingChars="354" w:hanging="991"/>
        <w:rPr>
          <w:rFonts w:ascii="標楷體" w:eastAsia="標楷體" w:hAnsi="標楷體"/>
          <w:sz w:val="28"/>
          <w:szCs w:val="28"/>
        </w:rPr>
      </w:pPr>
      <w:r w:rsidRPr="00F53B4A">
        <w:rPr>
          <w:rFonts w:ascii="標楷體" w:eastAsia="標楷體" w:hAnsi="標楷體" w:hint="eastAsia"/>
          <w:sz w:val="28"/>
          <w:szCs w:val="28"/>
        </w:rPr>
        <w:t>第</w:t>
      </w:r>
      <w:r w:rsidR="00FE2700" w:rsidRPr="00F53B4A">
        <w:rPr>
          <w:rFonts w:ascii="標楷體" w:eastAsia="標楷體" w:hAnsi="標楷體" w:hint="eastAsia"/>
          <w:sz w:val="28"/>
          <w:szCs w:val="28"/>
        </w:rPr>
        <w:t>2</w:t>
      </w:r>
      <w:r w:rsidRPr="00F53B4A">
        <w:rPr>
          <w:rFonts w:ascii="標楷體" w:eastAsia="標楷體" w:hAnsi="標楷體" w:hint="eastAsia"/>
          <w:sz w:val="28"/>
          <w:szCs w:val="28"/>
        </w:rPr>
        <w:t>級：輕度發生區，平均每陷阱捕捉之紅火蟻數</w:t>
      </w:r>
      <w:r w:rsidR="00FE2700" w:rsidRPr="00F53B4A">
        <w:rPr>
          <w:rFonts w:ascii="標楷體" w:eastAsia="標楷體" w:hAnsi="標楷體" w:hint="eastAsia"/>
          <w:sz w:val="28"/>
          <w:szCs w:val="28"/>
        </w:rPr>
        <w:t>5</w:t>
      </w:r>
      <w:r w:rsidRPr="00F53B4A">
        <w:rPr>
          <w:rFonts w:ascii="標楷體" w:eastAsia="標楷體" w:hAnsi="標楷體" w:hint="eastAsia"/>
          <w:sz w:val="28"/>
          <w:szCs w:val="28"/>
        </w:rPr>
        <w:t>至49隻。</w:t>
      </w:r>
    </w:p>
    <w:p w:rsidR="00E953C8" w:rsidRPr="00F53B4A" w:rsidRDefault="00E953C8" w:rsidP="00FD79D5">
      <w:pPr>
        <w:spacing w:beforeLines="50" w:before="180" w:afterLines="50" w:after="180" w:line="360" w:lineRule="exact"/>
        <w:ind w:leftChars="650" w:left="2551" w:hangingChars="354" w:hanging="991"/>
        <w:jc w:val="both"/>
        <w:rPr>
          <w:rFonts w:ascii="標楷體" w:eastAsia="標楷體" w:hAnsi="標楷體"/>
          <w:sz w:val="28"/>
          <w:szCs w:val="28"/>
        </w:rPr>
      </w:pPr>
      <w:r w:rsidRPr="00F53B4A">
        <w:rPr>
          <w:rFonts w:ascii="標楷體" w:eastAsia="標楷體" w:hAnsi="標楷體" w:hint="eastAsia"/>
          <w:sz w:val="28"/>
          <w:szCs w:val="28"/>
        </w:rPr>
        <w:t>第3級：中度發生區，平均每陷阱捕捉之紅火蟻數介於50至199</w:t>
      </w:r>
    </w:p>
    <w:p w:rsidR="00E953C8" w:rsidRPr="00F53B4A" w:rsidRDefault="00E953C8" w:rsidP="00FD79D5">
      <w:pPr>
        <w:spacing w:beforeLines="50" w:before="180" w:afterLines="50" w:after="180" w:line="360" w:lineRule="exact"/>
        <w:ind w:leftChars="650" w:left="2551" w:hangingChars="354" w:hanging="991"/>
        <w:jc w:val="both"/>
        <w:rPr>
          <w:rFonts w:ascii="標楷體" w:eastAsia="標楷體" w:hAnsi="標楷體"/>
          <w:sz w:val="28"/>
          <w:szCs w:val="28"/>
        </w:rPr>
      </w:pPr>
      <w:r w:rsidRPr="00F53B4A">
        <w:rPr>
          <w:rFonts w:ascii="標楷體" w:eastAsia="標楷體" w:hAnsi="標楷體" w:hint="eastAsia"/>
          <w:sz w:val="28"/>
          <w:szCs w:val="28"/>
        </w:rPr>
        <w:t xml:space="preserve">        隻。</w:t>
      </w:r>
      <w:r w:rsidRPr="00F53B4A" w:rsidDel="0072657E">
        <w:rPr>
          <w:rFonts w:ascii="標楷體" w:eastAsia="標楷體" w:hAnsi="標楷體" w:hint="eastAsia"/>
          <w:sz w:val="28"/>
          <w:szCs w:val="28"/>
        </w:rPr>
        <w:t xml:space="preserve"> </w:t>
      </w:r>
    </w:p>
    <w:p w:rsidR="00E953C8" w:rsidRPr="00F53B4A" w:rsidRDefault="00E953C8" w:rsidP="00FD79D5">
      <w:pPr>
        <w:spacing w:beforeLines="50" w:before="180" w:afterLines="50" w:after="180" w:line="360" w:lineRule="exact"/>
        <w:ind w:leftChars="650" w:left="2551" w:hangingChars="354" w:hanging="991"/>
        <w:jc w:val="both"/>
        <w:rPr>
          <w:rFonts w:ascii="標楷體" w:eastAsia="標楷體" w:hAnsi="標楷體"/>
          <w:sz w:val="28"/>
          <w:szCs w:val="28"/>
        </w:rPr>
      </w:pPr>
      <w:r w:rsidRPr="00F53B4A">
        <w:rPr>
          <w:rFonts w:ascii="標楷體" w:eastAsia="標楷體" w:hAnsi="標楷體" w:hint="eastAsia"/>
          <w:sz w:val="28"/>
          <w:szCs w:val="28"/>
        </w:rPr>
        <w:t>第4級：嚴重發生區，平均每陷阱捕捉之紅火蟻數達200隻以上。</w:t>
      </w:r>
    </w:p>
    <w:p w:rsidR="00E953C8" w:rsidRPr="00F53B4A" w:rsidRDefault="00E953C8" w:rsidP="00FD79D5">
      <w:pPr>
        <w:spacing w:beforeLines="50" w:before="180" w:afterLines="50" w:after="180" w:line="360" w:lineRule="exact"/>
        <w:ind w:leftChars="233" w:left="1561" w:hangingChars="358" w:hanging="1002"/>
        <w:jc w:val="both"/>
        <w:rPr>
          <w:rFonts w:ascii="標楷體" w:eastAsia="標楷體" w:hAnsi="標楷體"/>
          <w:sz w:val="28"/>
        </w:rPr>
      </w:pPr>
      <w:r w:rsidRPr="00F53B4A">
        <w:rPr>
          <w:rFonts w:ascii="標楷體" w:eastAsia="標楷體" w:hAnsi="標楷體" w:hint="eastAsia"/>
          <w:sz w:val="28"/>
        </w:rPr>
        <w:t>6.1.3. 誘餌誘集法：誘集時間應介於上午</w:t>
      </w:r>
      <w:r w:rsidRPr="00F53B4A">
        <w:rPr>
          <w:rFonts w:ascii="標楷體" w:eastAsia="標楷體" w:hAnsi="標楷體"/>
          <w:sz w:val="28"/>
        </w:rPr>
        <w:t>8</w:t>
      </w:r>
      <w:r w:rsidRPr="00F53B4A">
        <w:rPr>
          <w:rFonts w:ascii="標楷體" w:eastAsia="標楷體" w:hAnsi="標楷體" w:hint="eastAsia"/>
          <w:sz w:val="28"/>
        </w:rPr>
        <w:t>時至下午</w:t>
      </w:r>
      <w:r w:rsidRPr="00F53B4A">
        <w:rPr>
          <w:rFonts w:ascii="標楷體" w:eastAsia="標楷體" w:hAnsi="標楷體"/>
          <w:sz w:val="28"/>
        </w:rPr>
        <w:t>5</w:t>
      </w:r>
      <w:r w:rsidRPr="00F53B4A">
        <w:rPr>
          <w:rFonts w:ascii="標楷體" w:eastAsia="標楷體" w:hAnsi="標楷體" w:hint="eastAsia"/>
          <w:sz w:val="28"/>
        </w:rPr>
        <w:t>時之間，紅火蟻活</w:t>
      </w:r>
      <w:r w:rsidRPr="00F53B4A">
        <w:rPr>
          <w:rFonts w:ascii="標楷體" w:eastAsia="標楷體" w:hAnsi="標楷體" w:hint="eastAsia"/>
          <w:sz w:val="28"/>
        </w:rPr>
        <w:lastRenderedPageBreak/>
        <w:t>動較為密集之時段，回收後鑑定螞蟻種類並計算數量。依據每個餌站所誘集之紅火蟻數目，區分為以下5級：</w:t>
      </w:r>
    </w:p>
    <w:p w:rsidR="00FE2700" w:rsidRPr="00F53B4A" w:rsidRDefault="00FE2700" w:rsidP="00FD79D5">
      <w:pPr>
        <w:spacing w:beforeLines="50" w:before="180" w:afterLines="50" w:after="180" w:line="360" w:lineRule="exact"/>
        <w:ind w:leftChars="650" w:left="2694" w:hangingChars="405" w:hanging="1134"/>
        <w:jc w:val="both"/>
        <w:rPr>
          <w:rFonts w:ascii="標楷體" w:eastAsia="標楷體" w:hAnsi="標楷體"/>
          <w:sz w:val="28"/>
          <w:szCs w:val="28"/>
        </w:rPr>
      </w:pPr>
      <w:r w:rsidRPr="00F53B4A">
        <w:rPr>
          <w:rFonts w:ascii="標楷體" w:eastAsia="標楷體" w:hAnsi="標楷體" w:hint="eastAsia"/>
          <w:sz w:val="28"/>
          <w:szCs w:val="28"/>
        </w:rPr>
        <w:t>第0級：無發生區，陷阱均無捕捉到紅火蟻。</w:t>
      </w:r>
    </w:p>
    <w:p w:rsidR="00FE2700" w:rsidRPr="00F53B4A" w:rsidRDefault="00FE2700" w:rsidP="00FD79D5">
      <w:pPr>
        <w:spacing w:beforeLines="50" w:before="180" w:afterLines="50" w:after="180" w:line="360" w:lineRule="exact"/>
        <w:ind w:leftChars="650" w:left="2694" w:hangingChars="405" w:hanging="1134"/>
        <w:jc w:val="both"/>
        <w:rPr>
          <w:rFonts w:ascii="標楷體" w:eastAsia="標楷體" w:hAnsi="標楷體"/>
          <w:sz w:val="28"/>
          <w:szCs w:val="28"/>
        </w:rPr>
      </w:pPr>
      <w:r w:rsidRPr="00F53B4A">
        <w:rPr>
          <w:rFonts w:ascii="標楷體" w:eastAsia="標楷體" w:hAnsi="標楷體" w:hint="eastAsia"/>
          <w:sz w:val="28"/>
          <w:szCs w:val="28"/>
        </w:rPr>
        <w:t>第1級：初期發生區，平均每陷阱捕捉之紅火蟻數未滿5隻。</w:t>
      </w:r>
    </w:p>
    <w:p w:rsidR="00FE2700" w:rsidRPr="00F53B4A" w:rsidRDefault="00FE2700" w:rsidP="00FD79D5">
      <w:pPr>
        <w:spacing w:beforeLines="50" w:before="180" w:afterLines="50" w:after="180" w:line="360" w:lineRule="exact"/>
        <w:ind w:leftChars="650" w:left="2694" w:hangingChars="405" w:hanging="1134"/>
        <w:rPr>
          <w:rFonts w:ascii="標楷體" w:eastAsia="標楷體" w:hAnsi="標楷體"/>
          <w:sz w:val="28"/>
          <w:szCs w:val="28"/>
        </w:rPr>
      </w:pPr>
      <w:r w:rsidRPr="00F53B4A">
        <w:rPr>
          <w:rFonts w:ascii="標楷體" w:eastAsia="標楷體" w:hAnsi="標楷體" w:hint="eastAsia"/>
          <w:sz w:val="28"/>
          <w:szCs w:val="28"/>
        </w:rPr>
        <w:t>第2級：輕度發生區，平均每陷阱捕捉之紅火蟻數5至49隻。</w:t>
      </w:r>
    </w:p>
    <w:p w:rsidR="00FE2700" w:rsidRPr="00F53B4A" w:rsidRDefault="00FE2700" w:rsidP="00FD79D5">
      <w:pPr>
        <w:spacing w:beforeLines="50" w:before="180" w:afterLines="50" w:after="180" w:line="360" w:lineRule="exact"/>
        <w:ind w:leftChars="650" w:left="2694" w:hangingChars="405" w:hanging="1134"/>
        <w:jc w:val="both"/>
        <w:rPr>
          <w:rFonts w:ascii="標楷體" w:eastAsia="標楷體" w:hAnsi="標楷體"/>
          <w:sz w:val="28"/>
          <w:szCs w:val="28"/>
        </w:rPr>
      </w:pPr>
      <w:r w:rsidRPr="00F53B4A">
        <w:rPr>
          <w:rFonts w:ascii="標楷體" w:eastAsia="標楷體" w:hAnsi="標楷體" w:hint="eastAsia"/>
          <w:sz w:val="28"/>
          <w:szCs w:val="28"/>
        </w:rPr>
        <w:t>第3級：中度發生區，平均每陷阱捕捉之紅火蟻數介於50至199</w:t>
      </w:r>
    </w:p>
    <w:p w:rsidR="00FE2700" w:rsidRPr="00F53B4A" w:rsidRDefault="00FE2700" w:rsidP="00FD79D5">
      <w:pPr>
        <w:spacing w:beforeLines="50" w:before="180" w:afterLines="50" w:after="180" w:line="360" w:lineRule="exact"/>
        <w:ind w:leftChars="650" w:left="2694" w:hangingChars="405" w:hanging="1134"/>
        <w:jc w:val="both"/>
        <w:rPr>
          <w:rFonts w:ascii="標楷體" w:eastAsia="標楷體" w:hAnsi="標楷體"/>
          <w:sz w:val="28"/>
          <w:szCs w:val="28"/>
        </w:rPr>
      </w:pPr>
      <w:r w:rsidRPr="00F53B4A">
        <w:rPr>
          <w:rFonts w:ascii="標楷體" w:eastAsia="標楷體" w:hAnsi="標楷體" w:hint="eastAsia"/>
          <w:sz w:val="28"/>
          <w:szCs w:val="28"/>
        </w:rPr>
        <w:t xml:space="preserve">        隻。</w:t>
      </w:r>
      <w:r w:rsidRPr="00F53B4A" w:rsidDel="0072657E">
        <w:rPr>
          <w:rFonts w:ascii="標楷體" w:eastAsia="標楷體" w:hAnsi="標楷體" w:hint="eastAsia"/>
          <w:sz w:val="28"/>
          <w:szCs w:val="28"/>
        </w:rPr>
        <w:t xml:space="preserve"> </w:t>
      </w:r>
    </w:p>
    <w:p w:rsidR="00FE2700" w:rsidRPr="00F53B4A" w:rsidRDefault="00FE2700" w:rsidP="00FD79D5">
      <w:pPr>
        <w:spacing w:beforeLines="50" w:before="180" w:afterLines="50" w:after="180" w:line="360" w:lineRule="exact"/>
        <w:ind w:leftChars="650" w:left="2694" w:hangingChars="405" w:hanging="1134"/>
        <w:jc w:val="both"/>
        <w:rPr>
          <w:rFonts w:ascii="標楷體" w:eastAsia="標楷體" w:hAnsi="標楷體"/>
          <w:sz w:val="28"/>
          <w:szCs w:val="28"/>
        </w:rPr>
      </w:pPr>
      <w:r w:rsidRPr="00F53B4A">
        <w:rPr>
          <w:rFonts w:ascii="標楷體" w:eastAsia="標楷體" w:hAnsi="標楷體" w:hint="eastAsia"/>
          <w:sz w:val="28"/>
          <w:szCs w:val="28"/>
        </w:rPr>
        <w:t>第4級：嚴重發生區，平均每陷阱捕捉之紅火蟻數達200隻以上。</w:t>
      </w:r>
    </w:p>
    <w:p w:rsidR="00E953C8" w:rsidRPr="00F53B4A" w:rsidRDefault="00E953C8" w:rsidP="00FD79D5">
      <w:pPr>
        <w:spacing w:beforeLines="50" w:before="180" w:afterLines="50" w:after="180" w:line="240" w:lineRule="atLeast"/>
        <w:ind w:leftChars="27" w:left="65"/>
        <w:jc w:val="center"/>
        <w:rPr>
          <w:rFonts w:ascii="標楷體" w:eastAsia="標楷體" w:hAnsi="標楷體"/>
        </w:rPr>
      </w:pPr>
      <w:r w:rsidRPr="00F53B4A">
        <w:rPr>
          <w:rFonts w:ascii="標楷體" w:eastAsia="標楷體" w:hAnsi="標楷體" w:hint="eastAsia"/>
        </w:rPr>
        <w:t>附表、掉落陷阱法及誘集入侵紅火蟻數量分級</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18"/>
        <w:gridCol w:w="4342"/>
      </w:tblGrid>
      <w:tr w:rsidR="00E953C8" w:rsidRPr="00F53B4A" w:rsidTr="00E436EA">
        <w:tc>
          <w:tcPr>
            <w:tcW w:w="988"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級別</w:t>
            </w:r>
          </w:p>
        </w:tc>
        <w:tc>
          <w:tcPr>
            <w:tcW w:w="1418"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程度</w:t>
            </w:r>
          </w:p>
        </w:tc>
        <w:tc>
          <w:tcPr>
            <w:tcW w:w="4342"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入侵紅火蟻(以FA表示)之數量</w:t>
            </w:r>
          </w:p>
        </w:tc>
      </w:tr>
      <w:tr w:rsidR="00E953C8" w:rsidRPr="00F53B4A" w:rsidTr="00E436EA">
        <w:tc>
          <w:tcPr>
            <w:tcW w:w="988"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第0級</w:t>
            </w:r>
          </w:p>
        </w:tc>
        <w:tc>
          <w:tcPr>
            <w:tcW w:w="1418"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無發生區</w:t>
            </w:r>
          </w:p>
        </w:tc>
        <w:tc>
          <w:tcPr>
            <w:tcW w:w="4342"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FA ＝ 0</w:t>
            </w:r>
          </w:p>
        </w:tc>
      </w:tr>
      <w:tr w:rsidR="00E953C8" w:rsidRPr="00F53B4A" w:rsidTr="00E436EA">
        <w:tc>
          <w:tcPr>
            <w:tcW w:w="988"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第1級</w:t>
            </w:r>
          </w:p>
        </w:tc>
        <w:tc>
          <w:tcPr>
            <w:tcW w:w="1418"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初期發生區</w:t>
            </w:r>
          </w:p>
        </w:tc>
        <w:tc>
          <w:tcPr>
            <w:tcW w:w="4342"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FA ＜ 5</w:t>
            </w:r>
          </w:p>
        </w:tc>
      </w:tr>
      <w:tr w:rsidR="00E953C8" w:rsidRPr="00F53B4A" w:rsidTr="00E436EA">
        <w:tc>
          <w:tcPr>
            <w:tcW w:w="988"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第2級</w:t>
            </w:r>
          </w:p>
        </w:tc>
        <w:tc>
          <w:tcPr>
            <w:tcW w:w="1418"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輕度發生區</w:t>
            </w:r>
          </w:p>
        </w:tc>
        <w:tc>
          <w:tcPr>
            <w:tcW w:w="4342"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5 ≦ FA ≦ 49</w:t>
            </w:r>
          </w:p>
        </w:tc>
      </w:tr>
      <w:tr w:rsidR="00E953C8" w:rsidRPr="00F53B4A" w:rsidTr="00E436EA">
        <w:tc>
          <w:tcPr>
            <w:tcW w:w="988"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第3級</w:t>
            </w:r>
          </w:p>
        </w:tc>
        <w:tc>
          <w:tcPr>
            <w:tcW w:w="1418"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中度發生區</w:t>
            </w:r>
          </w:p>
        </w:tc>
        <w:tc>
          <w:tcPr>
            <w:tcW w:w="4342"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5</w:t>
            </w:r>
            <w:r w:rsidRPr="00F53B4A">
              <w:rPr>
                <w:rFonts w:ascii="標楷體" w:eastAsia="標楷體" w:hAnsi="標楷體"/>
              </w:rPr>
              <w:t>0</w:t>
            </w:r>
            <w:r w:rsidRPr="00F53B4A">
              <w:rPr>
                <w:rFonts w:ascii="標楷體" w:eastAsia="標楷體" w:hAnsi="標楷體" w:hint="eastAsia"/>
              </w:rPr>
              <w:t xml:space="preserve"> ≦ FA ≦ 199</w:t>
            </w:r>
          </w:p>
        </w:tc>
      </w:tr>
      <w:tr w:rsidR="00E953C8" w:rsidRPr="00F53B4A" w:rsidTr="00E436EA">
        <w:tc>
          <w:tcPr>
            <w:tcW w:w="988"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第4級</w:t>
            </w:r>
          </w:p>
        </w:tc>
        <w:tc>
          <w:tcPr>
            <w:tcW w:w="1418"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嚴重發生區</w:t>
            </w:r>
          </w:p>
        </w:tc>
        <w:tc>
          <w:tcPr>
            <w:tcW w:w="4342" w:type="dxa"/>
            <w:shd w:val="clear" w:color="auto" w:fill="auto"/>
          </w:tcPr>
          <w:p w:rsidR="00E953C8" w:rsidRPr="00F53B4A" w:rsidRDefault="00E953C8" w:rsidP="00E436EA">
            <w:pPr>
              <w:rPr>
                <w:rFonts w:ascii="標楷體" w:eastAsia="標楷體" w:hAnsi="標楷體"/>
              </w:rPr>
            </w:pPr>
            <w:r w:rsidRPr="00F53B4A">
              <w:rPr>
                <w:rFonts w:ascii="標楷體" w:eastAsia="標楷體" w:hAnsi="標楷體" w:hint="eastAsia"/>
              </w:rPr>
              <w:t>FA ≧ 200</w:t>
            </w:r>
          </w:p>
        </w:tc>
      </w:tr>
    </w:tbl>
    <w:p w:rsidR="00E953C8" w:rsidRPr="00F53B4A" w:rsidRDefault="00E953C8" w:rsidP="00FD79D5">
      <w:pPr>
        <w:spacing w:beforeLines="50" w:before="180" w:afterLines="50" w:after="180" w:line="360" w:lineRule="exact"/>
        <w:ind w:leftChars="550" w:left="2440" w:hangingChars="400" w:hanging="1120"/>
        <w:jc w:val="both"/>
        <w:rPr>
          <w:rFonts w:ascii="標楷體" w:eastAsia="標楷體" w:hAnsi="標楷體"/>
          <w:sz w:val="28"/>
          <w:szCs w:val="28"/>
        </w:rPr>
      </w:pPr>
    </w:p>
    <w:p w:rsidR="00E953C8" w:rsidRPr="00F53B4A" w:rsidRDefault="00E953C8" w:rsidP="00FD79D5">
      <w:pPr>
        <w:spacing w:beforeLines="50" w:before="180" w:afterLines="50" w:after="180" w:line="360" w:lineRule="exact"/>
        <w:ind w:leftChars="347" w:left="2124" w:hangingChars="461" w:hanging="1291"/>
        <w:jc w:val="both"/>
        <w:rPr>
          <w:rFonts w:ascii="標楷體" w:eastAsia="標楷體" w:hAnsi="標楷體"/>
          <w:bCs/>
          <w:sz w:val="28"/>
          <w:szCs w:val="28"/>
        </w:rPr>
      </w:pPr>
      <w:r w:rsidRPr="00F53B4A">
        <w:rPr>
          <w:rFonts w:ascii="標楷體" w:eastAsia="標楷體" w:hAnsi="標楷體" w:hint="eastAsia"/>
          <w:bCs/>
          <w:sz w:val="28"/>
          <w:szCs w:val="28"/>
        </w:rPr>
        <w:t>6.1.3.1. 小面積</w:t>
      </w:r>
      <w:r w:rsidRPr="00F53B4A">
        <w:rPr>
          <w:rFonts w:ascii="標楷體" w:eastAsia="標楷體" w:hAnsi="標楷體"/>
          <w:bCs/>
          <w:sz w:val="28"/>
          <w:szCs w:val="28"/>
        </w:rPr>
        <w:t>調查：採用市售品牌原味洋芋片，剝裂成小片，每片</w:t>
      </w:r>
      <w:r w:rsidRPr="00F53B4A">
        <w:rPr>
          <w:rFonts w:ascii="標楷體" w:eastAsia="標楷體" w:hAnsi="標楷體" w:hint="eastAsia"/>
          <w:bCs/>
          <w:sz w:val="28"/>
          <w:szCs w:val="28"/>
        </w:rPr>
        <w:t xml:space="preserve">     </w:t>
      </w:r>
      <w:r w:rsidRPr="00F53B4A">
        <w:rPr>
          <w:rFonts w:ascii="標楷體" w:eastAsia="標楷體" w:hAnsi="標楷體"/>
          <w:bCs/>
          <w:sz w:val="28"/>
          <w:szCs w:val="28"/>
        </w:rPr>
        <w:t>大小約7㎝ × 1.4㎝，或將人工誘餌（如花生醬、大豆油、花生醬與大豆油混合物、罐頭鮪魚、熱狗或糖漿等高油脂性食物）約3公克放置於直徑10公分且有孔洞的塑膠盒中，利用鐵絲穿過盒子插到土中用以固定，並利用標示旗標定誘餌位置，平均每100平方公尺設置1個餌站（可依現場作業情況及調查面積斟酌調整餌站數目），餌站設置後應於1至3個小時回收。</w:t>
      </w:r>
    </w:p>
    <w:p w:rsidR="00E953C8" w:rsidRPr="00F53B4A" w:rsidRDefault="00E953C8" w:rsidP="00FD79D5">
      <w:pPr>
        <w:spacing w:beforeLines="50" w:before="180" w:afterLines="50" w:after="180" w:line="360" w:lineRule="exact"/>
        <w:ind w:leftChars="347" w:left="2124" w:hangingChars="461" w:hanging="1291"/>
        <w:jc w:val="both"/>
        <w:rPr>
          <w:rFonts w:ascii="標楷體" w:eastAsia="標楷體" w:hAnsi="標楷體"/>
          <w:bCs/>
          <w:sz w:val="28"/>
          <w:szCs w:val="28"/>
        </w:rPr>
      </w:pPr>
      <w:r w:rsidRPr="00F53B4A">
        <w:rPr>
          <w:rFonts w:ascii="標楷體" w:eastAsia="標楷體" w:hAnsi="標楷體" w:hint="eastAsia"/>
          <w:bCs/>
          <w:sz w:val="28"/>
          <w:szCs w:val="28"/>
        </w:rPr>
        <w:t xml:space="preserve">6.1.3.2. </w:t>
      </w:r>
      <w:r w:rsidRPr="00F53B4A">
        <w:rPr>
          <w:rFonts w:ascii="標楷體" w:eastAsia="標楷體" w:hAnsi="標楷體"/>
          <w:bCs/>
          <w:sz w:val="28"/>
          <w:szCs w:val="28"/>
        </w:rPr>
        <w:t>大面積調查：採用市售品牌原味洋芋片，剝裂成小片，每片大小約7㎝ × 1.4㎝。取1小片洋芋片放入透明塑膠離心管 (50 ml，管口直徑22 mm) 中並拴緊離心管蓋備用。設置餌站時常選擇較少干擾之陰涼地方，餌站間之距離通常為100公尺，但可依現場作業情況而定。選定設置處後，先清除地面雜草或障礙物，打開離心管蓋，將含洋芋片之離心管置於土表，務必確定管口緊貼地面，並插上標誌旗(粗鐵線直徑約2 mm，長約550 mm)。所有放置工作完成後，紀錄當時之氣溫及天氣狀況，若有GPS定位工具，則一併紀錄該餌站之座標位置。誘餌設置後約40至60分鐘即進行回收，將標誌旗拔起後，迅速上蓋密封</w:t>
      </w:r>
      <w:r w:rsidRPr="00F53B4A">
        <w:rPr>
          <w:rFonts w:ascii="標楷體" w:eastAsia="標楷體" w:hAnsi="標楷體"/>
          <w:bCs/>
          <w:sz w:val="28"/>
          <w:szCs w:val="28"/>
        </w:rPr>
        <w:lastRenderedPageBreak/>
        <w:t>離心管，確認已無螞蟻在管外後，攜回室內集中收納於-10</w:t>
      </w:r>
      <w:r w:rsidRPr="00F53B4A">
        <w:rPr>
          <w:rFonts w:ascii="標楷體" w:eastAsia="標楷體" w:hAnsi="標楷體" w:cs="新細明體" w:hint="eastAsia"/>
          <w:bCs/>
          <w:sz w:val="28"/>
          <w:szCs w:val="28"/>
        </w:rPr>
        <w:t>℃</w:t>
      </w:r>
      <w:r w:rsidRPr="00F53B4A">
        <w:rPr>
          <w:rFonts w:ascii="標楷體" w:eastAsia="標楷體" w:hAnsi="標楷體"/>
          <w:bCs/>
          <w:sz w:val="28"/>
          <w:szCs w:val="28"/>
        </w:rPr>
        <w:t>之冷凍庫，冰凍12小時以上，再進行鑑識及計數工作。</w:t>
      </w:r>
    </w:p>
    <w:p w:rsidR="00E953C8" w:rsidRPr="00F53B4A" w:rsidRDefault="00967621" w:rsidP="00FD79D5">
      <w:pPr>
        <w:spacing w:beforeLines="50" w:before="180" w:afterLines="50" w:after="180" w:line="360" w:lineRule="exact"/>
        <w:ind w:leftChars="232" w:left="1559" w:hangingChars="358" w:hanging="1002"/>
        <w:jc w:val="both"/>
        <w:rPr>
          <w:rFonts w:ascii="標楷體" w:eastAsia="標楷體" w:hAnsi="標楷體"/>
          <w:sz w:val="28"/>
        </w:rPr>
      </w:pPr>
      <w:r>
        <w:rPr>
          <w:rFonts w:ascii="標楷體" w:eastAsia="標楷體" w:hAnsi="標楷體"/>
          <w:sz w:val="28"/>
        </w:rPr>
        <w:t>6.1.4.</w:t>
      </w:r>
      <w:r w:rsidR="00B229DE">
        <w:rPr>
          <w:rFonts w:ascii="標楷體" w:eastAsia="標楷體" w:hAnsi="標楷體" w:hint="eastAsia"/>
          <w:sz w:val="28"/>
        </w:rPr>
        <w:t xml:space="preserve"> </w:t>
      </w:r>
      <w:r w:rsidR="00E953C8" w:rsidRPr="00F53B4A">
        <w:rPr>
          <w:rFonts w:ascii="標楷體" w:eastAsia="標楷體" w:hAnsi="標楷體"/>
          <w:sz w:val="28"/>
        </w:rPr>
        <w:t>火蟻偵測犬：以一人一犬之火蟻偵測犬工作小組模式，對於火蟻發生風險高、低容忍地區及移動管制地區可優先進行火蟻偵測犬檢查。一般而言，上述紅火蟻風險高、低容忍及移動管制之地區包括：（1）新建公園、道路邊坡、水利渠道兩側、水田田埂；（2）機場跑道、電信設施、中央分隔島、人行道、休息站、學校；（3）苗圃、廢土場、營建基地、資源回收場等處。</w:t>
      </w:r>
    </w:p>
    <w:p w:rsidR="00E953C8" w:rsidRPr="00F53B4A" w:rsidRDefault="00E953C8" w:rsidP="00FD79D5">
      <w:pPr>
        <w:spacing w:beforeLines="50" w:before="180" w:afterLines="50" w:after="180" w:line="360" w:lineRule="exact"/>
        <w:ind w:leftChars="348" w:left="1983" w:hangingChars="410" w:hanging="1148"/>
        <w:jc w:val="both"/>
        <w:rPr>
          <w:rFonts w:ascii="標楷體" w:eastAsia="標楷體" w:hAnsi="標楷體"/>
          <w:bCs/>
          <w:sz w:val="28"/>
          <w:szCs w:val="28"/>
        </w:rPr>
      </w:pPr>
      <w:r w:rsidRPr="00F53B4A">
        <w:rPr>
          <w:rFonts w:ascii="標楷體" w:eastAsia="標楷體" w:hAnsi="標楷體"/>
          <w:bCs/>
          <w:sz w:val="28"/>
          <w:szCs w:val="28"/>
        </w:rPr>
        <w:t>6.1.4.1 火蟻偵測犬工作小組 (合格領犬員1人與合格偵測犬1隻) ，領犬員使用指示杖和牽繩或是使用長牽繩來帶領偵測犬搜尋各種地形上的火蟻，於偵測區域每公頃偵測30分鐘。偵測犬組</w:t>
      </w:r>
      <w:r w:rsidRPr="00F53B4A">
        <w:rPr>
          <w:rFonts w:ascii="標楷體" w:eastAsia="標楷體" w:hAnsi="標楷體" w:hint="eastAsia"/>
          <w:bCs/>
          <w:sz w:val="28"/>
          <w:szCs w:val="28"/>
        </w:rPr>
        <w:t>穿越法進行條狀搜索，</w:t>
      </w:r>
      <w:r w:rsidRPr="00F53B4A">
        <w:rPr>
          <w:rFonts w:ascii="標楷體" w:eastAsia="標楷體" w:hAnsi="標楷體"/>
          <w:bCs/>
          <w:sz w:val="28"/>
          <w:szCs w:val="28"/>
        </w:rPr>
        <w:t>以</w:t>
      </w:r>
      <w:r w:rsidRPr="00F53B4A">
        <w:rPr>
          <w:rFonts w:ascii="標楷體" w:eastAsia="標楷體" w:hAnsi="標楷體" w:hint="eastAsia"/>
          <w:bCs/>
          <w:sz w:val="28"/>
          <w:szCs w:val="28"/>
        </w:rPr>
        <w:t>10</w:t>
      </w:r>
      <w:r w:rsidRPr="00F53B4A">
        <w:rPr>
          <w:rFonts w:ascii="標楷體" w:eastAsia="標楷體" w:hAnsi="標楷體"/>
          <w:bCs/>
          <w:sz w:val="28"/>
          <w:szCs w:val="28"/>
        </w:rPr>
        <w:t>公尺間距來回搜尋各種地形，例如：草地</w:t>
      </w:r>
      <w:r w:rsidRPr="00F53B4A">
        <w:rPr>
          <w:rFonts w:ascii="標楷體" w:eastAsia="標楷體" w:hAnsi="標楷體" w:hint="eastAsia"/>
          <w:bCs/>
          <w:sz w:val="28"/>
          <w:szCs w:val="28"/>
        </w:rPr>
        <w:t>邊緣</w:t>
      </w:r>
      <w:r w:rsidRPr="00F53B4A">
        <w:rPr>
          <w:rFonts w:ascii="標楷體" w:eastAsia="標楷體" w:hAnsi="標楷體"/>
          <w:bCs/>
          <w:sz w:val="28"/>
          <w:szCs w:val="28"/>
        </w:rPr>
        <w:t>、斜坡面</w:t>
      </w:r>
      <w:r w:rsidRPr="00F53B4A">
        <w:rPr>
          <w:rFonts w:ascii="標楷體" w:eastAsia="標楷體" w:hAnsi="標楷體" w:hint="eastAsia"/>
          <w:bCs/>
          <w:sz w:val="28"/>
          <w:szCs w:val="28"/>
        </w:rPr>
        <w:t>、地表縫隙、石塊等</w:t>
      </w:r>
      <w:r w:rsidRPr="00F53B4A">
        <w:rPr>
          <w:rFonts w:ascii="標楷體" w:eastAsia="標楷體" w:hAnsi="標楷體"/>
          <w:bCs/>
          <w:sz w:val="28"/>
          <w:szCs w:val="28"/>
        </w:rPr>
        <w:t>。</w:t>
      </w:r>
      <w:r w:rsidRPr="00F53B4A">
        <w:rPr>
          <w:rFonts w:ascii="標楷體" w:eastAsia="標楷體" w:hAnsi="標楷體" w:hint="eastAsia"/>
          <w:bCs/>
          <w:sz w:val="28"/>
          <w:szCs w:val="28"/>
        </w:rPr>
        <w:t>發現蟻巢後，以指示棒輕擾動後，觀察確定紅火蟻後，以</w:t>
      </w:r>
      <w:r w:rsidRPr="00F53B4A">
        <w:rPr>
          <w:rFonts w:ascii="標楷體" w:eastAsia="標楷體" w:hAnsi="標楷體"/>
          <w:bCs/>
          <w:sz w:val="28"/>
          <w:szCs w:val="28"/>
        </w:rPr>
        <w:t>GPS</w:t>
      </w:r>
      <w:r w:rsidRPr="00F53B4A">
        <w:rPr>
          <w:rFonts w:ascii="標楷體" w:eastAsia="標楷體" w:hAnsi="標楷體" w:hint="eastAsia"/>
          <w:bCs/>
          <w:sz w:val="28"/>
          <w:szCs w:val="28"/>
        </w:rPr>
        <w:t>定位，並插上標示旗子。</w:t>
      </w:r>
    </w:p>
    <w:p w:rsidR="00F53B4A" w:rsidRPr="00F53B4A" w:rsidRDefault="00E953C8" w:rsidP="00FD79D5">
      <w:pPr>
        <w:spacing w:beforeLines="50" w:before="180" w:afterLines="50" w:after="180" w:line="360" w:lineRule="exact"/>
        <w:ind w:leftChars="464" w:left="2550" w:hangingChars="513" w:hanging="1436"/>
        <w:jc w:val="both"/>
        <w:rPr>
          <w:rFonts w:ascii="標楷體" w:eastAsia="標楷體" w:hAnsi="標楷體"/>
          <w:sz w:val="28"/>
        </w:rPr>
      </w:pPr>
      <w:r w:rsidRPr="00F53B4A">
        <w:rPr>
          <w:rFonts w:ascii="標楷體" w:eastAsia="標楷體" w:hAnsi="標楷體"/>
          <w:bCs/>
          <w:sz w:val="28"/>
          <w:szCs w:val="28"/>
        </w:rPr>
        <w:t>6.1.4.1.1</w:t>
      </w:r>
      <w:r w:rsidR="00B229DE">
        <w:rPr>
          <w:rFonts w:ascii="標楷體" w:eastAsia="標楷體" w:hAnsi="標楷體" w:hint="eastAsia"/>
          <w:bCs/>
          <w:sz w:val="28"/>
          <w:szCs w:val="28"/>
        </w:rPr>
        <w:t xml:space="preserve"> </w:t>
      </w:r>
      <w:r w:rsidR="00F53B4A" w:rsidRPr="00F53B4A">
        <w:rPr>
          <w:rFonts w:ascii="標楷體" w:eastAsia="標楷體" w:hAnsi="標楷體" w:hint="eastAsia"/>
          <w:sz w:val="28"/>
        </w:rPr>
        <w:t>單位面積活動蟻丘密度：依單位面積所發現之活動蟻丘數目作為分級依據，並以顏色旗子標示該地區之活動蟻丘密度。</w:t>
      </w:r>
    </w:p>
    <w:p w:rsidR="00B229DE" w:rsidRDefault="00F53B4A" w:rsidP="00FD79D5">
      <w:pPr>
        <w:widowControl/>
        <w:tabs>
          <w:tab w:val="num" w:pos="3544"/>
        </w:tabs>
        <w:spacing w:beforeLines="50" w:before="180" w:afterLines="50" w:after="180" w:line="360" w:lineRule="exact"/>
        <w:ind w:leftChars="1062" w:left="3688" w:hanging="1139"/>
        <w:jc w:val="both"/>
        <w:rPr>
          <w:rFonts w:ascii="標楷體" w:eastAsia="標楷體" w:hAnsi="標楷體"/>
          <w:sz w:val="28"/>
        </w:rPr>
      </w:pPr>
      <w:r w:rsidRPr="00F53B4A">
        <w:rPr>
          <w:rFonts w:ascii="標楷體" w:eastAsia="標楷體" w:hAnsi="標楷體" w:hint="eastAsia"/>
          <w:sz w:val="28"/>
        </w:rPr>
        <w:t>第0級：沒有發現活動蟻丘。</w:t>
      </w:r>
    </w:p>
    <w:p w:rsidR="00B229DE" w:rsidRDefault="00F53B4A" w:rsidP="00FD79D5">
      <w:pPr>
        <w:widowControl/>
        <w:tabs>
          <w:tab w:val="num" w:pos="3544"/>
        </w:tabs>
        <w:spacing w:beforeLines="50" w:before="180" w:afterLines="50" w:after="180" w:line="360" w:lineRule="exact"/>
        <w:ind w:leftChars="1062" w:left="3688" w:hanging="1139"/>
        <w:jc w:val="both"/>
        <w:rPr>
          <w:rFonts w:ascii="標楷體" w:eastAsia="標楷體" w:hAnsi="標楷體"/>
          <w:sz w:val="28"/>
        </w:rPr>
      </w:pPr>
      <w:r w:rsidRPr="00F53B4A">
        <w:rPr>
          <w:rFonts w:ascii="標楷體" w:eastAsia="標楷體" w:hAnsi="標楷體" w:hint="eastAsia"/>
          <w:sz w:val="28"/>
        </w:rPr>
        <w:t>第1級：輕度發生區，平均每100平方公尺蟻丘數目介於1至5個（綠旗）。</w:t>
      </w:r>
    </w:p>
    <w:p w:rsidR="00B229DE" w:rsidRDefault="00F53B4A" w:rsidP="00FD79D5">
      <w:pPr>
        <w:widowControl/>
        <w:tabs>
          <w:tab w:val="num" w:pos="3544"/>
        </w:tabs>
        <w:spacing w:beforeLines="50" w:before="180" w:afterLines="50" w:after="180" w:line="360" w:lineRule="exact"/>
        <w:ind w:leftChars="1062" w:left="3688" w:hanging="1139"/>
        <w:jc w:val="both"/>
        <w:rPr>
          <w:rFonts w:ascii="標楷體" w:eastAsia="標楷體" w:hAnsi="標楷體"/>
          <w:sz w:val="28"/>
        </w:rPr>
      </w:pPr>
      <w:r w:rsidRPr="00F53B4A">
        <w:rPr>
          <w:rFonts w:ascii="標楷體" w:eastAsia="標楷體" w:hAnsi="標楷體" w:hint="eastAsia"/>
          <w:sz w:val="28"/>
        </w:rPr>
        <w:t>第2級：中度發生區，平均每100平方公尺蟻丘數目介於6至20個（黃旗）。</w:t>
      </w:r>
    </w:p>
    <w:p w:rsidR="00F53B4A" w:rsidRPr="00F53B4A" w:rsidRDefault="00F53B4A" w:rsidP="00FD79D5">
      <w:pPr>
        <w:widowControl/>
        <w:tabs>
          <w:tab w:val="num" w:pos="3544"/>
        </w:tabs>
        <w:spacing w:beforeLines="50" w:before="180" w:afterLines="50" w:after="180" w:line="360" w:lineRule="exact"/>
        <w:ind w:leftChars="1062" w:left="3688" w:hanging="1139"/>
        <w:jc w:val="both"/>
        <w:rPr>
          <w:rFonts w:ascii="標楷體" w:eastAsia="標楷體" w:hAnsi="標楷體"/>
          <w:sz w:val="28"/>
        </w:rPr>
      </w:pPr>
      <w:r w:rsidRPr="00F53B4A">
        <w:rPr>
          <w:rFonts w:ascii="標楷體" w:eastAsia="標楷體" w:hAnsi="標楷體" w:hint="eastAsia"/>
          <w:sz w:val="28"/>
        </w:rPr>
        <w:t>第3級：嚴重發生區，平均每100平方公尺蟻丘數目大於20個（紅旗）。</w:t>
      </w:r>
      <w:r w:rsidRPr="00F53B4A" w:rsidDel="0072657E">
        <w:rPr>
          <w:rFonts w:ascii="標楷體" w:eastAsia="標楷體" w:hAnsi="標楷體" w:hint="eastAsia"/>
          <w:sz w:val="28"/>
        </w:rPr>
        <w:t xml:space="preserve"> </w:t>
      </w:r>
    </w:p>
    <w:p w:rsidR="00E953C8" w:rsidRDefault="00E953C8" w:rsidP="00FD79D5">
      <w:pPr>
        <w:spacing w:beforeLines="50" w:before="180" w:afterLines="50" w:after="180" w:line="360" w:lineRule="exact"/>
        <w:ind w:leftChars="348" w:left="1815" w:hangingChars="350" w:hanging="980"/>
        <w:jc w:val="both"/>
        <w:rPr>
          <w:rFonts w:ascii="標楷體" w:eastAsia="標楷體" w:hAnsi="標楷體"/>
          <w:sz w:val="28"/>
          <w:szCs w:val="28"/>
        </w:rPr>
      </w:pPr>
      <w:r w:rsidRPr="00F53B4A">
        <w:rPr>
          <w:rFonts w:ascii="標楷體" w:eastAsia="標楷體" w:hAnsi="標楷體" w:hint="eastAsia"/>
          <w:sz w:val="28"/>
          <w:szCs w:val="28"/>
        </w:rPr>
        <w:t xml:space="preserve">6.2. </w:t>
      </w:r>
      <w:r w:rsidRPr="00F53B4A">
        <w:rPr>
          <w:rFonts w:ascii="標楷體" w:eastAsia="標楷體" w:hAnsi="標楷體"/>
          <w:sz w:val="28"/>
          <w:szCs w:val="28"/>
        </w:rPr>
        <w:t>防治效果評估：採計算防治率或發生率之方式評估防治效果。</w:t>
      </w:r>
    </w:p>
    <w:p w:rsidR="00F53B4A" w:rsidRPr="00F53B4A" w:rsidRDefault="00F53B4A" w:rsidP="00FD79D5">
      <w:pPr>
        <w:spacing w:beforeLines="50" w:before="180" w:afterLines="50" w:after="180" w:line="360" w:lineRule="exact"/>
        <w:ind w:leftChars="348" w:left="1815" w:hangingChars="350" w:hanging="980"/>
        <w:jc w:val="both"/>
        <w:rPr>
          <w:rFonts w:ascii="標楷體" w:eastAsia="標楷體" w:hAnsi="標楷體"/>
          <w:sz w:val="28"/>
          <w:szCs w:val="28"/>
        </w:rPr>
      </w:pPr>
    </w:p>
    <w:p w:rsidR="00E953C8" w:rsidRDefault="00E953C8" w:rsidP="00FD79D5">
      <w:pPr>
        <w:spacing w:beforeLines="50" w:before="180" w:afterLines="50" w:after="180" w:line="360" w:lineRule="exact"/>
        <w:ind w:leftChars="232" w:left="1559" w:hangingChars="358" w:hanging="1002"/>
        <w:jc w:val="both"/>
        <w:rPr>
          <w:rFonts w:ascii="標楷體" w:eastAsia="標楷體" w:hAnsi="標楷體"/>
          <w:sz w:val="28"/>
        </w:rPr>
      </w:pPr>
      <w:r w:rsidRPr="00F53B4A">
        <w:rPr>
          <w:rFonts w:ascii="標楷體" w:eastAsia="標楷體" w:hAnsi="標楷體"/>
          <w:sz w:val="28"/>
        </w:rPr>
        <w:t>6.2.1</w:t>
      </w:r>
      <w:r w:rsidR="00967621">
        <w:rPr>
          <w:rFonts w:ascii="標楷體" w:eastAsia="標楷體" w:hAnsi="標楷體" w:hint="eastAsia"/>
          <w:sz w:val="28"/>
        </w:rPr>
        <w:t>.</w:t>
      </w:r>
      <w:r w:rsidR="00B229DE">
        <w:rPr>
          <w:rFonts w:ascii="標楷體" w:eastAsia="標楷體" w:hAnsi="標楷體" w:hint="eastAsia"/>
          <w:sz w:val="28"/>
        </w:rPr>
        <w:t xml:space="preserve"> </w:t>
      </w:r>
      <w:r w:rsidRPr="00F53B4A">
        <w:rPr>
          <w:rFonts w:ascii="標楷體" w:eastAsia="標楷體" w:hAnsi="標楷體"/>
          <w:sz w:val="28"/>
        </w:rPr>
        <w:t>計算防治率：施藥前先以目視法調查單位面積活動蟻丘密度，或以掉落陷阱法、誘餌誘集法調查陷阱或誘餌內紅火蟻密度，施藥後調查頻率以每月</w:t>
      </w:r>
      <w:r w:rsidRPr="00F53B4A" w:rsidDel="0006259D">
        <w:rPr>
          <w:rFonts w:ascii="標楷體" w:eastAsia="標楷體" w:hAnsi="標楷體"/>
          <w:sz w:val="28"/>
        </w:rPr>
        <w:t xml:space="preserve"> </w:t>
      </w:r>
      <w:r w:rsidRPr="00F53B4A">
        <w:rPr>
          <w:rFonts w:ascii="標楷體" w:eastAsia="標楷體" w:hAnsi="標楷體"/>
          <w:sz w:val="28"/>
        </w:rPr>
        <w:t>1次為原則，持續6個月以上（可依現場作業情況及施用藥劑種類斟酌調整調查次數），並依施藥前後之調查結果，以下列公式換算成防治率：</w:t>
      </w:r>
    </w:p>
    <w:p w:rsidR="00B229DE" w:rsidRPr="00F53B4A" w:rsidRDefault="00B229DE" w:rsidP="00FD79D5">
      <w:pPr>
        <w:spacing w:beforeLines="50" w:before="180" w:afterLines="50" w:after="180" w:line="360" w:lineRule="exact"/>
        <w:ind w:leftChars="232" w:left="1559" w:hangingChars="358" w:hanging="1002"/>
        <w:jc w:val="both"/>
        <w:rPr>
          <w:rFonts w:ascii="標楷體" w:eastAsia="標楷體" w:hAnsi="標楷體"/>
          <w:sz w:val="28"/>
        </w:rPr>
      </w:pP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
        <w:gridCol w:w="2774"/>
        <w:gridCol w:w="4140"/>
        <w:gridCol w:w="1080"/>
      </w:tblGrid>
      <w:tr w:rsidR="00E953C8" w:rsidRPr="00F53B4A" w:rsidTr="00E436EA">
        <w:trPr>
          <w:gridBefore w:val="1"/>
          <w:wBefore w:w="16" w:type="dxa"/>
          <w:cantSplit/>
        </w:trPr>
        <w:tc>
          <w:tcPr>
            <w:tcW w:w="2774" w:type="dxa"/>
            <w:vMerge w:val="restart"/>
            <w:tcBorders>
              <w:top w:val="nil"/>
              <w:left w:val="nil"/>
              <w:bottom w:val="nil"/>
              <w:right w:val="nil"/>
            </w:tcBorders>
            <w:vAlign w:val="center"/>
          </w:tcPr>
          <w:p w:rsidR="00E953C8" w:rsidRPr="00F53B4A" w:rsidRDefault="00E953C8" w:rsidP="00E436EA">
            <w:pPr>
              <w:spacing w:before="50" w:after="100" w:line="360" w:lineRule="exact"/>
              <w:jc w:val="both"/>
              <w:rPr>
                <w:rFonts w:ascii="標楷體" w:eastAsia="標楷體" w:hAnsi="標楷體"/>
                <w:sz w:val="28"/>
                <w:szCs w:val="28"/>
              </w:rPr>
            </w:pPr>
            <w:r w:rsidRPr="00F53B4A">
              <w:rPr>
                <w:rFonts w:ascii="標楷體" w:eastAsia="標楷體" w:hAnsi="標楷體"/>
                <w:sz w:val="28"/>
                <w:szCs w:val="28"/>
              </w:rPr>
              <w:lastRenderedPageBreak/>
              <w:t>防治率（%）＝（1－</w:t>
            </w:r>
          </w:p>
        </w:tc>
        <w:tc>
          <w:tcPr>
            <w:tcW w:w="4140" w:type="dxa"/>
            <w:tcBorders>
              <w:top w:val="nil"/>
              <w:left w:val="nil"/>
              <w:bottom w:val="single" w:sz="4" w:space="0" w:color="auto"/>
              <w:right w:val="nil"/>
            </w:tcBorders>
          </w:tcPr>
          <w:p w:rsidR="00E953C8" w:rsidRPr="00F53B4A" w:rsidRDefault="00E953C8" w:rsidP="00E436EA">
            <w:pPr>
              <w:spacing w:before="50" w:after="100" w:line="360" w:lineRule="exact"/>
              <w:jc w:val="both"/>
              <w:rPr>
                <w:rFonts w:ascii="標楷體" w:eastAsia="標楷體" w:hAnsi="標楷體"/>
                <w:sz w:val="28"/>
                <w:szCs w:val="28"/>
              </w:rPr>
            </w:pPr>
            <w:r w:rsidRPr="00F53B4A">
              <w:rPr>
                <w:rFonts w:ascii="標楷體" w:eastAsia="標楷體" w:hAnsi="標楷體"/>
                <w:sz w:val="28"/>
                <w:szCs w:val="28"/>
              </w:rPr>
              <w:t>防治後單位面積活動蟻丘密度</w:t>
            </w:r>
          </w:p>
        </w:tc>
        <w:tc>
          <w:tcPr>
            <w:tcW w:w="1080" w:type="dxa"/>
            <w:vMerge w:val="restart"/>
            <w:tcBorders>
              <w:top w:val="nil"/>
              <w:left w:val="nil"/>
              <w:bottom w:val="nil"/>
              <w:right w:val="nil"/>
            </w:tcBorders>
            <w:vAlign w:val="center"/>
          </w:tcPr>
          <w:p w:rsidR="00E953C8" w:rsidRPr="00F53B4A" w:rsidRDefault="00E953C8" w:rsidP="00E436EA">
            <w:pPr>
              <w:spacing w:before="50" w:after="100" w:line="360" w:lineRule="exact"/>
              <w:jc w:val="both"/>
              <w:rPr>
                <w:rFonts w:ascii="標楷體" w:eastAsia="標楷體" w:hAnsi="標楷體"/>
                <w:sz w:val="28"/>
                <w:szCs w:val="28"/>
              </w:rPr>
            </w:pPr>
            <w:r w:rsidRPr="00F53B4A">
              <w:rPr>
                <w:rFonts w:ascii="標楷體" w:eastAsia="標楷體" w:hAnsi="標楷體"/>
                <w:sz w:val="28"/>
                <w:szCs w:val="28"/>
              </w:rPr>
              <w:t>）×100</w:t>
            </w:r>
          </w:p>
        </w:tc>
      </w:tr>
      <w:tr w:rsidR="00E953C8" w:rsidRPr="00F53B4A" w:rsidTr="00E436EA">
        <w:trPr>
          <w:gridBefore w:val="1"/>
          <w:wBefore w:w="16" w:type="dxa"/>
          <w:cantSplit/>
        </w:trPr>
        <w:tc>
          <w:tcPr>
            <w:tcW w:w="2774" w:type="dxa"/>
            <w:vMerge/>
            <w:tcBorders>
              <w:top w:val="nil"/>
              <w:left w:val="nil"/>
              <w:bottom w:val="nil"/>
              <w:right w:val="nil"/>
            </w:tcBorders>
          </w:tcPr>
          <w:p w:rsidR="00E953C8" w:rsidRPr="00F53B4A" w:rsidRDefault="00E953C8" w:rsidP="00E436EA">
            <w:pPr>
              <w:spacing w:before="50" w:after="100" w:line="360" w:lineRule="exact"/>
              <w:jc w:val="both"/>
              <w:rPr>
                <w:rFonts w:ascii="標楷體" w:eastAsia="標楷體" w:hAnsi="標楷體"/>
                <w:sz w:val="28"/>
                <w:szCs w:val="28"/>
              </w:rPr>
            </w:pPr>
          </w:p>
        </w:tc>
        <w:tc>
          <w:tcPr>
            <w:tcW w:w="4140" w:type="dxa"/>
            <w:tcBorders>
              <w:left w:val="nil"/>
              <w:bottom w:val="nil"/>
              <w:right w:val="nil"/>
            </w:tcBorders>
          </w:tcPr>
          <w:p w:rsidR="00E953C8" w:rsidRPr="00F53B4A" w:rsidRDefault="00E953C8" w:rsidP="00E436EA">
            <w:pPr>
              <w:spacing w:before="50" w:after="100" w:line="360" w:lineRule="exact"/>
              <w:jc w:val="both"/>
              <w:rPr>
                <w:rFonts w:ascii="標楷體" w:eastAsia="標楷體" w:hAnsi="標楷體"/>
                <w:sz w:val="28"/>
                <w:szCs w:val="28"/>
              </w:rPr>
            </w:pPr>
            <w:r w:rsidRPr="00F53B4A">
              <w:rPr>
                <w:rFonts w:ascii="標楷體" w:eastAsia="標楷體" w:hAnsi="標楷體"/>
                <w:sz w:val="28"/>
                <w:szCs w:val="28"/>
              </w:rPr>
              <w:t>防治前單位面積活動蟻丘密度</w:t>
            </w:r>
          </w:p>
        </w:tc>
        <w:tc>
          <w:tcPr>
            <w:tcW w:w="1080" w:type="dxa"/>
            <w:vMerge/>
            <w:tcBorders>
              <w:top w:val="nil"/>
              <w:left w:val="nil"/>
              <w:bottom w:val="nil"/>
              <w:right w:val="nil"/>
            </w:tcBorders>
          </w:tcPr>
          <w:p w:rsidR="00E953C8" w:rsidRPr="00F53B4A" w:rsidRDefault="00E953C8" w:rsidP="00E436EA">
            <w:pPr>
              <w:spacing w:before="50" w:after="100" w:line="360" w:lineRule="exact"/>
              <w:jc w:val="both"/>
              <w:rPr>
                <w:rFonts w:ascii="標楷體" w:eastAsia="標楷體" w:hAnsi="標楷體"/>
                <w:sz w:val="28"/>
                <w:szCs w:val="28"/>
              </w:rPr>
            </w:pPr>
          </w:p>
        </w:tc>
      </w:tr>
      <w:tr w:rsidR="00E953C8" w:rsidRPr="00F53B4A" w:rsidTr="00E436EA">
        <w:trPr>
          <w:cantSplit/>
        </w:trPr>
        <w:tc>
          <w:tcPr>
            <w:tcW w:w="2790" w:type="dxa"/>
            <w:gridSpan w:val="2"/>
            <w:vMerge w:val="restart"/>
            <w:tcBorders>
              <w:top w:val="nil"/>
              <w:left w:val="nil"/>
              <w:bottom w:val="nil"/>
              <w:right w:val="nil"/>
            </w:tcBorders>
            <w:vAlign w:val="center"/>
          </w:tcPr>
          <w:p w:rsidR="00E953C8" w:rsidRPr="00F53B4A" w:rsidRDefault="00E953C8" w:rsidP="00E436EA">
            <w:pPr>
              <w:spacing w:before="50" w:after="100" w:line="360" w:lineRule="exact"/>
              <w:jc w:val="both"/>
              <w:rPr>
                <w:rFonts w:ascii="標楷體" w:eastAsia="標楷體" w:hAnsi="標楷體"/>
                <w:sz w:val="28"/>
                <w:szCs w:val="28"/>
              </w:rPr>
            </w:pPr>
            <w:r w:rsidRPr="00F53B4A">
              <w:rPr>
                <w:rFonts w:ascii="標楷體" w:eastAsia="標楷體" w:hAnsi="標楷體"/>
                <w:sz w:val="28"/>
                <w:szCs w:val="28"/>
              </w:rPr>
              <w:t>防治率（%）＝（1－</w:t>
            </w:r>
          </w:p>
        </w:tc>
        <w:tc>
          <w:tcPr>
            <w:tcW w:w="4140" w:type="dxa"/>
            <w:tcBorders>
              <w:top w:val="nil"/>
              <w:left w:val="nil"/>
              <w:bottom w:val="single" w:sz="4" w:space="0" w:color="auto"/>
              <w:right w:val="nil"/>
            </w:tcBorders>
          </w:tcPr>
          <w:p w:rsidR="00E953C8" w:rsidRPr="00F53B4A" w:rsidRDefault="00E953C8" w:rsidP="00E436EA">
            <w:pPr>
              <w:spacing w:before="50" w:after="100" w:line="360" w:lineRule="exact"/>
              <w:jc w:val="both"/>
              <w:rPr>
                <w:rFonts w:ascii="標楷體" w:eastAsia="標楷體" w:hAnsi="標楷體"/>
                <w:spacing w:val="-6"/>
                <w:sz w:val="28"/>
                <w:szCs w:val="28"/>
              </w:rPr>
            </w:pPr>
            <w:r w:rsidRPr="00F53B4A">
              <w:rPr>
                <w:rFonts w:ascii="標楷體" w:eastAsia="標楷體" w:hAnsi="標楷體"/>
                <w:spacing w:val="-6"/>
                <w:sz w:val="28"/>
                <w:szCs w:val="28"/>
              </w:rPr>
              <w:t>防治後陷阱內或餌站紅火蟻平均數</w:t>
            </w:r>
          </w:p>
        </w:tc>
        <w:tc>
          <w:tcPr>
            <w:tcW w:w="1080" w:type="dxa"/>
            <w:vMerge w:val="restart"/>
            <w:tcBorders>
              <w:top w:val="nil"/>
              <w:left w:val="nil"/>
              <w:bottom w:val="nil"/>
              <w:right w:val="nil"/>
            </w:tcBorders>
            <w:vAlign w:val="center"/>
          </w:tcPr>
          <w:p w:rsidR="00E953C8" w:rsidRPr="00F53B4A" w:rsidRDefault="00E953C8" w:rsidP="00E436EA">
            <w:pPr>
              <w:spacing w:before="50" w:after="100" w:line="360" w:lineRule="exact"/>
              <w:jc w:val="both"/>
              <w:rPr>
                <w:rFonts w:ascii="標楷體" w:eastAsia="標楷體" w:hAnsi="標楷體"/>
                <w:sz w:val="28"/>
                <w:szCs w:val="28"/>
              </w:rPr>
            </w:pPr>
            <w:r w:rsidRPr="00F53B4A">
              <w:rPr>
                <w:rFonts w:ascii="標楷體" w:eastAsia="標楷體" w:hAnsi="標楷體"/>
                <w:sz w:val="28"/>
                <w:szCs w:val="28"/>
              </w:rPr>
              <w:t>）×100</w:t>
            </w:r>
          </w:p>
        </w:tc>
      </w:tr>
      <w:tr w:rsidR="00E953C8" w:rsidRPr="00F53B4A" w:rsidTr="00E436EA">
        <w:trPr>
          <w:cantSplit/>
        </w:trPr>
        <w:tc>
          <w:tcPr>
            <w:tcW w:w="2790" w:type="dxa"/>
            <w:gridSpan w:val="2"/>
            <w:vMerge/>
            <w:tcBorders>
              <w:top w:val="nil"/>
              <w:left w:val="nil"/>
              <w:bottom w:val="nil"/>
              <w:right w:val="nil"/>
            </w:tcBorders>
          </w:tcPr>
          <w:p w:rsidR="00E953C8" w:rsidRPr="00F53B4A" w:rsidRDefault="00E953C8" w:rsidP="00E436EA">
            <w:pPr>
              <w:spacing w:before="50" w:after="100" w:line="360" w:lineRule="exact"/>
              <w:jc w:val="both"/>
              <w:rPr>
                <w:rFonts w:ascii="標楷體" w:eastAsia="標楷體" w:hAnsi="標楷體"/>
                <w:sz w:val="28"/>
                <w:szCs w:val="28"/>
              </w:rPr>
            </w:pPr>
          </w:p>
        </w:tc>
        <w:tc>
          <w:tcPr>
            <w:tcW w:w="4140" w:type="dxa"/>
            <w:tcBorders>
              <w:left w:val="nil"/>
              <w:bottom w:val="nil"/>
              <w:right w:val="nil"/>
            </w:tcBorders>
          </w:tcPr>
          <w:p w:rsidR="00E953C8" w:rsidRPr="00F53B4A" w:rsidRDefault="00E953C8" w:rsidP="00E436EA">
            <w:pPr>
              <w:spacing w:before="50" w:after="100" w:line="360" w:lineRule="exact"/>
              <w:jc w:val="both"/>
              <w:rPr>
                <w:rFonts w:ascii="標楷體" w:eastAsia="標楷體" w:hAnsi="標楷體"/>
                <w:sz w:val="28"/>
                <w:szCs w:val="28"/>
              </w:rPr>
            </w:pPr>
            <w:r w:rsidRPr="00F53B4A">
              <w:rPr>
                <w:rFonts w:ascii="標楷體" w:eastAsia="標楷體" w:hAnsi="標楷體"/>
                <w:spacing w:val="-6"/>
                <w:sz w:val="28"/>
                <w:szCs w:val="28"/>
              </w:rPr>
              <w:t>防治前陷阱內或餌站紅火蟻平均數</w:t>
            </w:r>
          </w:p>
        </w:tc>
        <w:tc>
          <w:tcPr>
            <w:tcW w:w="1080" w:type="dxa"/>
            <w:vMerge/>
            <w:tcBorders>
              <w:top w:val="nil"/>
              <w:left w:val="nil"/>
              <w:bottom w:val="nil"/>
              <w:right w:val="nil"/>
            </w:tcBorders>
          </w:tcPr>
          <w:p w:rsidR="00E953C8" w:rsidRPr="00F53B4A" w:rsidRDefault="00E953C8" w:rsidP="00E436EA">
            <w:pPr>
              <w:spacing w:before="50" w:after="100" w:line="360" w:lineRule="exact"/>
              <w:jc w:val="both"/>
              <w:rPr>
                <w:rFonts w:ascii="標楷體" w:eastAsia="標楷體" w:hAnsi="標楷體"/>
                <w:sz w:val="28"/>
                <w:szCs w:val="28"/>
              </w:rPr>
            </w:pPr>
          </w:p>
        </w:tc>
      </w:tr>
    </w:tbl>
    <w:p w:rsidR="00E953C8" w:rsidRPr="00F53B4A" w:rsidRDefault="00E953C8" w:rsidP="00FD79D5">
      <w:pPr>
        <w:spacing w:beforeLines="50" w:before="180" w:afterLines="50" w:after="180" w:line="360" w:lineRule="exact"/>
        <w:ind w:leftChars="233" w:left="1561" w:hangingChars="358" w:hanging="1002"/>
        <w:jc w:val="both"/>
        <w:rPr>
          <w:rFonts w:ascii="標楷體" w:eastAsia="標楷體" w:hAnsi="標楷體"/>
          <w:sz w:val="28"/>
        </w:rPr>
      </w:pPr>
      <w:r w:rsidRPr="00F53B4A">
        <w:rPr>
          <w:rFonts w:ascii="標楷體" w:eastAsia="標楷體" w:hAnsi="標楷體"/>
          <w:sz w:val="28"/>
        </w:rPr>
        <w:t>6.2.2</w:t>
      </w:r>
      <w:r w:rsidRPr="00F53B4A">
        <w:rPr>
          <w:rFonts w:ascii="標楷體" w:eastAsia="標楷體" w:hAnsi="標楷體" w:hint="eastAsia"/>
          <w:sz w:val="28"/>
        </w:rPr>
        <w:t xml:space="preserve">. </w:t>
      </w:r>
      <w:r w:rsidRPr="00F53B4A">
        <w:rPr>
          <w:rFonts w:ascii="標楷體" w:eastAsia="標楷體" w:hAnsi="標楷體"/>
          <w:sz w:val="28"/>
        </w:rPr>
        <w:t>計算發生率：施藥前先在區域內設置適當數量之餌站，以誘餌誘集法進行調查，並計算誘集到紅火蟻之餌站數佔總餌站數之比例，施藥後調查頻率以每月</w:t>
      </w:r>
      <w:r w:rsidRPr="00F53B4A" w:rsidDel="0006259D">
        <w:rPr>
          <w:rFonts w:ascii="標楷體" w:eastAsia="標楷體" w:hAnsi="標楷體"/>
          <w:sz w:val="28"/>
        </w:rPr>
        <w:t xml:space="preserve"> </w:t>
      </w:r>
      <w:r w:rsidRPr="00F53B4A">
        <w:rPr>
          <w:rFonts w:ascii="標楷體" w:eastAsia="標楷體" w:hAnsi="標楷體"/>
          <w:sz w:val="28"/>
        </w:rPr>
        <w:t>1次為原則，持續6個月以上（可依現場作業情況及施用藥劑種類斟酌調整調查次數），每次調查之結果以下列公式換算成發生率：</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4"/>
        <w:gridCol w:w="4784"/>
        <w:gridCol w:w="1080"/>
      </w:tblGrid>
      <w:tr w:rsidR="00E953C8" w:rsidRPr="00F53B4A" w:rsidTr="0007467A">
        <w:trPr>
          <w:cantSplit/>
        </w:trPr>
        <w:tc>
          <w:tcPr>
            <w:tcW w:w="2374" w:type="dxa"/>
            <w:vMerge w:val="restart"/>
            <w:tcBorders>
              <w:top w:val="nil"/>
              <w:left w:val="nil"/>
              <w:bottom w:val="nil"/>
              <w:right w:val="nil"/>
            </w:tcBorders>
            <w:vAlign w:val="center"/>
          </w:tcPr>
          <w:p w:rsidR="00E953C8" w:rsidRPr="00F53B4A" w:rsidRDefault="00E953C8" w:rsidP="0007467A">
            <w:pPr>
              <w:spacing w:before="50" w:after="100" w:line="360" w:lineRule="exact"/>
              <w:ind w:leftChars="32" w:left="77"/>
              <w:jc w:val="both"/>
              <w:rPr>
                <w:rFonts w:ascii="標楷體" w:eastAsia="標楷體" w:hAnsi="標楷體"/>
                <w:sz w:val="28"/>
                <w:szCs w:val="28"/>
              </w:rPr>
            </w:pPr>
            <w:r w:rsidRPr="00F53B4A">
              <w:rPr>
                <w:rFonts w:ascii="標楷體" w:eastAsia="標楷體" w:hAnsi="標楷體"/>
                <w:sz w:val="28"/>
                <w:szCs w:val="28"/>
              </w:rPr>
              <w:t>發生率（%</w:t>
            </w:r>
            <w:r w:rsidR="0007467A">
              <w:rPr>
                <w:rFonts w:ascii="標楷體" w:eastAsia="標楷體" w:hAnsi="標楷體"/>
                <w:sz w:val="28"/>
                <w:szCs w:val="28"/>
              </w:rPr>
              <w:t>）＝（</w:t>
            </w:r>
          </w:p>
        </w:tc>
        <w:tc>
          <w:tcPr>
            <w:tcW w:w="4784" w:type="dxa"/>
            <w:tcBorders>
              <w:top w:val="nil"/>
              <w:left w:val="nil"/>
              <w:bottom w:val="single" w:sz="4" w:space="0" w:color="auto"/>
              <w:right w:val="nil"/>
            </w:tcBorders>
          </w:tcPr>
          <w:p w:rsidR="00E953C8" w:rsidRPr="00F53B4A" w:rsidRDefault="00E953C8" w:rsidP="00E436EA">
            <w:pPr>
              <w:spacing w:before="50" w:after="100" w:line="360" w:lineRule="exact"/>
              <w:jc w:val="center"/>
              <w:rPr>
                <w:rFonts w:ascii="標楷體" w:eastAsia="標楷體" w:hAnsi="標楷體"/>
                <w:spacing w:val="-6"/>
                <w:sz w:val="28"/>
                <w:szCs w:val="28"/>
              </w:rPr>
            </w:pPr>
            <w:r w:rsidRPr="00F53B4A">
              <w:rPr>
                <w:rFonts w:ascii="標楷體" w:eastAsia="標楷體" w:hAnsi="標楷體"/>
                <w:spacing w:val="-6"/>
                <w:sz w:val="28"/>
                <w:szCs w:val="28"/>
              </w:rPr>
              <w:t>區域內誘集到紅火蟻之餌站數</w:t>
            </w:r>
          </w:p>
        </w:tc>
        <w:tc>
          <w:tcPr>
            <w:tcW w:w="1080" w:type="dxa"/>
            <w:vMerge w:val="restart"/>
            <w:tcBorders>
              <w:top w:val="nil"/>
              <w:left w:val="nil"/>
              <w:bottom w:val="nil"/>
              <w:right w:val="nil"/>
            </w:tcBorders>
            <w:vAlign w:val="center"/>
          </w:tcPr>
          <w:p w:rsidR="00E953C8" w:rsidRPr="00F53B4A" w:rsidRDefault="00E953C8" w:rsidP="00E436EA">
            <w:pPr>
              <w:spacing w:before="50" w:after="100" w:line="360" w:lineRule="exact"/>
              <w:jc w:val="both"/>
              <w:rPr>
                <w:rFonts w:ascii="標楷體" w:eastAsia="標楷體" w:hAnsi="標楷體"/>
                <w:sz w:val="28"/>
                <w:szCs w:val="28"/>
              </w:rPr>
            </w:pPr>
            <w:r w:rsidRPr="00F53B4A">
              <w:rPr>
                <w:rFonts w:ascii="標楷體" w:eastAsia="標楷體" w:hAnsi="標楷體"/>
                <w:sz w:val="28"/>
                <w:szCs w:val="28"/>
              </w:rPr>
              <w:t>）×100</w:t>
            </w:r>
          </w:p>
        </w:tc>
      </w:tr>
      <w:tr w:rsidR="00E953C8" w:rsidRPr="00F53B4A" w:rsidTr="0007467A">
        <w:trPr>
          <w:cantSplit/>
        </w:trPr>
        <w:tc>
          <w:tcPr>
            <w:tcW w:w="2374" w:type="dxa"/>
            <w:vMerge/>
            <w:tcBorders>
              <w:top w:val="nil"/>
              <w:left w:val="nil"/>
              <w:bottom w:val="nil"/>
              <w:right w:val="nil"/>
            </w:tcBorders>
          </w:tcPr>
          <w:p w:rsidR="00E953C8" w:rsidRPr="00F53B4A" w:rsidRDefault="00E953C8" w:rsidP="00E436EA">
            <w:pPr>
              <w:spacing w:before="50" w:after="100" w:line="360" w:lineRule="exact"/>
              <w:jc w:val="both"/>
              <w:rPr>
                <w:rFonts w:ascii="標楷體" w:eastAsia="標楷體" w:hAnsi="標楷體"/>
                <w:sz w:val="28"/>
                <w:szCs w:val="28"/>
              </w:rPr>
            </w:pPr>
          </w:p>
        </w:tc>
        <w:tc>
          <w:tcPr>
            <w:tcW w:w="4784" w:type="dxa"/>
            <w:tcBorders>
              <w:left w:val="nil"/>
              <w:bottom w:val="nil"/>
              <w:right w:val="nil"/>
            </w:tcBorders>
          </w:tcPr>
          <w:p w:rsidR="00E953C8" w:rsidRPr="00F53B4A" w:rsidRDefault="00E953C8" w:rsidP="00E436EA">
            <w:pPr>
              <w:spacing w:before="50" w:after="100" w:line="360" w:lineRule="exact"/>
              <w:jc w:val="center"/>
              <w:rPr>
                <w:rFonts w:ascii="標楷體" w:eastAsia="標楷體" w:hAnsi="標楷體"/>
                <w:sz w:val="28"/>
                <w:szCs w:val="28"/>
              </w:rPr>
            </w:pPr>
            <w:r w:rsidRPr="00F53B4A">
              <w:rPr>
                <w:rFonts w:ascii="標楷體" w:eastAsia="標楷體" w:hAnsi="標楷體"/>
                <w:spacing w:val="-6"/>
                <w:sz w:val="28"/>
                <w:szCs w:val="28"/>
              </w:rPr>
              <w:t>區域內總餌站數</w:t>
            </w:r>
          </w:p>
        </w:tc>
        <w:tc>
          <w:tcPr>
            <w:tcW w:w="1080" w:type="dxa"/>
            <w:vMerge/>
            <w:tcBorders>
              <w:top w:val="nil"/>
              <w:left w:val="nil"/>
              <w:bottom w:val="nil"/>
              <w:right w:val="nil"/>
            </w:tcBorders>
          </w:tcPr>
          <w:p w:rsidR="00E953C8" w:rsidRPr="00F53B4A" w:rsidRDefault="00E953C8" w:rsidP="00E436EA">
            <w:pPr>
              <w:spacing w:before="50" w:after="100" w:line="360" w:lineRule="exact"/>
              <w:jc w:val="both"/>
              <w:rPr>
                <w:rFonts w:ascii="標楷體" w:eastAsia="標楷體" w:hAnsi="標楷體"/>
                <w:sz w:val="28"/>
                <w:szCs w:val="28"/>
              </w:rPr>
            </w:pPr>
          </w:p>
        </w:tc>
      </w:tr>
    </w:tbl>
    <w:p w:rsidR="00E953C8" w:rsidRPr="00F53B4A" w:rsidRDefault="00E953C8" w:rsidP="00FD79D5">
      <w:pPr>
        <w:spacing w:beforeLines="50" w:before="180" w:afterLines="50" w:after="180" w:line="360" w:lineRule="exact"/>
        <w:ind w:left="278"/>
        <w:jc w:val="both"/>
        <w:rPr>
          <w:rFonts w:ascii="標楷體" w:eastAsia="標楷體" w:hAnsi="標楷體"/>
          <w:sz w:val="28"/>
          <w:szCs w:val="28"/>
        </w:rPr>
      </w:pPr>
      <w:r w:rsidRPr="00F53B4A">
        <w:rPr>
          <w:rFonts w:ascii="標楷體" w:eastAsia="標楷體" w:hAnsi="標楷體" w:hint="eastAsia"/>
          <w:sz w:val="28"/>
          <w:szCs w:val="28"/>
        </w:rPr>
        <w:t>6.3</w:t>
      </w:r>
      <w:r w:rsidR="00B229DE">
        <w:rPr>
          <w:rFonts w:ascii="標楷體" w:eastAsia="標楷體" w:hAnsi="標楷體" w:hint="eastAsia"/>
          <w:sz w:val="28"/>
          <w:szCs w:val="28"/>
        </w:rPr>
        <w:t xml:space="preserve"> </w:t>
      </w:r>
      <w:r w:rsidRPr="00F53B4A">
        <w:rPr>
          <w:rFonts w:ascii="標楷體" w:eastAsia="標楷體" w:hAnsi="標楷體"/>
          <w:sz w:val="28"/>
          <w:szCs w:val="28"/>
        </w:rPr>
        <w:t>須辦理解除</w:t>
      </w:r>
      <w:r w:rsidRPr="00F53B4A">
        <w:rPr>
          <w:rFonts w:ascii="標楷體" w:eastAsia="標楷體" w:hAnsi="標楷體" w:hint="eastAsia"/>
          <w:sz w:val="28"/>
          <w:szCs w:val="28"/>
        </w:rPr>
        <w:t>疫情</w:t>
      </w:r>
      <w:r w:rsidRPr="00F53B4A">
        <w:rPr>
          <w:rFonts w:ascii="標楷體" w:eastAsia="標楷體" w:hAnsi="標楷體"/>
          <w:sz w:val="28"/>
          <w:szCs w:val="28"/>
        </w:rPr>
        <w:t>管制之地區與</w:t>
      </w:r>
      <w:r w:rsidRPr="00F53B4A">
        <w:rPr>
          <w:rFonts w:ascii="標楷體" w:eastAsia="標楷體" w:hAnsi="標楷體" w:hint="eastAsia"/>
          <w:sz w:val="28"/>
          <w:szCs w:val="28"/>
        </w:rPr>
        <w:t>申請解除疫情</w:t>
      </w:r>
      <w:r w:rsidRPr="00F53B4A">
        <w:rPr>
          <w:rFonts w:ascii="標楷體" w:eastAsia="標楷體" w:hAnsi="標楷體"/>
          <w:sz w:val="28"/>
          <w:szCs w:val="28"/>
        </w:rPr>
        <w:t>管制之條件：</w:t>
      </w:r>
    </w:p>
    <w:p w:rsidR="00E953C8" w:rsidRPr="00F53B4A" w:rsidRDefault="00E953C8" w:rsidP="00FD79D5">
      <w:pPr>
        <w:spacing w:beforeLines="50" w:before="180" w:afterLines="50" w:after="180" w:line="360" w:lineRule="exact"/>
        <w:ind w:left="568"/>
        <w:jc w:val="both"/>
        <w:rPr>
          <w:rFonts w:ascii="標楷體" w:eastAsia="標楷體" w:hAnsi="標楷體"/>
          <w:sz w:val="28"/>
          <w:szCs w:val="28"/>
        </w:rPr>
      </w:pPr>
      <w:r w:rsidRPr="00F53B4A">
        <w:rPr>
          <w:rFonts w:ascii="標楷體" w:eastAsia="標楷體" w:hAnsi="標楷體" w:hint="eastAsia"/>
          <w:sz w:val="28"/>
          <w:szCs w:val="28"/>
        </w:rPr>
        <w:t xml:space="preserve">6.3.1. </w:t>
      </w:r>
      <w:r w:rsidRPr="00F53B4A">
        <w:rPr>
          <w:rFonts w:ascii="標楷體" w:eastAsia="標楷體" w:hAnsi="標楷體"/>
          <w:sz w:val="28"/>
          <w:szCs w:val="28"/>
        </w:rPr>
        <w:t>須辦理解除</w:t>
      </w:r>
      <w:r w:rsidRPr="00F53B4A">
        <w:rPr>
          <w:rFonts w:ascii="標楷體" w:eastAsia="標楷體" w:hAnsi="標楷體" w:hint="eastAsia"/>
          <w:sz w:val="28"/>
          <w:szCs w:val="28"/>
        </w:rPr>
        <w:t>疫情</w:t>
      </w:r>
      <w:r w:rsidRPr="00F53B4A">
        <w:rPr>
          <w:rFonts w:ascii="標楷體" w:eastAsia="標楷體" w:hAnsi="標楷體"/>
          <w:sz w:val="28"/>
          <w:szCs w:val="28"/>
        </w:rPr>
        <w:t>管制之地區：</w:t>
      </w:r>
    </w:p>
    <w:p w:rsidR="00E953C8" w:rsidRPr="00F53B4A" w:rsidRDefault="00E953C8" w:rsidP="00FD79D5">
      <w:pPr>
        <w:tabs>
          <w:tab w:val="left" w:pos="2127"/>
        </w:tabs>
        <w:spacing w:beforeLines="50" w:before="180" w:afterLines="50" w:after="180" w:line="360" w:lineRule="exact"/>
        <w:ind w:leftChars="347" w:left="2124" w:hangingChars="461" w:hanging="1291"/>
        <w:jc w:val="both"/>
        <w:rPr>
          <w:rFonts w:ascii="標楷體" w:eastAsia="標楷體" w:hAnsi="標楷體"/>
          <w:bCs/>
          <w:sz w:val="28"/>
          <w:szCs w:val="28"/>
        </w:rPr>
      </w:pPr>
      <w:r w:rsidRPr="00F53B4A">
        <w:rPr>
          <w:rFonts w:ascii="標楷體" w:eastAsia="標楷體" w:hAnsi="標楷體"/>
          <w:bCs/>
          <w:sz w:val="28"/>
          <w:szCs w:val="28"/>
        </w:rPr>
        <w:t>6.3.1.1</w:t>
      </w:r>
      <w:r w:rsidRPr="0067439C">
        <w:rPr>
          <w:rFonts w:ascii="標楷體" w:eastAsia="標楷體" w:hAnsi="標楷體" w:hint="eastAsia"/>
          <w:bCs/>
          <w:sz w:val="28"/>
          <w:szCs w:val="28"/>
        </w:rPr>
        <w:t>.</w:t>
      </w:r>
      <w:r w:rsidR="00B229DE">
        <w:rPr>
          <w:rFonts w:ascii="標楷體" w:eastAsia="標楷體" w:hAnsi="標楷體" w:hint="eastAsia"/>
          <w:bCs/>
          <w:sz w:val="28"/>
          <w:szCs w:val="28"/>
        </w:rPr>
        <w:t xml:space="preserve"> </w:t>
      </w:r>
      <w:r w:rsidRPr="0067439C">
        <w:rPr>
          <w:rFonts w:ascii="標楷體" w:eastAsia="標楷體" w:hAnsi="標楷體"/>
          <w:bCs/>
          <w:sz w:val="28"/>
          <w:szCs w:val="28"/>
        </w:rPr>
        <w:t>新北市</w:t>
      </w:r>
      <w:r w:rsidRPr="0067439C">
        <w:rPr>
          <w:rFonts w:ascii="標楷體" w:eastAsia="標楷體" w:hAnsi="標楷體" w:hint="eastAsia"/>
          <w:bCs/>
          <w:sz w:val="28"/>
          <w:szCs w:val="28"/>
        </w:rPr>
        <w:t>、</w:t>
      </w:r>
      <w:r w:rsidRPr="0067439C">
        <w:rPr>
          <w:rFonts w:ascii="標楷體" w:eastAsia="標楷體" w:hAnsi="標楷體"/>
          <w:bCs/>
          <w:sz w:val="28"/>
          <w:szCs w:val="28"/>
        </w:rPr>
        <w:t>桃園</w:t>
      </w:r>
      <w:r w:rsidRPr="0067439C">
        <w:rPr>
          <w:rFonts w:ascii="標楷體" w:eastAsia="標楷體" w:hAnsi="標楷體" w:hint="eastAsia"/>
          <w:bCs/>
          <w:sz w:val="28"/>
          <w:szCs w:val="28"/>
        </w:rPr>
        <w:t>市</w:t>
      </w:r>
      <w:r w:rsidR="007C2F0F" w:rsidRPr="007C2F0F">
        <w:rPr>
          <w:rFonts w:ascii="標楷體" w:eastAsia="標楷體" w:hAnsi="標楷體" w:hint="eastAsia"/>
          <w:bCs/>
          <w:color w:val="FF0000"/>
          <w:sz w:val="28"/>
          <w:szCs w:val="28"/>
          <w:u w:val="single"/>
        </w:rPr>
        <w:t>、</w:t>
      </w:r>
      <w:r w:rsidRPr="0067439C">
        <w:rPr>
          <w:rFonts w:ascii="標楷體" w:eastAsia="標楷體" w:hAnsi="標楷體" w:hint="eastAsia"/>
          <w:bCs/>
          <w:sz w:val="28"/>
          <w:szCs w:val="28"/>
        </w:rPr>
        <w:t>新竹縣</w:t>
      </w:r>
      <w:r w:rsidR="007C2F0F" w:rsidRPr="007C2F0F">
        <w:rPr>
          <w:rFonts w:ascii="標楷體" w:eastAsia="標楷體" w:hAnsi="標楷體" w:hint="eastAsia"/>
          <w:bCs/>
          <w:color w:val="FF0000"/>
          <w:sz w:val="28"/>
          <w:szCs w:val="28"/>
          <w:u w:val="single"/>
        </w:rPr>
        <w:t>與金門縣23</w:t>
      </w:r>
      <w:r w:rsidRPr="0067439C">
        <w:rPr>
          <w:rFonts w:ascii="標楷體" w:eastAsia="標楷體" w:hAnsi="標楷體"/>
          <w:bCs/>
          <w:sz w:val="28"/>
          <w:szCs w:val="28"/>
        </w:rPr>
        <w:t>個紅火蟻主要發生地區內之下列環境：國家公園、都會公園</w:t>
      </w:r>
      <w:r w:rsidR="00B609A1" w:rsidRPr="0067439C">
        <w:rPr>
          <w:rFonts w:ascii="標楷體" w:eastAsia="標楷體" w:hAnsi="標楷體" w:hint="eastAsia"/>
          <w:bCs/>
          <w:sz w:val="28"/>
          <w:szCs w:val="28"/>
        </w:rPr>
        <w:t>、榮民安養機構</w:t>
      </w:r>
      <w:r w:rsidRPr="0067439C">
        <w:rPr>
          <w:rFonts w:ascii="標楷體" w:eastAsia="標楷體" w:hAnsi="標楷體"/>
          <w:bCs/>
          <w:sz w:val="28"/>
          <w:szCs w:val="28"/>
        </w:rPr>
        <w:t>與各地方政府所轄公園、醫療院所、國軍駐地、營區、軍事學校、軍用機場、電信系統、電力系統、教育部或地方政府所轄學校及社教館所</w:t>
      </w:r>
      <w:r w:rsidR="00B36D1C" w:rsidRPr="0067439C">
        <w:rPr>
          <w:rFonts w:ascii="標楷體" w:eastAsia="標楷體" w:hAnsi="標楷體" w:hint="eastAsia"/>
          <w:bCs/>
          <w:sz w:val="28"/>
          <w:szCs w:val="28"/>
        </w:rPr>
        <w:t>、高爾夫球場</w:t>
      </w:r>
      <w:r w:rsidRPr="0067439C">
        <w:rPr>
          <w:rFonts w:ascii="標楷體" w:eastAsia="標楷體" w:hAnsi="標楷體"/>
          <w:bCs/>
          <w:sz w:val="28"/>
          <w:szCs w:val="28"/>
        </w:rPr>
        <w:t>、機場、火車鐵道、國道高速公路及服務區、國家級風景特定區、商港、</w:t>
      </w:r>
      <w:r w:rsidR="00B36D1C" w:rsidRPr="0067439C">
        <w:rPr>
          <w:rFonts w:ascii="標楷體" w:eastAsia="標楷體" w:hAnsi="標楷體" w:hint="eastAsia"/>
          <w:bCs/>
          <w:sz w:val="28"/>
          <w:szCs w:val="28"/>
        </w:rPr>
        <w:t>高速鐵路、大眾捷運系統及權管腹地、貨櫃集散站、</w:t>
      </w:r>
      <w:r w:rsidRPr="0067439C">
        <w:rPr>
          <w:rFonts w:ascii="標楷體" w:eastAsia="標楷體" w:hAnsi="標楷體"/>
          <w:bCs/>
          <w:sz w:val="28"/>
          <w:szCs w:val="28"/>
        </w:rPr>
        <w:t>縣市級風景特定區（如表</w:t>
      </w:r>
      <w:r w:rsidRPr="0067439C">
        <w:rPr>
          <w:rFonts w:ascii="標楷體" w:eastAsia="標楷體" w:hAnsi="標楷體" w:hint="eastAsia"/>
          <w:bCs/>
          <w:sz w:val="28"/>
          <w:szCs w:val="28"/>
        </w:rPr>
        <w:t>1</w:t>
      </w:r>
      <w:r w:rsidRPr="0067439C">
        <w:rPr>
          <w:rFonts w:ascii="標楷體" w:eastAsia="標楷體" w:hAnsi="標楷體"/>
          <w:bCs/>
          <w:sz w:val="28"/>
          <w:szCs w:val="28"/>
        </w:rPr>
        <w:t>）。</w:t>
      </w:r>
      <w:r w:rsidR="007C2F0F" w:rsidRPr="007C2F0F">
        <w:rPr>
          <w:rFonts w:ascii="標楷體" w:eastAsia="標楷體" w:hAnsi="標楷體" w:hint="eastAsia"/>
          <w:bCs/>
          <w:color w:val="FF0000"/>
          <w:sz w:val="28"/>
          <w:szCs w:val="28"/>
          <w:u w:val="single"/>
        </w:rPr>
        <w:t>23</w:t>
      </w:r>
      <w:r w:rsidRPr="0067439C">
        <w:rPr>
          <w:rFonts w:ascii="標楷體" w:eastAsia="標楷體" w:hAnsi="標楷體"/>
          <w:bCs/>
          <w:sz w:val="28"/>
          <w:szCs w:val="28"/>
        </w:rPr>
        <w:t>個地區是指新北市三峽區、樹林區、鶯歌區、林口區</w:t>
      </w:r>
      <w:r w:rsidRPr="0067439C">
        <w:rPr>
          <w:rFonts w:ascii="標楷體" w:eastAsia="標楷體" w:hAnsi="標楷體" w:hint="eastAsia"/>
          <w:bCs/>
          <w:sz w:val="28"/>
          <w:szCs w:val="28"/>
        </w:rPr>
        <w:t>；</w:t>
      </w:r>
      <w:r w:rsidRPr="0067439C">
        <w:rPr>
          <w:rFonts w:ascii="標楷體" w:eastAsia="標楷體" w:hAnsi="標楷體"/>
          <w:bCs/>
          <w:sz w:val="28"/>
          <w:szCs w:val="28"/>
        </w:rPr>
        <w:t>桃園</w:t>
      </w:r>
      <w:r w:rsidRPr="0067439C">
        <w:rPr>
          <w:rFonts w:ascii="標楷體" w:eastAsia="標楷體" w:hAnsi="標楷體" w:hint="eastAsia"/>
          <w:bCs/>
          <w:sz w:val="28"/>
          <w:szCs w:val="28"/>
        </w:rPr>
        <w:t>市</w:t>
      </w:r>
      <w:r w:rsidRPr="0067439C">
        <w:rPr>
          <w:rFonts w:ascii="標楷體" w:eastAsia="標楷體" w:hAnsi="標楷體"/>
          <w:bCs/>
          <w:sz w:val="28"/>
          <w:szCs w:val="28"/>
        </w:rPr>
        <w:t>蘆竹區、龜山區、大園區、觀音區、新屋區、龍潭區、大溪區、桃園區、八德區、中壢區、平鎮區、楊梅區</w:t>
      </w:r>
      <w:r w:rsidRPr="0067439C">
        <w:rPr>
          <w:rFonts w:ascii="標楷體" w:eastAsia="標楷體" w:hAnsi="標楷體" w:hint="eastAsia"/>
          <w:bCs/>
          <w:sz w:val="28"/>
          <w:szCs w:val="28"/>
        </w:rPr>
        <w:t>；新竹縣新豐鄉、湖口鄉</w:t>
      </w:r>
      <w:r w:rsidR="007C2F0F" w:rsidRPr="007C2F0F">
        <w:rPr>
          <w:rFonts w:ascii="標楷體" w:eastAsia="標楷體" w:hAnsi="標楷體" w:hint="eastAsia"/>
          <w:bCs/>
          <w:color w:val="FF0000"/>
          <w:sz w:val="28"/>
          <w:szCs w:val="28"/>
          <w:u w:val="single"/>
        </w:rPr>
        <w:t>；金門</w:t>
      </w:r>
      <w:r w:rsidR="007C2F0F" w:rsidRPr="007C2F0F">
        <w:rPr>
          <w:rFonts w:eastAsia="標楷體" w:hAnsi="標楷體" w:hint="eastAsia"/>
          <w:color w:val="FF0000"/>
          <w:sz w:val="28"/>
          <w:szCs w:val="28"/>
          <w:u w:val="single"/>
        </w:rPr>
        <w:t>縣金沙鎮、金湖鎮、金寧鄉、金城鎮及烈嶼鄉</w:t>
      </w:r>
      <w:r w:rsidRPr="0067439C">
        <w:rPr>
          <w:rFonts w:ascii="標楷體" w:eastAsia="標楷體" w:hAnsi="標楷體"/>
          <w:bCs/>
          <w:sz w:val="28"/>
          <w:szCs w:val="28"/>
        </w:rPr>
        <w:t>。</w:t>
      </w:r>
    </w:p>
    <w:p w:rsidR="00E953C8" w:rsidRPr="00F53B4A" w:rsidRDefault="00E953C8" w:rsidP="00FD79D5">
      <w:pPr>
        <w:spacing w:beforeLines="50" w:before="180" w:afterLines="50" w:after="180" w:line="360" w:lineRule="exact"/>
        <w:ind w:leftChars="348" w:left="1815" w:hangingChars="350" w:hanging="980"/>
        <w:jc w:val="both"/>
        <w:rPr>
          <w:rFonts w:ascii="標楷體" w:eastAsia="標楷體" w:hAnsi="標楷體"/>
          <w:bCs/>
          <w:sz w:val="28"/>
          <w:szCs w:val="28"/>
        </w:rPr>
      </w:pPr>
      <w:r w:rsidRPr="00F53B4A">
        <w:rPr>
          <w:rFonts w:ascii="標楷體" w:eastAsia="標楷體" w:hAnsi="標楷體"/>
          <w:bCs/>
          <w:sz w:val="28"/>
          <w:szCs w:val="28"/>
        </w:rPr>
        <w:t>6.3.1.2</w:t>
      </w:r>
      <w:r w:rsidRPr="00F53B4A">
        <w:rPr>
          <w:rFonts w:ascii="標楷體" w:eastAsia="標楷體" w:hAnsi="標楷體" w:hint="eastAsia"/>
          <w:bCs/>
          <w:sz w:val="28"/>
          <w:szCs w:val="28"/>
        </w:rPr>
        <w:t>.</w:t>
      </w:r>
      <w:r w:rsidRPr="00F53B4A">
        <w:rPr>
          <w:rFonts w:ascii="標楷體" w:eastAsia="標楷體" w:hAnsi="標楷體"/>
          <w:bCs/>
          <w:sz w:val="28"/>
          <w:szCs w:val="28"/>
        </w:rPr>
        <w:t xml:space="preserve"> 前項</w:t>
      </w:r>
      <w:r w:rsidR="007C2F0F" w:rsidRPr="007C2F0F">
        <w:rPr>
          <w:rFonts w:ascii="標楷體" w:eastAsia="標楷體" w:hAnsi="標楷體" w:hint="eastAsia"/>
          <w:bCs/>
          <w:color w:val="FF0000"/>
          <w:sz w:val="28"/>
          <w:szCs w:val="28"/>
          <w:u w:val="single"/>
        </w:rPr>
        <w:t>23</w:t>
      </w:r>
      <w:r w:rsidRPr="00F53B4A">
        <w:rPr>
          <w:rFonts w:ascii="標楷體" w:eastAsia="標楷體" w:hAnsi="標楷體"/>
          <w:bCs/>
          <w:sz w:val="28"/>
          <w:szCs w:val="28"/>
        </w:rPr>
        <w:t>個紅火蟻普遍發生地區以外之所有縣市與鄉鎮市區。</w:t>
      </w:r>
    </w:p>
    <w:p w:rsidR="00E953C8" w:rsidRDefault="0067439C" w:rsidP="00FD79D5">
      <w:pPr>
        <w:spacing w:beforeLines="50" w:before="180" w:afterLines="50" w:after="180" w:line="360" w:lineRule="exact"/>
        <w:ind w:leftChars="232" w:left="1559" w:hangingChars="358" w:hanging="1002"/>
        <w:jc w:val="both"/>
        <w:rPr>
          <w:rFonts w:ascii="標楷體" w:eastAsia="標楷體" w:hAnsi="標楷體"/>
          <w:sz w:val="28"/>
          <w:szCs w:val="28"/>
        </w:rPr>
      </w:pPr>
      <w:r>
        <w:rPr>
          <w:rFonts w:ascii="標楷體" w:eastAsia="標楷體" w:hAnsi="標楷體" w:hint="eastAsia"/>
          <w:sz w:val="28"/>
          <w:szCs w:val="28"/>
        </w:rPr>
        <w:t>6.3.2.</w:t>
      </w:r>
      <w:r w:rsidR="00B229DE">
        <w:rPr>
          <w:rFonts w:ascii="標楷體" w:eastAsia="標楷體" w:hAnsi="標楷體" w:hint="eastAsia"/>
          <w:sz w:val="28"/>
          <w:szCs w:val="28"/>
        </w:rPr>
        <w:t xml:space="preserve"> </w:t>
      </w:r>
      <w:r w:rsidR="00E953C8" w:rsidRPr="00F53B4A">
        <w:rPr>
          <w:rFonts w:ascii="標楷體" w:eastAsia="標楷體" w:hAnsi="標楷體"/>
          <w:sz w:val="28"/>
          <w:szCs w:val="28"/>
        </w:rPr>
        <w:t>申請解除疫情管制之條件：依據6.2之方式進行防治效果評估結果，若紅火蟻之防治率已達100%，或發生率已達0%，且效果持續6個月以上，可檢附監測紀錄向國家紅火蟻防治中心申請解除管制，國家紅火蟻防治中心再將解除管制資料按月彙送本會動植物防疫檢疫局。</w:t>
      </w:r>
    </w:p>
    <w:p w:rsidR="0067439C" w:rsidRDefault="0067439C" w:rsidP="00FD79D5">
      <w:pPr>
        <w:spacing w:beforeLines="50" w:before="180" w:afterLines="50" w:after="180" w:line="360" w:lineRule="exact"/>
        <w:ind w:leftChars="232" w:left="1417" w:hangingChars="307" w:hanging="860"/>
        <w:jc w:val="both"/>
        <w:rPr>
          <w:rFonts w:ascii="標楷體" w:eastAsia="標楷體" w:hAnsi="標楷體"/>
          <w:sz w:val="28"/>
          <w:szCs w:val="28"/>
        </w:rPr>
      </w:pPr>
    </w:p>
    <w:p w:rsidR="0067439C" w:rsidRDefault="0067439C" w:rsidP="00FD79D5">
      <w:pPr>
        <w:spacing w:beforeLines="50" w:before="180" w:afterLines="50" w:after="180" w:line="360" w:lineRule="exact"/>
        <w:ind w:leftChars="232" w:left="1417" w:hangingChars="307" w:hanging="860"/>
        <w:jc w:val="both"/>
        <w:rPr>
          <w:rFonts w:ascii="標楷體" w:eastAsia="標楷體" w:hAnsi="標楷體"/>
          <w:sz w:val="28"/>
          <w:szCs w:val="28"/>
        </w:rPr>
      </w:pPr>
    </w:p>
    <w:p w:rsidR="0067439C" w:rsidRPr="0067439C" w:rsidRDefault="0067439C" w:rsidP="00FD79D5">
      <w:pPr>
        <w:spacing w:beforeLines="50" w:before="180" w:afterLines="50" w:after="180" w:line="360" w:lineRule="exact"/>
        <w:ind w:leftChars="232" w:left="1417" w:hangingChars="307" w:hanging="860"/>
        <w:jc w:val="both"/>
        <w:rPr>
          <w:rFonts w:ascii="標楷體" w:eastAsia="標楷體" w:hAnsi="標楷體"/>
          <w:sz w:val="28"/>
          <w:szCs w:val="28"/>
        </w:rPr>
      </w:pPr>
    </w:p>
    <w:p w:rsidR="00E953C8" w:rsidRPr="00F53B4A" w:rsidRDefault="00E953C8" w:rsidP="00E953C8">
      <w:pPr>
        <w:tabs>
          <w:tab w:val="left" w:pos="5280"/>
        </w:tabs>
        <w:jc w:val="center"/>
        <w:rPr>
          <w:rFonts w:ascii="標楷體" w:eastAsia="標楷體" w:hAnsi="標楷體"/>
          <w:bCs/>
          <w:sz w:val="36"/>
        </w:rPr>
      </w:pPr>
      <w:r w:rsidRPr="00F53B4A">
        <w:rPr>
          <w:rFonts w:ascii="標楷體" w:eastAsia="標楷體" w:hAnsi="標楷體" w:hint="eastAsia"/>
          <w:bCs/>
          <w:sz w:val="36"/>
        </w:rPr>
        <w:t>紅火蟻偵察及監測標準作業程序流程圖</w:t>
      </w:r>
    </w:p>
    <w:p w:rsidR="00E953C8" w:rsidRPr="00F53B4A" w:rsidRDefault="00FD79D5" w:rsidP="00E953C8">
      <w:pPr>
        <w:rPr>
          <w:rFonts w:ascii="標楷體" w:eastAsia="標楷體" w:hAnsi="標楷體"/>
          <w:spacing w:val="-20"/>
        </w:rPr>
      </w:pPr>
      <w:r>
        <w:rPr>
          <w:rFonts w:ascii="標楷體" w:eastAsia="標楷體" w:hAnsi="標楷體"/>
          <w:noProof/>
          <w:spacing w:val="-20"/>
        </w:rPr>
        <mc:AlternateContent>
          <mc:Choice Requires="wps">
            <w:drawing>
              <wp:anchor distT="0" distB="0" distL="114300" distR="114300" simplePos="0" relativeHeight="251712512" behindDoc="0" locked="0" layoutInCell="1" allowOverlap="1">
                <wp:simplePos x="0" y="0"/>
                <wp:positionH relativeFrom="column">
                  <wp:posOffset>4114800</wp:posOffset>
                </wp:positionH>
                <wp:positionV relativeFrom="paragraph">
                  <wp:posOffset>571500</wp:posOffset>
                </wp:positionV>
                <wp:extent cx="1485900" cy="800100"/>
                <wp:effectExtent l="0" t="0" r="0" b="0"/>
                <wp:wrapNone/>
                <wp:docPr id="10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Default="00637EB0" w:rsidP="00E953C8">
                            <w:pPr>
                              <w:spacing w:line="280" w:lineRule="exact"/>
                              <w:jc w:val="center"/>
                              <w:rPr>
                                <w:rFonts w:ascii="標楷體" w:eastAsia="標楷體" w:hAnsi="標楷體"/>
                                <w:szCs w:val="21"/>
                              </w:rPr>
                            </w:pPr>
                            <w:r>
                              <w:rPr>
                                <w:rFonts w:ascii="標楷體" w:eastAsia="標楷體" w:hAnsi="標楷體" w:hint="eastAsia"/>
                                <w:szCs w:val="21"/>
                              </w:rPr>
                              <w:t>視現場調查結果修正樣區或調查方法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324pt;margin-top:45pt;width:117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rztwIAALw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EGAnaQ5Me2d6gO7lH8TtboHHQGfg9DOBp9nAOzi5ZPdzL6ptGQi5bKjbsVik5tozWQDC0N/2L&#10;qxOOtiDr8aOsIQ7dGumA9o3qbfWgHgjQoVFPp+ZYLpUNSZI4DcBUgS0JoFquez7NjrcHpc17Jntk&#10;FzlW0HyHTnf32lg2NDu62GBClrzrnAA68ewAHKcTiA1Xrc2ycP38mQbpKlklxCPRbOWRoCi823JJ&#10;vFkZzuPiXbFcFuEvGzckWcvrmgkb5qitkPxZ7w4qn1RxUpeWHa8tnKWk1Wa97BTaUdB26T5Xc7Cc&#10;3fznNFwRIJcXKYURCe6i1CtnydwjJYm9dB4kXhCmd+ksICkpyucp3XPB/j0lNOY4jaN4EtOZ9Ivc&#10;Ave9zo1mPTcwPTreO0WAm3WimZXgStRubSjvpvVFKSz9cymg3cdGO8FajU5qNfv1HlCsiteyfgLp&#10;KgnKAhHCyINFK9UPjEYYHznW37dUMYy6DwLkn4aE2HnjNiSeR7BRl5b1pYWKCqBybDCalkszzajt&#10;oPimhUjTgxPyFp5Mw52az6wODw1GhEvqMM7sDLrcO6/z0F38BgAA//8DAFBLAwQUAAYACAAAACEA&#10;z1oCWt4AAAAKAQAADwAAAGRycy9kb3ducmV2LnhtbEyPQU/DMAyF70j8h8hI3FiyalRdV3dCIK4g&#10;NkDilrVeW61xqiZby7/HnOBkW+/p+XvFdna9utAYOs8Iy4UBRVz5uuMG4X3/fJeBCtFybXvPhPBN&#10;Abbl9VVh89pP/EaXXWyUhHDILUIb45BrHaqWnA0LPxCLdvSjs1HOsdH1aCcJd71OjEm1sx3Lh9YO&#10;9NhSddqdHcLHy/Hrc2Vemyd3P0x+NprdWiPe3swPG1CR5vhnhl98QYdSmA7+zHVQPUK6yqRLRFgb&#10;mWLIskSWA0KyTA3ostD/K5Q/AAAA//8DAFBLAQItABQABgAIAAAAIQC2gziS/gAAAOEBAAATAAAA&#10;AAAAAAAAAAAAAAAAAABbQ29udGVudF9UeXBlc10ueG1sUEsBAi0AFAAGAAgAAAAhADj9If/WAAAA&#10;lAEAAAsAAAAAAAAAAAAAAAAALwEAAF9yZWxzLy5yZWxzUEsBAi0AFAAGAAgAAAAhAPdDivO3AgAA&#10;vAUAAA4AAAAAAAAAAAAAAAAALgIAAGRycy9lMm9Eb2MueG1sUEsBAi0AFAAGAAgAAAAhAM9aAlre&#10;AAAACgEAAA8AAAAAAAAAAAAAAAAAEQUAAGRycy9kb3ducmV2LnhtbFBLBQYAAAAABAAEAPMAAAAc&#10;BgAAAAA=&#10;" filled="f" stroked="f">
                <v:textbox>
                  <w:txbxContent>
                    <w:p w:rsidR="00637EB0" w:rsidRDefault="00637EB0" w:rsidP="00E953C8">
                      <w:pPr>
                        <w:spacing w:line="280" w:lineRule="exact"/>
                        <w:jc w:val="center"/>
                        <w:rPr>
                          <w:rFonts w:ascii="標楷體" w:eastAsia="標楷體" w:hAnsi="標楷體"/>
                          <w:szCs w:val="21"/>
                        </w:rPr>
                      </w:pPr>
                      <w:r>
                        <w:rPr>
                          <w:rFonts w:ascii="標楷體" w:eastAsia="標楷體" w:hAnsi="標楷體" w:hint="eastAsia"/>
                          <w:szCs w:val="21"/>
                        </w:rPr>
                        <w:t>視現場調查結果修正樣區或調查方法</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711488" behindDoc="0" locked="0" layoutInCell="1" allowOverlap="1">
                <wp:simplePos x="0" y="0"/>
                <wp:positionH relativeFrom="column">
                  <wp:posOffset>3358515</wp:posOffset>
                </wp:positionH>
                <wp:positionV relativeFrom="paragraph">
                  <wp:posOffset>492760</wp:posOffset>
                </wp:positionV>
                <wp:extent cx="838200" cy="692150"/>
                <wp:effectExtent l="5715" t="54610" r="13335" b="5715"/>
                <wp:wrapNone/>
                <wp:docPr id="10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692150"/>
                        </a:xfrm>
                        <a:custGeom>
                          <a:avLst/>
                          <a:gdLst>
                            <a:gd name="T0" fmla="*/ 0 w 1320"/>
                            <a:gd name="T1" fmla="*/ 1090 h 1090"/>
                            <a:gd name="T2" fmla="*/ 1320 w 1320"/>
                            <a:gd name="T3" fmla="*/ 1090 h 1090"/>
                            <a:gd name="T4" fmla="*/ 1320 w 1320"/>
                            <a:gd name="T5" fmla="*/ 0 h 1090"/>
                            <a:gd name="T6" fmla="*/ 986 w 1320"/>
                            <a:gd name="T7" fmla="*/ 4 h 1090"/>
                          </a:gdLst>
                          <a:ahLst/>
                          <a:cxnLst>
                            <a:cxn ang="0">
                              <a:pos x="T0" y="T1"/>
                            </a:cxn>
                            <a:cxn ang="0">
                              <a:pos x="T2" y="T3"/>
                            </a:cxn>
                            <a:cxn ang="0">
                              <a:pos x="T4" y="T5"/>
                            </a:cxn>
                            <a:cxn ang="0">
                              <a:pos x="T6" y="T7"/>
                            </a:cxn>
                          </a:cxnLst>
                          <a:rect l="0" t="0" r="r" b="b"/>
                          <a:pathLst>
                            <a:path w="1320" h="1090">
                              <a:moveTo>
                                <a:pt x="0" y="1090"/>
                              </a:moveTo>
                              <a:lnTo>
                                <a:pt x="1320" y="1090"/>
                              </a:lnTo>
                              <a:lnTo>
                                <a:pt x="1320" y="0"/>
                              </a:lnTo>
                              <a:lnTo>
                                <a:pt x="986" y="4"/>
                              </a:ln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4.45pt,93.3pt,330.45pt,93.3pt,330.45pt,38.8pt,313.75pt,39pt" coordsize="1320,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89gXQMAABcIAAAOAAAAZHJzL2Uyb0RvYy54bWysVdtu2zAMfR+wfxD8OCC1nThXNCmKXIYB&#10;uxRo9gGKJcfGZEmTlEs37N9Hypc6LQIUw/JgS+ExxXNIkbd351KQIze2UHIexDdRQLhMFSvkfh58&#10;3256k4BYRyWjQkk+D564De4W79/dnvSM91WuBOOGgBNpZyc9D3Ln9CwMbZrzktobpbkEY6ZMSR1s&#10;zT5khp7AeynCfhSNwpMyTBuVcmvh31VlDBbef5bx1H3LMssdEfMAYnP+afxzh89wcUtne0N1XqR1&#10;GPQfoihpIeHQ1tWKOkoOpnjlqixSo6zK3E2qylBlWZFyzwHYxNELNo851dxzAXGsbmWy/89t+vX4&#10;YEjBIHdRHBBJS0jSxnCOkpNhHwU6aTsD3KN+MEjR6s8q/WHBEF5YcGMBQ3anL4qBG3pwyotyzkyJ&#10;XwJdcvbaP7Xa87MjKfw5GUwgnwFJwTSa9uOhz01IZ83H6cG6j1x5R/T42boqdQxWXnhWB78FJ1kp&#10;IIsfQhKRE4kH/SbPLQaotpg4mkYkJ/iqy6GF9bswcHPF26ALu+4t6cKuext2YNcCG3Uw08noSlzj&#10;DirpUARV941uNG+kTM+y1hJWhOIFjnz6tLKYNhQWkrONUSVwASgU/goYpEPw4E1gUAbBwzeBgTuC&#10;x11wFU4dvoFb//K+m4DAfd/hN3SmqUPWzZKcoPqxSEiO1wDKAC2lOvKt8hj3XLVNlcCBzwAhu8DK&#10;FYTYwTaI5q29yxbZ1Hpjbt4VDBLsKSc148oKESAPn4qWEOrQuSdSbQohPGchkeZ02B96dlaJgqER&#10;CVqz3y2FIUeKXdL/6qMuYNpYt6I2r3AMVpWcRh0k84fknLJ1vXa0ELAm7klDL3CmgIoSPMAoSs4C&#10;IjgMDFzBlxC28MUE3aBODPYF30B/T6PperKeJL2kP1r3kmi16t1vlklvtInHw9VgtVyu4j9IKk5m&#10;ecEYl8iraeZx8rZmWY+Vqg237fyC/4VMG/97LVN4GYbnBlyat2fn+ya2yqq37hR7grZpVDWdYJrC&#10;IlfmF4gFk2ke2J8HakA68UlC65/GSQK16vwmGY6xcE3XsutaqEzBFSQggCuNy6Wrxt9Bm2Kfw0mx&#10;Lwip7qFdZwW2VR9fFVW9genjGdSTEsdbd+9Rz/N88RcAAP//AwBQSwMEFAAGAAgAAAAhAFiw5s7f&#10;AAAACgEAAA8AAABkcnMvZG93bnJldi54bWxMj8FOwzAMhu9IvENkJG4spRpZV5pOMITEYZPG2IVb&#10;2pq20DhVk7Xl7TEnONr+/PtztpltJ0YcfOtIw+0iAoFUuqqlWsPp7fkmAeGDocp0jlDDN3rY5JcX&#10;mUkrN9ErjsdQCw4hnxoNTQh9KqUvG7TGL1yPxLMPN1gTuBxqWQ1m4nDbyTiKlLSmJb7QmB63DZZf&#10;x7NlDbnbF+PL4+5z2sb98n08PMnlQevrq/nhHkTAOfzB8KvPO5CzU+HOVHnRabiLkzWjGlYrBYIB&#10;pSJuFEwmSoHMM/n/hfwHAAD//wMAUEsBAi0AFAAGAAgAAAAhALaDOJL+AAAA4QEAABMAAAAAAAAA&#10;AAAAAAAAAAAAAFtDb250ZW50X1R5cGVzXS54bWxQSwECLQAUAAYACAAAACEAOP0h/9YAAACUAQAA&#10;CwAAAAAAAAAAAAAAAAAvAQAAX3JlbHMvLnJlbHNQSwECLQAUAAYACAAAACEAae/PYF0DAAAXCAAA&#10;DgAAAAAAAAAAAAAAAAAuAgAAZHJzL2Uyb0RvYy54bWxQSwECLQAUAAYACAAAACEAWLDmzt8AAAAK&#10;AQAADwAAAAAAAAAAAAAAAAC3BQAAZHJzL2Rvd25yZXYueG1sUEsFBgAAAAAEAAQA8wAAAMMGAAAA&#10;AA==&#10;" filled="f">
                <v:stroke dashstyle="dash" endarrow="block"/>
                <v:path arrowok="t" o:connecttype="custom" o:connectlocs="0,692150;838200,692150;838200,0;626110,2540" o:connectangles="0,0,0,0"/>
              </v:polyline>
            </w:pict>
          </mc:Fallback>
        </mc:AlternateContent>
      </w:r>
      <w:r>
        <w:rPr>
          <w:rFonts w:ascii="標楷體" w:eastAsia="標楷體" w:hAnsi="標楷體"/>
          <w:noProof/>
          <w:spacing w:val="-20"/>
        </w:rPr>
        <mc:AlternateContent>
          <mc:Choice Requires="wps">
            <w:drawing>
              <wp:anchor distT="0" distB="0" distL="114300" distR="114300" simplePos="0" relativeHeight="251669504" behindDoc="0" locked="0" layoutInCell="1" allowOverlap="1">
                <wp:simplePos x="0" y="0"/>
                <wp:positionH relativeFrom="column">
                  <wp:posOffset>1671955</wp:posOffset>
                </wp:positionH>
                <wp:positionV relativeFrom="paragraph">
                  <wp:posOffset>342900</wp:posOffset>
                </wp:positionV>
                <wp:extent cx="2318385" cy="331470"/>
                <wp:effectExtent l="5080" t="9525" r="10160" b="11430"/>
                <wp:wrapNone/>
                <wp:docPr id="10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31470"/>
                        </a:xfrm>
                        <a:prstGeom prst="rect">
                          <a:avLst/>
                        </a:prstGeom>
                        <a:solidFill>
                          <a:srgbClr val="FFFFFF"/>
                        </a:solidFill>
                        <a:ln w="9525">
                          <a:solidFill>
                            <a:srgbClr val="000000"/>
                          </a:solidFill>
                          <a:miter lim="800000"/>
                          <a:headEnd/>
                          <a:tailEnd/>
                        </a:ln>
                      </wps:spPr>
                      <wps:txbx>
                        <w:txbxContent>
                          <w:p w:rsidR="00637EB0" w:rsidRDefault="00637EB0" w:rsidP="00E953C8">
                            <w:pPr>
                              <w:spacing w:line="0" w:lineRule="atLeast"/>
                              <w:jc w:val="center"/>
                              <w:rPr>
                                <w:rFonts w:eastAsia="標楷體"/>
                              </w:rPr>
                            </w:pPr>
                            <w:r>
                              <w:rPr>
                                <w:rFonts w:eastAsia="標楷體" w:hint="eastAsia"/>
                              </w:rPr>
                              <w:t>選定調查區域及調查方法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31.65pt;margin-top:27pt;width:182.55pt;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3MAIAAFoEAAAOAAAAZHJzL2Uyb0RvYy54bWysVNuO2yAQfa/Uf0C8N7Zz6WatOKtttqkq&#10;bS/Sbj8AYxyjAkOBxN5+/Q44SdPbS1U/IAaGM2fOzHh1M2hFDsJ5CaaixSSnRBgOjTS7in553L5a&#10;UuIDMw1TYERFn4SnN+uXL1a9LcUUOlCNcARBjC97W9EuBFtmmeed0MxPwAqDly04zQKabpc1jvWI&#10;rlU2zfPXWQ+usQ648B5P78ZLuk74bSt4+NS2XgSiKorcQlpdWuu4ZusVK3eO2U7yIw32Dyw0kwaD&#10;nqHuWGBk7+RvUFpyBx7aMOGgM2hbyUXKAbMp8l+yeeiYFSkXFMfbs0z+/8Hyj4fPjsgGa5ejPoZp&#10;LNKjGAJ5AwMpiihQb32Jfg8WPcOA5+ickvX2HvhXTwxsOmZ24tY56DvBGiSYXmYXT0ccH0Hq/gM0&#10;GIftAySgoXU6qod6EERHIk/n4kQuHA+ns2I5Wy4o4Xg3mxXzq1S9jJWn19b58E6AJnFTUYfFT+js&#10;cO8D5oGuJ5cYzIOSzVYqlQy3qzfKkQPDRtmmL6aOT35yU4b0Fb1eTBejAH+FyNP3JwgtA3a8krqi&#10;y7MTK6Nsb02T+jEwqcY9xlcGaUQdo3SjiGGoh7Fmp/LU0DyhsA7GBseBxE0H7jslPTZ3Rf23PXOC&#10;EvXeYHGui/k8TkMy5ourKRru8qa+vGGGI1RFAyXjdhPGCdpbJ3cdRhrbwcAtFrSVSevIeGR1pI8N&#10;nPQ8DluckEs7ef34JayfAQAA//8DAFBLAwQUAAYACAAAACEADhrIBt8AAAAKAQAADwAAAGRycy9k&#10;b3ducmV2LnhtbEyPy07DMBBF90j8gzVIbBB1SIIJIU6FkECwg4Jg68bTJMKPYLtp+HuGFSxHc3Tv&#10;uc16sYbNGOLonYSLVQYMXef16HoJb6/35xWwmJTTyniHEr4xwro9PmpUrf3BveC8ST2jEBdrJWFI&#10;aao5j92AVsWVn9DRb+eDVYnO0HMd1IHCreF5lglu1eioYVAT3g3YfW72VkJVPs4f8al4fu/Ezlyn&#10;s6v54StIeXqy3N4AS7ikPxh+9UkdWnLa+r3TkRkJuSgKQiVclrSJAJFXJbAtkZnIgbcN/z+h/QEA&#10;AP//AwBQSwECLQAUAAYACAAAACEAtoM4kv4AAADhAQAAEwAAAAAAAAAAAAAAAAAAAAAAW0NvbnRl&#10;bnRfVHlwZXNdLnhtbFBLAQItABQABgAIAAAAIQA4/SH/1gAAAJQBAAALAAAAAAAAAAAAAAAAAC8B&#10;AABfcmVscy8ucmVsc1BLAQItABQABgAIAAAAIQD0+C23MAIAAFoEAAAOAAAAAAAAAAAAAAAAAC4C&#10;AABkcnMvZTJvRG9jLnhtbFBLAQItABQABgAIAAAAIQAOGsgG3wAAAAoBAAAPAAAAAAAAAAAAAAAA&#10;AIoEAABkcnMvZG93bnJldi54bWxQSwUGAAAAAAQABADzAAAAlgUAAAAA&#10;">
                <v:textbox>
                  <w:txbxContent>
                    <w:p w:rsidR="00637EB0" w:rsidRDefault="00637EB0" w:rsidP="00E953C8">
                      <w:pPr>
                        <w:spacing w:line="0" w:lineRule="atLeast"/>
                        <w:jc w:val="center"/>
                        <w:rPr>
                          <w:rFonts w:eastAsia="標楷體"/>
                        </w:rPr>
                      </w:pPr>
                      <w:r>
                        <w:rPr>
                          <w:rFonts w:eastAsia="標楷體" w:hint="eastAsia"/>
                        </w:rPr>
                        <w:t>選定調查區域及調查方法</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70528" behindDoc="0" locked="0" layoutInCell="1" allowOverlap="1">
                <wp:simplePos x="0" y="0"/>
                <wp:positionH relativeFrom="column">
                  <wp:posOffset>2338705</wp:posOffset>
                </wp:positionH>
                <wp:positionV relativeFrom="paragraph">
                  <wp:posOffset>1028700</wp:posOffset>
                </wp:positionV>
                <wp:extent cx="1012190" cy="332740"/>
                <wp:effectExtent l="5080" t="9525" r="11430" b="10160"/>
                <wp:wrapNone/>
                <wp:docPr id="9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332740"/>
                        </a:xfrm>
                        <a:prstGeom prst="flowChartProcess">
                          <a:avLst/>
                        </a:prstGeom>
                        <a:solidFill>
                          <a:srgbClr val="FFFFFF"/>
                        </a:solidFill>
                        <a:ln w="9525">
                          <a:solidFill>
                            <a:srgbClr val="000000"/>
                          </a:solidFill>
                          <a:miter lim="800000"/>
                          <a:headEnd/>
                          <a:tailEnd/>
                        </a:ln>
                      </wps:spPr>
                      <wps:txbx>
                        <w:txbxContent>
                          <w:p w:rsidR="00637EB0" w:rsidRDefault="00637EB0" w:rsidP="00E953C8">
                            <w:pPr>
                              <w:jc w:val="center"/>
                              <w:rPr>
                                <w:rFonts w:eastAsia="標楷體"/>
                              </w:rPr>
                            </w:pPr>
                            <w:r>
                              <w:rPr>
                                <w:rFonts w:eastAsia="標楷體" w:hint="eastAsia"/>
                              </w:rPr>
                              <w:t>現場調查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8" type="#_x0000_t109" style="position:absolute;margin-left:184.15pt;margin-top:81pt;width:79.7pt;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pMAIAAFwEAAAOAAAAZHJzL2Uyb0RvYy54bWysVNuO0zAQfUfiHyy/01y2ZbdR09WqSxHS&#10;ApUWPsB1nMbC8Zix23T5esZOt3SBJ0QeLI9nfDxzzkwWt8fesINCr8HWvJjknCkrodF2V/OvX9Zv&#10;bjjzQdhGGLCq5k/K89vl61eLwVWqhA5Mo5ARiPXV4GreheCqLPOyU73wE3DKkrMF7EUgE3dZg2Ig&#10;9N5kZZ6/zQbAxiFI5T2d3o9Ovkz4batk+Ny2XgVmak65hbRiWrdxzZYLUe1QuE7LUxriH7Lohbb0&#10;6BnqXgTB9qj/gOq1RPDQhomEPoO21VKlGqiaIv+tmsdOOJVqIXK8O9Pk/x+s/HTYINNNzedzzqzo&#10;SaO7fYD0NCvKSNDgfEVxj26DsUTvHkB+88zCqhN2p+4QYeiUaCitIsZnLy5Ew9NVth0+QkPwguAT&#10;V8cW+whILLBjkuTpLIk6BibpsMiLspiTcpJ8V1fl9TRplonq+bZDH94r6Fnc1Lw1MFBeGDZjU6SX&#10;xOHBh5iZqJ7DUyVgdLPWxiQDd9uVQXYQ1Crr9KViqODLMGPZQGTNyllCfuHzlxB5+v4G0etAPW90&#10;X/Obc5CoIoXvbJM6Mghtxj2lbOyJ00jjKEc4bo9JtbNAW2ieiGSEscVpJGnTAf7gbKD2rrn/vheo&#10;ODMfLAk1L6bEJAvJmM6uSzLw0rO99AgrCarmgbNxuwrjDO0d6l1HLxWJDQuxd1qduI7Cj1md0qcW&#10;ThKcxi3OyKWdon79FJY/AQAA//8DAFBLAwQUAAYACAAAACEAcY9pk+EAAAALAQAADwAAAGRycy9k&#10;b3ducmV2LnhtbEyPy07DMBBF90j8gzVIbCrqvJpGIU6FkILoggWhm+6c2CQR8TiK3TT8PcMKlqN7&#10;debc4rCakS16doNFAeE2AKaxtWrATsDpo3rIgDkvUcnRohbwrR0cytubQubKXvFdL7XvGEHQ5VJA&#10;7/2Uc+7aXhvptnbSSNmnnY30dM4dV7O8EtyMPAqClBs5IH3o5aSfe91+1RcjIMo29Qu+Va9Jc1SV&#10;3IXnZRMfhbi/W58egXm9+r8y/OqTOpTk1NgLKsdGAXGaxVSlII1oFDV20X4PrCF8mCTAy4L/31D+&#10;AAAA//8DAFBLAQItABQABgAIAAAAIQC2gziS/gAAAOEBAAATAAAAAAAAAAAAAAAAAAAAAABbQ29u&#10;dGVudF9UeXBlc10ueG1sUEsBAi0AFAAGAAgAAAAhADj9If/WAAAAlAEAAAsAAAAAAAAAAAAAAAAA&#10;LwEAAF9yZWxzLy5yZWxzUEsBAi0AFAAGAAgAAAAhAP7D3WkwAgAAXAQAAA4AAAAAAAAAAAAAAAAA&#10;LgIAAGRycy9lMm9Eb2MueG1sUEsBAi0AFAAGAAgAAAAhAHGPaZPhAAAACwEAAA8AAAAAAAAAAAAA&#10;AAAAigQAAGRycy9kb3ducmV2LnhtbFBLBQYAAAAABAAEAPMAAACYBQAAAAA=&#10;">
                <v:textbox>
                  <w:txbxContent>
                    <w:p w:rsidR="00637EB0" w:rsidRDefault="00637EB0" w:rsidP="00E953C8">
                      <w:pPr>
                        <w:jc w:val="center"/>
                        <w:rPr>
                          <w:rFonts w:eastAsia="標楷體"/>
                        </w:rPr>
                      </w:pPr>
                      <w:r>
                        <w:rPr>
                          <w:rFonts w:eastAsia="標楷體" w:hint="eastAsia"/>
                        </w:rPr>
                        <w:t>現場調查</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76672" behindDoc="0" locked="0" layoutInCell="1" allowOverlap="1">
                <wp:simplePos x="0" y="0"/>
                <wp:positionH relativeFrom="column">
                  <wp:posOffset>2856230</wp:posOffset>
                </wp:positionH>
                <wp:positionV relativeFrom="paragraph">
                  <wp:posOffset>677545</wp:posOffset>
                </wp:positionV>
                <wp:extent cx="1270" cy="351155"/>
                <wp:effectExtent l="55880" t="10795" r="57150" b="19050"/>
                <wp:wrapNone/>
                <wp:docPr id="9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1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pt,53.35pt" to="2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H9KwIAAE4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X0ClF&#10;OujRs1AcZfOgTW9cAS6V2tpQHT2pV/Os6VeHlK5aovY8cnw7G4jLQkRyFxI2zkCGXf9JM/AhB6+j&#10;UKfGdgESJECn2I/zrR/85BGFj9nkEXpG4eBhmmXTacQnxTXUWOc/ct2hYJRYAu0ITY7PzgcqpLi6&#10;hExKb4SUseFSoR4qnk6mMcBpKVg4DG7O7neVtOhIwsjEZ8h752b1QbEI1nLC1oPtiZBgIx8F8VaA&#10;RJLjkK3jDCPJ4ZYE60JPqpARygXCg3WZmm+LdLGer+f5KJ/M1qM8revRh02Vj2ab7HFaP9RVVWff&#10;A/ksL1rBGFeB/3WCs/zvJmS4S5fZu83wTajkHj0qCmSv70g69ju0+DIsO83OWxuqC62HoY3OwwUL&#10;t+LXffT6+RtY/QAAAP//AwBQSwMEFAAGAAgAAAAhAGwSCrfhAAAACwEAAA8AAABkcnMvZG93bnJl&#10;di54bWxMj8FOwzAQRO9I/IO1SNyo3SqEEOJUCKlcWkBtEYKbmyxJRLyObKcNf89yguPOjGbfFMvJ&#10;9uKIPnSONMxnCgRS5eqOGg2v+9VVBiJEQ7XpHaGGbwywLM/PCpPX7kRbPO5iI7iEQm40tDEOuZSh&#10;atGaMHMDEnufzlsT+fSNrL05cbnt5UKpVFrTEX9ozYAPLVZfu9Fq2G5W6+xtPU6V/3icP+9fNk/v&#10;IdP68mK6vwMRcYp/YfjFZ3QomengRqqD6DUkyS2jRzZUegOCE8m14nUHVtKFAlkW8v+G8gcAAP//&#10;AwBQSwECLQAUAAYACAAAACEAtoM4kv4AAADhAQAAEwAAAAAAAAAAAAAAAAAAAAAAW0NvbnRlbnRf&#10;VHlwZXNdLnhtbFBLAQItABQABgAIAAAAIQA4/SH/1gAAAJQBAAALAAAAAAAAAAAAAAAAAC8BAABf&#10;cmVscy8ucmVsc1BLAQItABQABgAIAAAAIQBPM4H9KwIAAE4EAAAOAAAAAAAAAAAAAAAAAC4CAABk&#10;cnMvZTJvRG9jLnhtbFBLAQItABQABgAIAAAAIQBsEgq34QAAAAsBAAAPAAAAAAAAAAAAAAAAAIUE&#10;AABkcnMvZG93bnJldi54bWxQSwUGAAAAAAQABADzAAAAkwUAAAAA&#10;">
                <v:stroke endarrow="block"/>
              </v:line>
            </w:pict>
          </mc:Fallback>
        </mc:AlternateContent>
      </w: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FD79D5" w:rsidP="00E953C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49376" behindDoc="0" locked="0" layoutInCell="1" allowOverlap="1">
                <wp:simplePos x="0" y="0"/>
                <wp:positionH relativeFrom="column">
                  <wp:posOffset>3272155</wp:posOffset>
                </wp:positionH>
                <wp:positionV relativeFrom="paragraph">
                  <wp:posOffset>0</wp:posOffset>
                </wp:positionV>
                <wp:extent cx="0" cy="335280"/>
                <wp:effectExtent l="5080" t="9525" r="13970" b="7620"/>
                <wp:wrapNone/>
                <wp:docPr id="9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9" o:spid="_x0000_s1026" type="#_x0000_t32" style="position:absolute;margin-left:257.65pt;margin-top:0;width:0;height:26.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IAIAADw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HzFS&#10;pIMZPR+8jqnRYhka1BuXg1+pdjaUSE/q1bxo+t0hpcuWqIZH77ezgeAsRCTvQsLGGUiz7z9rBj4E&#10;EsRunWrbBUjoAzrFoZxvQ+Enj+hwSOF0Op1PFnFeCcmvccY6/4nrDgWjwM5bIprWl1opmLy2WcxC&#10;ji/OB1YkvwaEpEpvhZRRAFKhHjown8xjgNNSsHAZ3Jxt9qW06EiChOIXS4SbezerD4pFsJYTtrnY&#10;ngg52JBcqoAHdQGdizVo5McyXW4Wm8VsNJs8bEaztKpGz9tyNnrYZo/zalqVZZX9DNSyWd4KxrgK&#10;7K56zWZ/p4fLyxmUdlPsrQ3Je/TYLyB7/UfScbBhloMq9pqdd/Y6cJBodL48p/AG7vdg3z/69S8A&#10;AAD//wMAUEsDBBQABgAIAAAAIQB4QcDL2gAAAAcBAAAPAAAAZHJzL2Rvd25yZXYueG1sTI9BS8NA&#10;EIXvgv9hGcGL2E0ikRqzKUXw4NG24HWaHZNodjZkN03sr3fEg97m8R5vvlduFterE42h82wgXSWg&#10;iGtvO24MHPbPt2tQISJb7D2TgS8KsKkuL0osrJ/5lU672Cgp4VCggTbGodA61C05DCs/EIv37keH&#10;UeTYaDviLOWu11mS3GuHHcuHFgd6aqn+3E3OAIUpT5Ptg2sOL+f55i07f8zD3pjrq2X7CCrSEv/C&#10;8IMv6FAJ09FPbIPqDeRpfidRA7JI7F95lCNbg65K/Z+/+gYAAP//AwBQSwECLQAUAAYACAAAACEA&#10;toM4kv4AAADhAQAAEwAAAAAAAAAAAAAAAAAAAAAAW0NvbnRlbnRfVHlwZXNdLnhtbFBLAQItABQA&#10;BgAIAAAAIQA4/SH/1gAAAJQBAAALAAAAAAAAAAAAAAAAAC8BAABfcmVscy8ucmVsc1BLAQItABQA&#10;BgAIAAAAIQAaZ/P+IAIAADwEAAAOAAAAAAAAAAAAAAAAAC4CAABkcnMvZTJvRG9jLnhtbFBLAQIt&#10;ABQABgAIAAAAIQB4QcDL2gAAAAcBAAAPAAAAAAAAAAAAAAAAAHoEAABkcnMvZG93bnJldi54bWxQ&#10;SwUGAAAAAAQABADzAAAAgQUAAAAA&#10;"/>
            </w:pict>
          </mc:Fallback>
        </mc:AlternateContent>
      </w:r>
    </w:p>
    <w:p w:rsidR="00E953C8" w:rsidRPr="00F53B4A" w:rsidRDefault="00FD79D5" w:rsidP="00E953C8">
      <w:pPr>
        <w:tabs>
          <w:tab w:val="left" w:pos="6240"/>
        </w:tabs>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750400" behindDoc="0" locked="0" layoutInCell="1" allowOverlap="1">
                <wp:simplePos x="0" y="0"/>
                <wp:positionH relativeFrom="column">
                  <wp:posOffset>4149090</wp:posOffset>
                </wp:positionH>
                <wp:positionV relativeFrom="paragraph">
                  <wp:posOffset>107950</wp:posOffset>
                </wp:positionV>
                <wp:extent cx="0" cy="571500"/>
                <wp:effectExtent l="53340" t="12700" r="60960" b="15875"/>
                <wp:wrapNone/>
                <wp:docPr id="9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7pt,8.5pt" to="326.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N8MAIAAFUEAAAOAAAAZHJzL2Uyb0RvYy54bWysVFFv2jAQfp+0/2D5nSZhQEvUUE0JbA+s&#10;Q2r3A4ztEGuObdkuAU3777szlLbbyzSNB3O27z5/991dbu8OvSZ76YOypqLFVU6JNNwKZXYV/fa4&#10;Gt1QEiIzgmlrZEWPMtC7xft3t4Mr5dh2VgvpCYCYUA6uol2MrsyywDvZs3BlnTRw2Vrfswhbv8uE&#10;ZwOg9zob5/ksG6wXzlsuQ4DT5nRJFwm/bSWPX9s2yEh0RYFbTKtP6xbXbHHLyp1nrlP8TIP9A4ue&#10;KQOPXqAaFhl58uoPqF5xb4Nt4xW3fWbbVnGZcoBsivy3bB465mTKBcQJ7iJT+H+w/H6/8USJis5n&#10;lBjWQ43WykgyT9oMLpTgUpuNx+z4wTy4teXfAzG27pjZycTx8eggrkA1szchuAkOXtgOX6wAH/YU&#10;bRLq0PqetFq5zxiI4CAGOaTKHC+VkYdI+OmQw+n0upjmiVjGSkTAOOdD/CRtT9CoqAb2CY/t1yEi&#10;oxcXdDd2pbROddeGDJD4dDxNAcFqJfAS3YLfbWvtyZ5h56RfSg9uXrt5+2REAuskE8uzHZnSYJOY&#10;dIlegVJaUnytl4ISLWFY0DrR0wZfhFyB8Nk6Nc+PeT5f3ixvJqPJeLYcTfKmGX1c1ZPRbFVcT5sP&#10;TV03xU8kX0zKTgkhDfJ/buRi8neNch6pUwteWvkiVPYWPSkKZJ//E+lUdqw0Tl4ot1YcNx6zwx30&#10;bnI+zxkOx+t98nr5Gix+AQAA//8DAFBLAwQUAAYACAAAACEAJM22c90AAAAKAQAADwAAAGRycy9k&#10;b3ducmV2LnhtbEyPwU7DMBBE70j8g7VI3KhTaAuEOBVCIHFC0CIkbm68JKHxOtjbJvD1LOIAx50Z&#10;zb4plqPv1B5jagMZmE4yUEhVcC3VBp7XdycXoBJbcrYLhAY+McGyPDwobO7CQE+4X3GtpIRSbg00&#10;zH2udaoa9DZNQo8k3luI3rKcsdYu2kHKfadPs2yhvW1JPjS2x5sGq+1q5w1crod5eIzbl9m0/Xj9&#10;un3n/v6BjTk+Gq+vQDGO/BeGH3xBh1KYNmFHLqnOwGJ+NpOoGOeySQK/wkaETBRdFvr/hPIbAAD/&#10;/wMAUEsBAi0AFAAGAAgAAAAhALaDOJL+AAAA4QEAABMAAAAAAAAAAAAAAAAAAAAAAFtDb250ZW50&#10;X1R5cGVzXS54bWxQSwECLQAUAAYACAAAACEAOP0h/9YAAACUAQAACwAAAAAAAAAAAAAAAAAvAQAA&#10;X3JlbHMvLnJlbHNQSwECLQAUAAYACAAAACEA+CpDfDACAABVBAAADgAAAAAAAAAAAAAAAAAuAgAA&#10;ZHJzL2Uyb0RvYy54bWxQSwECLQAUAAYACAAAACEAJM22c90AAAAKAQAADwAAAAAAAAAAAAAAAACK&#10;BAAAZHJzL2Rvd25yZXYueG1sUEsFBgAAAAAEAAQA8wAAAJQFAAAAAA==&#10;">
                <v:stroke endarrow="block"/>
              </v:line>
            </w:pict>
          </mc:Fallback>
        </mc:AlternateContent>
      </w:r>
      <w:r>
        <w:rPr>
          <w:rFonts w:ascii="標楷體" w:eastAsia="標楷體" w:hAnsi="標楷體"/>
          <w:noProof/>
          <w:spacing w:val="-20"/>
        </w:rPr>
        <mc:AlternateContent>
          <mc:Choice Requires="wps">
            <w:drawing>
              <wp:anchor distT="0" distB="0" distL="114300" distR="114300" simplePos="0" relativeHeight="251660288" behindDoc="0" locked="0" layoutInCell="1" allowOverlap="1">
                <wp:simplePos x="0" y="0"/>
                <wp:positionH relativeFrom="column">
                  <wp:posOffset>2369820</wp:posOffset>
                </wp:positionH>
                <wp:positionV relativeFrom="paragraph">
                  <wp:posOffset>117475</wp:posOffset>
                </wp:positionV>
                <wp:extent cx="0" cy="571500"/>
                <wp:effectExtent l="55245" t="12700" r="59055" b="15875"/>
                <wp:wrapNone/>
                <wp:docPr id="9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9.25pt" to="186.6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uSLgIAAFQEAAAOAAAAZHJzL2Uyb0RvYy54bWysVMGO2jAQvVfqP1i+QxIKuxARVhWB9kC3&#10;SLv9AGM7xKpjW7aXgKr+e2cMy+62l6oqBzO2Z57fzLzJ/O7YaXKQPihrKloMc0qk4VYos6/ot8f1&#10;YEpJiMwIpq2RFT3JQO8W79/Ne1fKkW2tFtITADGh7F1F2xhdmWWBt7JjYWidNHDZWN+xCFu/z4Rn&#10;PaB3Ohvl+U3WWy+ct1yGAKf1+ZIuEn7TSB6/Nk2QkeiKAreYVp/WHa7ZYs7KvWeuVfxCg/0Di44p&#10;A49eoWoWGXny6g+oTnFvg23ikNsus02juEw5QDZF/ls2Dy1zMuUCxQnuWqbw/2D5/WHriRIVnU0o&#10;MayDHm2UkWSEpeldKMFjabYek+NH8+A2ln8PxNhly8xeJoqPJwdhBUZkb0JwExw8sOu/WAE+7Cna&#10;VKdj4zvSaOU+YyCCQy3IMTXmdG2MPEbCz4ccTie3xSRPPctYiQgY53yIn6TtCBoV1UA+4bHDJkRk&#10;9OKC7sauldap7dqQHvMeTVJAsFoJvES34Pe7pfbkwFA46ZfSg5vXbt4+GZHAWsnE6mJHpjTYJKa6&#10;RK+gUlpSfK2TghItYVbQOtPTBl+EXIHwxTpr58csn62mq+l4MB7drAbjvK4HH9fL8eBmXdxO6g/1&#10;clkXP5F8MS5bJYQ0yP9Zx8X473RymaizAq9KvhYqe4ueKgpkn/8T6dR27PRZMzsrTluP2aECQLrJ&#10;+TJmOBuv98nr5WOw+AUAAP//AwBQSwMEFAAGAAgAAAAhACJBLlDeAAAACgEAAA8AAABkcnMvZG93&#10;bnJldi54bWxMj81OwzAQhO9IvIO1SNyo0z/apnEqhEDihEpbIXFz4yUJjdfBdpvA07MVBzjuN6PZ&#10;mWzV20ac0IfakYLhIAGBVDhTU6lgt328mYMIUZPRjSNU8IUBVvnlRaZT4zp6wdMmloJDKKRaQRVj&#10;m0oZigqtDgPXIrH27rzVkU9fSuN1x+G2kaMkuZVW18QfKt3ifYXFYXO0ChbbburW/vA6Gdafb98P&#10;H7F9eo5KXV/1d0sQEfv4Z4Zzfa4OOXfauyOZIBoF49l4xFYW5lMQbPgFewYJE5ln8v+E/AcAAP//&#10;AwBQSwECLQAUAAYACAAAACEAtoM4kv4AAADhAQAAEwAAAAAAAAAAAAAAAAAAAAAAW0NvbnRlbnRf&#10;VHlwZXNdLnhtbFBLAQItABQABgAIAAAAIQA4/SH/1gAAAJQBAAALAAAAAAAAAAAAAAAAAC8BAABf&#10;cmVscy8ucmVsc1BLAQItABQABgAIAAAAIQCQnauSLgIAAFQEAAAOAAAAAAAAAAAAAAAAAC4CAABk&#10;cnMvZTJvRG9jLnhtbFBLAQItABQABgAIAAAAIQAiQS5Q3gAAAAoBAAAPAAAAAAAAAAAAAAAAAIgE&#10;AABkcnMvZG93bnJldi54bWxQSwUGAAAAAAQABADzAAAAkwUAAAAA&#10;">
                <v:stroke endarrow="block"/>
              </v:line>
            </w:pict>
          </mc:Fallback>
        </mc:AlternateContent>
      </w:r>
      <w:r>
        <w:rPr>
          <w:rFonts w:ascii="標楷體" w:eastAsia="標楷體" w:hAnsi="標楷體"/>
          <w:noProof/>
          <w:spacing w:val="-20"/>
        </w:rPr>
        <mc:AlternateContent>
          <mc:Choice Requires="wps">
            <w:drawing>
              <wp:anchor distT="0" distB="0" distL="114300" distR="114300" simplePos="0" relativeHeight="251710464" behindDoc="0" locked="0" layoutInCell="1" allowOverlap="1">
                <wp:simplePos x="0" y="0"/>
                <wp:positionH relativeFrom="column">
                  <wp:posOffset>5899785</wp:posOffset>
                </wp:positionH>
                <wp:positionV relativeFrom="paragraph">
                  <wp:posOffset>117475</wp:posOffset>
                </wp:positionV>
                <wp:extent cx="0" cy="571500"/>
                <wp:effectExtent l="60960" t="12700" r="53340" b="15875"/>
                <wp:wrapNone/>
                <wp:docPr id="9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5pt,9.25pt" to="464.5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SuMAIAAFUEAAAOAAAAZHJzL2Uyb0RvYy54bWysVMGO2jAQvVfqP1i+QxIaWIgIqyqB9rDd&#10;Iu32A4ztEKuObdmGgKr+e8cO0NJeqqoczNieeX7zZibLx1Mn0ZFbJ7QqcTZOMeKKaibUvsRfXjej&#10;OUbOE8WI1IqX+Mwdfly9fbPsTcEnutWScYsARLmiNyVuvTdFkjja8o64sTZcwWWjbUc8bO0+YZb0&#10;gN7JZJKms6TXlhmrKXcOTuvhEq8iftNw6j83jeMeyRIDNx9XG9ddWJPVkhR7S0wr6IUG+QcWHREK&#10;Hr1B1cQTdLDiD6hOUKudbvyY6i7RTSMojzlANln6WzYvLTE85gLiOHOTyf0/WPp83FokWIkXOUaK&#10;dFCjJ6E4mmZBm964AlwqtbUhO3pSL+ZJ068OKV21RO155Ph6NhAXI5K7kLBxBl7Y9Z80Ax9y8DoK&#10;dWpshxopzMcQGMBBDHSKlTnfKsNPHtHhkMLp9CGbprFoCSkCQogz1vkPXHcoGCWWwD7ikeOT85AD&#10;uF5dgrvSGyFlrLtUqIfEp5NpDHBaChYug5uz+10lLTqS0DnxFwQBsDs3qw+KRbCWE7a+2J4ICTby&#10;URdvBSglOQ6vdZxhJDkMS7AGRKnCi5ArEL5YQ/N8W6SL9Xw9z0f5ZLYe5Wldj95vqnw022QP0/pd&#10;XVV19j2Qz/KiFYxxFfhfGznL/65RLiM1tOCtlW9CJffoUQQge/2PpGPZQ6WHntlpdt7akF3oAOjd&#10;6HyZszAcv+6j18+vweoHAAAA//8DAFBLAwQUAAYACAAAACEA7cm3T94AAAAKAQAADwAAAGRycy9k&#10;b3ducmV2LnhtbEyPQU/CQBCF7yb8h82YeJNtiRio3RJiNPFkFAwJt6U7tpXubN1daPXXO4QDHud7&#10;L2/eyxeDbcURfWgcKUjHCQik0pmGKgUf6+fbGYgQNRndOkIFPxhgUYyucp0Z19M7HlexEhxCIdMK&#10;6hi7TMpQ1mh1GLsOibVP562OfPpKGq97DretnCTJvbS6If5Q6w4fayz3q4NVMF/3U/fm95u7tPne&#10;/j59xe7lNSp1cz0sH0BEHOLFDKf6XB0K7rRzBzJBtJwxmadsZWE2BcGGM9gxSJjIIpf/JxR/AAAA&#10;//8DAFBLAQItABQABgAIAAAAIQC2gziS/gAAAOEBAAATAAAAAAAAAAAAAAAAAAAAAABbQ29udGVu&#10;dF9UeXBlc10ueG1sUEsBAi0AFAAGAAgAAAAhADj9If/WAAAAlAEAAAsAAAAAAAAAAAAAAAAALwEA&#10;AF9yZWxzLy5yZWxzUEsBAi0AFAAGAAgAAAAhAEO1RK4wAgAAVQQAAA4AAAAAAAAAAAAAAAAALgIA&#10;AGRycy9lMm9Eb2MueG1sUEsBAi0AFAAGAAgAAAAhAO3Jt0/eAAAACgEAAA8AAAAAAAAAAAAAAAAA&#10;igQAAGRycy9kb3ducmV2LnhtbFBLBQYAAAAABAAEAPMAAACVBQAAAAA=&#10;">
                <v:stroke endarrow="block"/>
              </v:line>
            </w:pict>
          </mc:Fallback>
        </mc:AlternateContent>
      </w:r>
      <w:r>
        <w:rPr>
          <w:rFonts w:ascii="標楷體" w:eastAsia="標楷體" w:hAnsi="標楷體"/>
          <w:noProof/>
          <w:spacing w:val="-20"/>
        </w:rPr>
        <mc:AlternateContent>
          <mc:Choice Requires="wps">
            <w:drawing>
              <wp:anchor distT="0" distB="0" distL="114300" distR="114300" simplePos="0" relativeHeight="251697152" behindDoc="0" locked="0" layoutInCell="1" allowOverlap="1">
                <wp:simplePos x="0" y="0"/>
                <wp:positionH relativeFrom="column">
                  <wp:posOffset>614680</wp:posOffset>
                </wp:positionH>
                <wp:positionV relativeFrom="paragraph">
                  <wp:posOffset>106680</wp:posOffset>
                </wp:positionV>
                <wp:extent cx="5285105" cy="0"/>
                <wp:effectExtent l="5080" t="11430" r="5715" b="7620"/>
                <wp:wrapNone/>
                <wp:docPr id="9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5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8.4pt" to="464.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L0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fY6RI&#10;BzPaCMXReBZ60xtXQEiltjZUR0/q2Ww0/eaQ0lVL1J5Hji9nA3lZyEhepYSNM3DDrv+oGcSQg9ex&#10;UafGdqiRwnwNiQEcmoFOcTLn+2T4ySMKh5PRbJKlE4zozZeQIkCERGOd/8B1h4JRYgn0IyA5bpwP&#10;lH6FhHCl10LKOHipUA+VT0aTmOC0FCw4Q5iz+10lLTqSIJ34xfrA8xhm9UGxCNZywlZX2xMhLzZc&#10;LlXAg1KAztW6aOP7PJ2vZqtZPshH09UgT+t68H5d5YPpOns3qcd1VdXZj0Aty4tWMMZVYHfTaZb/&#10;nQ6uL+aisLtS721IXqPHfgHZ2z+SjlMNg7xIYqfZeWtv0wZpxuDrMwraf9yD/fjYlz8BAAD//wMA&#10;UEsDBBQABgAIAAAAIQDlbiMW2wAAAAgBAAAPAAAAZHJzL2Rvd25yZXYueG1sTI9BS8NAEIXvQv/D&#10;MgVvdtMIxcRsShH1Igit0fMmOybB3dmQ3abx3zulB3sa5r3hzfeK7eysmHAMvScF61UCAqnxpqdW&#10;QfXxcvcAIkRNRltPqOAXA2zLxU2hc+NPtMfpEFvBIRRyraCLccilDE2HToeVH5DY+/aj05HXsZVm&#10;1CcOd1amSbKRTvfEHzo94FOHzc/h6BTsvt6e79+n2nlrsrb6NK5KXlOlbpfz7hFExDn+H8MZn9Gh&#10;ZKbaH8kEYRVkGyaPrJ8n+1marUHUF0GWhbwuUP4BAAD//wMAUEsBAi0AFAAGAAgAAAAhALaDOJL+&#10;AAAA4QEAABMAAAAAAAAAAAAAAAAAAAAAAFtDb250ZW50X1R5cGVzXS54bWxQSwECLQAUAAYACAAA&#10;ACEAOP0h/9YAAACUAQAACwAAAAAAAAAAAAAAAAAvAQAAX3JlbHMvLnJlbHNQSwECLQAUAAYACAAA&#10;ACEAl7AC9BoCAAA0BAAADgAAAAAAAAAAAAAAAAAuAgAAZHJzL2Uyb0RvYy54bWxQSwECLQAUAAYA&#10;CAAAACEA5W4jFtsAAAAIAQAADwAAAAAAAAAAAAAAAAB0BAAAZHJzL2Rvd25yZXYueG1sUEsFBgAA&#10;AAAEAAQA8wAAAHwFAAAAAA==&#10;"/>
            </w:pict>
          </mc:Fallback>
        </mc:AlternateContent>
      </w:r>
      <w:r>
        <w:rPr>
          <w:rFonts w:ascii="標楷體" w:eastAsia="標楷體" w:hAnsi="標楷體"/>
          <w:noProof/>
          <w:spacing w:val="-20"/>
        </w:rPr>
        <mc:AlternateContent>
          <mc:Choice Requires="wps">
            <w:drawing>
              <wp:anchor distT="0" distB="0" distL="114300" distR="114300" simplePos="0" relativeHeight="251693056" behindDoc="0" locked="0" layoutInCell="1" allowOverlap="1">
                <wp:simplePos x="0" y="0"/>
                <wp:positionH relativeFrom="column">
                  <wp:posOffset>621665</wp:posOffset>
                </wp:positionH>
                <wp:positionV relativeFrom="paragraph">
                  <wp:posOffset>111760</wp:posOffset>
                </wp:positionV>
                <wp:extent cx="0" cy="571500"/>
                <wp:effectExtent l="59690" t="6985" r="54610" b="21590"/>
                <wp:wrapNone/>
                <wp:docPr id="9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8.8pt" to="48.9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sw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iwlG&#10;inTQo61QHN3loTa9cQW4VGpnQ3b0rB7NVtPvDildtUQdeOT4dDEQl4WI5E1I2DgDL+z7z5qBDzl6&#10;HQt1bmyHGinMpxAYwKEY6Bw7c7l1hp89osMhhdPpfTZNY9MSUgSEEGes8x+57lAwSiyBfcQjp63z&#10;gdGLS3BXeiOkjH2XCvWQ+HQyjQFOS8HCZXBz9rCvpEUnEpQTfzE9uHntZvVRsQjWcsLWV9sTIcFG&#10;PtbFWwGVkhyH1zrOMJIchiVYAz2pwouQKxC+WoN4fizSxXq+nuejfDJbj/K0rkcfNlU+mm2y+2l9&#10;V1dVnf0M5LO8aAVjXAX+z0LO8r8TynWkBgnepHwrVPIWPVYUyD7/R9Kx7aHTg2b2ml12NmQXFADa&#10;jc7XOQvD8XofvV6+BqtfAAAA//8DAFBLAwQUAAYACAAAACEAjF//8tsAAAAIAQAADwAAAGRycy9k&#10;b3ducmV2LnhtbEyPTU/DMAyG70j8h8hI3Fg6BBsrTSeEQOKE2IaQuHmNacsapyTZWvj1GC5wfD/0&#10;+nGxHF2nDhRi69nAdJKBIq68bbk28Ly5P7sCFROyxc4zGfikCMvy+KjA3PqBV3RYp1rJCMccDTQp&#10;9bnWsWrIYZz4nliyNx8cJpGh1jbgIOOu0+dZNtMOW5YLDfZ021C1W++dgcVmuPRPYfdyMW0/Xr/u&#10;3lP/8JiMOT0Zb65BJRrTXxl+8AUdSmHa+j3bqDrZmC+kKf58BkryX70VnYmhy0L/f6D8BgAA//8D&#10;AFBLAQItABQABgAIAAAAIQC2gziS/gAAAOEBAAATAAAAAAAAAAAAAAAAAAAAAABbQ29udGVudF9U&#10;eXBlc10ueG1sUEsBAi0AFAAGAAgAAAAhADj9If/WAAAAlAEAAAsAAAAAAAAAAAAAAAAALwEAAF9y&#10;ZWxzLy5yZWxzUEsBAi0AFAAGAAgAAAAhAOA3WzAwAgAAVQQAAA4AAAAAAAAAAAAAAAAALgIAAGRy&#10;cy9lMm9Eb2MueG1sUEsBAi0AFAAGAAgAAAAhAIxf//LbAAAACAEAAA8AAAAAAAAAAAAAAAAAigQA&#10;AGRycy9kb3ducmV2LnhtbFBLBQYAAAAABAAEAPMAAACSBQAAAAA=&#10;">
                <v:stroke endarrow="block"/>
              </v:line>
            </w:pict>
          </mc:Fallback>
        </mc:AlternateContent>
      </w:r>
      <w:r w:rsidR="00E953C8" w:rsidRPr="00F53B4A">
        <w:rPr>
          <w:rFonts w:ascii="標楷體" w:eastAsia="標楷體" w:hAnsi="標楷體"/>
        </w:rPr>
        <w:tab/>
      </w: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696128" behindDoc="0" locked="0" layoutInCell="1" allowOverlap="1">
                <wp:simplePos x="0" y="0"/>
                <wp:positionH relativeFrom="column">
                  <wp:posOffset>-156845</wp:posOffset>
                </wp:positionH>
                <wp:positionV relativeFrom="paragraph">
                  <wp:posOffset>8255</wp:posOffset>
                </wp:positionV>
                <wp:extent cx="1553210" cy="871855"/>
                <wp:effectExtent l="14605" t="17780" r="22860" b="5715"/>
                <wp:wrapNone/>
                <wp:docPr id="9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871855"/>
                        </a:xfrm>
                        <a:prstGeom prst="flowChartDecision">
                          <a:avLst/>
                        </a:prstGeom>
                        <a:solidFill>
                          <a:srgbClr val="FFFFFF"/>
                        </a:solidFill>
                        <a:ln w="9525">
                          <a:solidFill>
                            <a:srgbClr val="000000"/>
                          </a:solidFill>
                          <a:miter lim="800000"/>
                          <a:headEnd/>
                          <a:tailEnd/>
                        </a:ln>
                      </wps:spPr>
                      <wps:txbx>
                        <w:txbxContent>
                          <w:p w:rsidR="00637EB0" w:rsidRPr="00180724" w:rsidRDefault="00637EB0" w:rsidP="00E953C8">
                            <w:pPr>
                              <w:pStyle w:val="31"/>
                              <w:ind w:firstLine="180"/>
                              <w:rPr>
                                <w:color w:val="auto"/>
                                <w:sz w:val="20"/>
                                <w:szCs w:val="20"/>
                              </w:rPr>
                            </w:pPr>
                            <w:r w:rsidRPr="00180724">
                              <w:rPr>
                                <w:rFonts w:hint="eastAsia"/>
                                <w:color w:val="auto"/>
                                <w:sz w:val="20"/>
                                <w:szCs w:val="20"/>
                              </w:rPr>
                              <w:t>目視法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7" o:spid="_x0000_s1029" type="#_x0000_t110" style="position:absolute;margin-left:-12.35pt;margin-top:.65pt;width:122.3pt;height:6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9qMQIAAF0EAAAOAAAAZHJzL2Uyb0RvYy54bWysVFGP2jAMfp+0/xDlfZQCHVxFOZ1gTJNu&#10;t5Nu+wEhTWm0NM6cQGG/fk7gOG7b07Q+RHbsfLY/253fHjrD9gq9BlvxfDDkTFkJtbbbin/7un43&#10;48wHYWthwKqKH5Xnt4u3b+a9K9UIWjC1QkYg1pe9q3gbgiuzzMtWdcIPwClLxgawE4FU3GY1ip7Q&#10;O5ONhsP3WQ9YOwSpvKfb1cnIFwm/aZQMX5rGq8BMxSm3kE5M5yae2WIuyi0K12p5TkP8Qxad0JaC&#10;XqBWIgi2Q/0HVKclgocmDCR0GTSNlirVQNXkw9+qeWqFU6kWIse7C03+/8HKh/0jMl1X/CbnzIqO&#10;enS3C5BCs/E0EtQ7X5Lfk3vEWKJ39yC/e2Zh2Qq7VXeI0LdK1JRWHv2zVw+i4ukp2/SfoSZ4QfCJ&#10;q0ODXQQkFtghteR4aYk6BCbpMi+K8Sinzkmyzab5rChSCFE+v3bow0cFHYtCxRsDPeWFYaWkjlOZ&#10;Qon9vQ8xNVE++6dSwOh6rY1JCm43S4NsL2hW1uk7h/LXbsayntgqRkVCfmXz1xDD9P0NotOBht7o&#10;jkq6OIkycvjB1mkkg9DmJFPKxp5JjTye+hEOm0Nq2zgGiBxvoD4SywinGaedJKEF/MlZT/Ndcf9j&#10;J1BxZj5Z6tRNPpnEhUjKpJiOSMFry+baIqwkqIoHzk7iMpyWaOdQb1uKlCc2LMThaXTi+iWrc/o0&#10;w6kF532LS3KtJ6+Xv8LiFwAAAP//AwBQSwMEFAAGAAgAAAAhAF2lUC/fAAAACQEAAA8AAABkcnMv&#10;ZG93bnJldi54bWxMj01Lw0AQhu+C/2EZwVu7aRr6EbMpIoiXIrVKz5vsNAlmZ0N208T+eqcnPb48&#10;L+88k+0m24oL9r5xpGAxj0Aglc40VCn4+nydbUD4oMno1hEq+EEPu/z+LtOpcSN94OUYKsEj5FOt&#10;oA6hS6X0ZY1W+7nrkJidXW914NhX0vR65HHbyjiKVtLqhvhCrTt8qbH8Pg5WwaFIDnbcX892f01O&#10;th3e1qf3pVKPD9PzE4iAU/grw02f1SFnp8INZLxoFcziZM1VBksQzOPFdguiuOXNCmSeyf8f5L8A&#10;AAD//wMAUEsBAi0AFAAGAAgAAAAhALaDOJL+AAAA4QEAABMAAAAAAAAAAAAAAAAAAAAAAFtDb250&#10;ZW50X1R5cGVzXS54bWxQSwECLQAUAAYACAAAACEAOP0h/9YAAACUAQAACwAAAAAAAAAAAAAAAAAv&#10;AQAAX3JlbHMvLnJlbHNQSwECLQAUAAYACAAAACEAT2QPajECAABdBAAADgAAAAAAAAAAAAAAAAAu&#10;AgAAZHJzL2Uyb0RvYy54bWxQSwECLQAUAAYACAAAACEAXaVQL98AAAAJAQAADwAAAAAAAAAAAAAA&#10;AACLBAAAZHJzL2Rvd25yZXYueG1sUEsFBgAAAAAEAAQA8wAAAJcFAAAAAA==&#10;">
                <v:textbox>
                  <w:txbxContent>
                    <w:p w:rsidR="00637EB0" w:rsidRPr="00180724" w:rsidRDefault="00637EB0" w:rsidP="00E953C8">
                      <w:pPr>
                        <w:pStyle w:val="31"/>
                        <w:ind w:firstLine="180"/>
                        <w:rPr>
                          <w:color w:val="auto"/>
                          <w:sz w:val="20"/>
                          <w:szCs w:val="20"/>
                        </w:rPr>
                      </w:pPr>
                      <w:r w:rsidRPr="00180724">
                        <w:rPr>
                          <w:rFonts w:hint="eastAsia"/>
                          <w:color w:val="auto"/>
                          <w:sz w:val="20"/>
                          <w:szCs w:val="20"/>
                        </w:rPr>
                        <w:t>目視法</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94080" behindDoc="0" locked="0" layoutInCell="1" allowOverlap="1">
                <wp:simplePos x="0" y="0"/>
                <wp:positionH relativeFrom="column">
                  <wp:posOffset>1614805</wp:posOffset>
                </wp:positionH>
                <wp:positionV relativeFrom="paragraph">
                  <wp:posOffset>8255</wp:posOffset>
                </wp:positionV>
                <wp:extent cx="1524635" cy="871855"/>
                <wp:effectExtent l="14605" t="17780" r="22860" b="5715"/>
                <wp:wrapNone/>
                <wp:docPr id="9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871855"/>
                        </a:xfrm>
                        <a:prstGeom prst="flowChartDecision">
                          <a:avLst/>
                        </a:prstGeom>
                        <a:solidFill>
                          <a:srgbClr val="FFFFFF"/>
                        </a:solidFill>
                        <a:ln w="9525">
                          <a:solidFill>
                            <a:srgbClr val="000000"/>
                          </a:solidFill>
                          <a:miter lim="800000"/>
                          <a:headEnd/>
                          <a:tailEnd/>
                        </a:ln>
                      </wps:spPr>
                      <wps:txbx>
                        <w:txbxContent>
                          <w:p w:rsidR="00637EB0" w:rsidRPr="00180724" w:rsidRDefault="00637EB0" w:rsidP="00E953C8">
                            <w:pPr>
                              <w:pStyle w:val="31"/>
                              <w:rPr>
                                <w:color w:val="auto"/>
                                <w:sz w:val="20"/>
                                <w:szCs w:val="20"/>
                              </w:rPr>
                            </w:pPr>
                            <w:r w:rsidRPr="00180724">
                              <w:rPr>
                                <w:rFonts w:hint="eastAsia"/>
                                <w:color w:val="auto"/>
                                <w:sz w:val="20"/>
                                <w:szCs w:val="20"/>
                              </w:rPr>
                              <w:t>掉落陷阱法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0" type="#_x0000_t110" style="position:absolute;margin-left:127.15pt;margin-top:.65pt;width:120.05pt;height:6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rwMQIAAF0EAAAOAAAAZHJzL2Uyb0RvYy54bWysVMGO0zAQvSPxD5bvNE1pd7tR09WqpQhp&#10;gZUWPsB1nMTC8Zix27R8PWOnLV3ghMjB8njGz2/ezGRxf+gM2yv0GmzJ89GYM2UlVNo2Jf/6ZfNm&#10;zpkPwlbCgFUlPyrP75evXy16V6gJtGAqhYxArC96V/I2BFdkmZet6oQfgVOWnDVgJwKZ2GQVip7Q&#10;O5NNxuObrAesHIJU3tPpenDyZcKvayXD57r2KjBTcuIW0opp3cY1Wy5E0aBwrZYnGuIfWHRCW3r0&#10;ArUWQbAd6j+gOi0RPNRhJKHLoK61VCkHyiYf/5bNcyucSrmQON5dZPL/D1Z+2j8h01XJ70geKzqq&#10;0cMuQHqavZ1FgXrnC4p7dk8YU/TuEeQ3zyysWmEb9YAIfatERbTyGJ+9uBANT1fZtv8IFcELgk9a&#10;HWrsIiCpwA6pJMdLSdQhMEmH+WwyvSEaTJJvfpvPZ4lSJorzbYc+vFfQsbgpeW2gJ14Y1krq2JXp&#10;KbF/9CFSE8U5PqUCRlcbbUwysNmuDLK9oF7ZpC9lQxlfhxnLelJrNpkl5Bc+fw0xTt/fIDodqOmN&#10;7iilS5AooobvbJVaMghthj1RNvYkatRxqEc4bA+pbNNzhbZQHUllhKHHaSZp0wL+4Kyn/i65/74T&#10;qDgzHyxV6i6fTuNAJGM6u52Qgdee7bVHWElQJQ+cDdtVGIZo51A3Lb2UJzUsxOapddI6Vn5gdaJP&#10;PZxKcJq3OCTXdor69VdY/gQAAP//AwBQSwMEFAAGAAgAAAAhAJm7srTeAAAACQEAAA8AAABkcnMv&#10;ZG93bnJldi54bWxMj8FOwzAQRO9I/IO1SNyoQ2tKCXEqhIS4VKgU1LMTb5OIeB3FThP69WxP5bQa&#10;vdHsTLaeXCuO2IfGk4b7WQICqfS2oUrD99fb3QpEiIasaT2hhl8MsM6vrzKTWj/SJx53sRIcQiE1&#10;GuoYu1TKUNboTJj5DonZwffORJZ9JW1vRg53rZwnyVI60xB/qE2HrzWWP7vBadgWauvGzengNie1&#10;d+3w/rj/WGh9ezO9PIOIOMWLGc71uTrk3KnwA9kgWg3zB7VgKwM+zNWTUiCKs14tQeaZ/L8g/wMA&#10;AP//AwBQSwECLQAUAAYACAAAACEAtoM4kv4AAADhAQAAEwAAAAAAAAAAAAAAAAAAAAAAW0NvbnRl&#10;bnRfVHlwZXNdLnhtbFBLAQItABQABgAIAAAAIQA4/SH/1gAAAJQBAAALAAAAAAAAAAAAAAAAAC8B&#10;AABfcmVscy8ucmVsc1BLAQItABQABgAIAAAAIQBnHOrwMQIAAF0EAAAOAAAAAAAAAAAAAAAAAC4C&#10;AABkcnMvZTJvRG9jLnhtbFBLAQItABQABgAIAAAAIQCZu7K03gAAAAkBAAAPAAAAAAAAAAAAAAAA&#10;AIsEAABkcnMvZG93bnJldi54bWxQSwUGAAAAAAQABADzAAAAlgUAAAAA&#10;">
                <v:textbox>
                  <w:txbxContent>
                    <w:p w:rsidR="00637EB0" w:rsidRPr="00180724" w:rsidRDefault="00637EB0" w:rsidP="00E953C8">
                      <w:pPr>
                        <w:pStyle w:val="31"/>
                        <w:rPr>
                          <w:color w:val="auto"/>
                          <w:sz w:val="20"/>
                          <w:szCs w:val="20"/>
                        </w:rPr>
                      </w:pPr>
                      <w:r w:rsidRPr="00180724">
                        <w:rPr>
                          <w:rFonts w:hint="eastAsia"/>
                          <w:color w:val="auto"/>
                          <w:sz w:val="20"/>
                          <w:szCs w:val="20"/>
                        </w:rPr>
                        <w:t>掉落陷阱法</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95104" behindDoc="0" locked="0" layoutInCell="1" allowOverlap="1">
                <wp:simplePos x="0" y="0"/>
                <wp:positionH relativeFrom="column">
                  <wp:posOffset>3366135</wp:posOffset>
                </wp:positionH>
                <wp:positionV relativeFrom="paragraph">
                  <wp:posOffset>15240</wp:posOffset>
                </wp:positionV>
                <wp:extent cx="1567815" cy="871855"/>
                <wp:effectExtent l="22860" t="15240" r="19050" b="8255"/>
                <wp:wrapNone/>
                <wp:docPr id="8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871855"/>
                        </a:xfrm>
                        <a:prstGeom prst="flowChartDecision">
                          <a:avLst/>
                        </a:prstGeom>
                        <a:solidFill>
                          <a:srgbClr val="FFFFFF"/>
                        </a:solidFill>
                        <a:ln w="9525">
                          <a:solidFill>
                            <a:srgbClr val="000000"/>
                          </a:solidFill>
                          <a:miter lim="800000"/>
                          <a:headEnd/>
                          <a:tailEnd/>
                        </a:ln>
                      </wps:spPr>
                      <wps:txbx>
                        <w:txbxContent>
                          <w:p w:rsidR="00637EB0" w:rsidRPr="00180724" w:rsidRDefault="00637EB0" w:rsidP="00E953C8">
                            <w:pPr>
                              <w:pStyle w:val="31"/>
                              <w:rPr>
                                <w:color w:val="auto"/>
                                <w:sz w:val="20"/>
                                <w:szCs w:val="20"/>
                              </w:rPr>
                            </w:pPr>
                            <w:r w:rsidRPr="00180724">
                              <w:rPr>
                                <w:rFonts w:hint="eastAsia"/>
                                <w:color w:val="auto"/>
                                <w:sz w:val="20"/>
                                <w:szCs w:val="20"/>
                              </w:rPr>
                              <w:t>誘餌誘集法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1" type="#_x0000_t110" style="position:absolute;margin-left:265.05pt;margin-top:1.2pt;width:123.45pt;height:6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XJMQIAAF0EAAAOAAAAZHJzL2Uyb0RvYy54bWysVFGP2jAMfp+0/xDlfZQyykFFOZ1gTJNu&#10;t5Nu+wEhTWm0NM6cQGG/fk7gOG7b07Q+RHbsfLY/253fHjrD9gq9BlvxfDDkTFkJtbbbin/7un43&#10;5cwHYWthwKqKH5Xnt4u3b+a9K9UIWjC1QkYg1pe9q3gbgiuzzMtWdcIPwClLxgawE4FU3GY1ip7Q&#10;O5ONhsNJ1gPWDkEq7+l2dTLyRcJvGiXDl6bxKjBTccotpBPTuYlntpiLcovCtVqe0xD/kEUntKWg&#10;F6iVCILtUP8B1WmJ4KEJAwldBk2jpUo1UDX58LdqnlrhVKqFyPHuQpP/f7DyYf+ITNcVn844s6Kj&#10;Ht3tAqTQ7P0kEtQ7X5Lfk3vEWKJ39yC/e2Zh2Qq7VXeI0LdK1JRWHv2zVw+i4ukp2/SfoSZ4QfCJ&#10;q0ODXQQkFtghteR4aYk6BCbpMi8mN9O84EySbXqTT4sihRDl82uHPnxU0LEoVLwx0FNeGFZK6jiV&#10;KZTY3/sQUxPls38qBYyu19qYpOB2szTI9oJmZZ2+cyh/7WYs6ys+K0ZFQn5l89cQw/T9DaLTgYbe&#10;6I5KujiJMnL4wdZpJIPQ5iRTysaeSY08nvoRDptDaluiI3K8gfpILCOcZpx2koQW8CdnPc13xf2P&#10;nUDFmflkqVOzfDyOC5GUcXEzIgWvLZtri7CSoCoeODuJy3Baop1DvW0pUp7YsBCHp9GJ65eszunT&#10;DKcWnPctLsm1nrxe/gqLXwAAAP//AwBQSwMEFAAGAAgAAAAhAAMpb9ffAAAACQEAAA8AAABkcnMv&#10;ZG93bnJldi54bWxMj8FOwzAQRO9I/IO1SNyo0yZgmsapEBLiUqFSUM9O7CYR9jqKnSb061lOcFzN&#10;0+ybYjs7y85mCJ1HCctFAsxg7XWHjYTPj5e7R2AhKtTKejQSvk2AbXl9Vahc+wnfzfkQG0YlGHIl&#10;oY2xzzkPdWucCgvfG6Ts5AenIp1Dw/WgJip3lq+S5IE71SF9aFVvnltTfx1GJ2FfZXs37S4nt7tk&#10;R2fHV3F8S6W8vZmfNsCimeMfDL/6pA4lOVV+RB2YlXCfJktCJawyYJQLIWhbRWC6FsDLgv9fUP4A&#10;AAD//wMAUEsBAi0AFAAGAAgAAAAhALaDOJL+AAAA4QEAABMAAAAAAAAAAAAAAAAAAAAAAFtDb250&#10;ZW50X1R5cGVzXS54bWxQSwECLQAUAAYACAAAACEAOP0h/9YAAACUAQAACwAAAAAAAAAAAAAAAAAv&#10;AQAAX3JlbHMvLnJlbHNQSwECLQAUAAYACAAAACEAy1k1yTECAABdBAAADgAAAAAAAAAAAAAAAAAu&#10;AgAAZHJzL2Uyb0RvYy54bWxQSwECLQAUAAYACAAAACEAAylv198AAAAJAQAADwAAAAAAAAAAAAAA&#10;AACLBAAAZHJzL2Rvd25yZXYueG1sUEsFBgAAAAAEAAQA8wAAAJcFAAAAAA==&#10;">
                <v:textbox>
                  <w:txbxContent>
                    <w:p w:rsidR="00637EB0" w:rsidRPr="00180724" w:rsidRDefault="00637EB0" w:rsidP="00E953C8">
                      <w:pPr>
                        <w:pStyle w:val="31"/>
                        <w:rPr>
                          <w:color w:val="auto"/>
                          <w:sz w:val="20"/>
                          <w:szCs w:val="20"/>
                        </w:rPr>
                      </w:pPr>
                      <w:r w:rsidRPr="00180724">
                        <w:rPr>
                          <w:rFonts w:hint="eastAsia"/>
                          <w:color w:val="auto"/>
                          <w:sz w:val="20"/>
                          <w:szCs w:val="20"/>
                        </w:rPr>
                        <w:t>誘餌誘集法</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48352" behindDoc="0" locked="0" layoutInCell="1" allowOverlap="1">
                <wp:simplePos x="0" y="0"/>
                <wp:positionH relativeFrom="column">
                  <wp:posOffset>5137785</wp:posOffset>
                </wp:positionH>
                <wp:positionV relativeFrom="paragraph">
                  <wp:posOffset>3175</wp:posOffset>
                </wp:positionV>
                <wp:extent cx="1536065" cy="871855"/>
                <wp:effectExtent l="22860" t="12700" r="22225" b="10795"/>
                <wp:wrapNone/>
                <wp:docPr id="8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871855"/>
                        </a:xfrm>
                        <a:prstGeom prst="flowChartDecision">
                          <a:avLst/>
                        </a:prstGeom>
                        <a:solidFill>
                          <a:srgbClr val="FFFFFF"/>
                        </a:solidFill>
                        <a:ln w="9525">
                          <a:solidFill>
                            <a:srgbClr val="000000"/>
                          </a:solidFill>
                          <a:miter lim="800000"/>
                          <a:headEnd/>
                          <a:tailEnd/>
                        </a:ln>
                      </wps:spPr>
                      <wps:txbx>
                        <w:txbxContent>
                          <w:p w:rsidR="00637EB0" w:rsidRPr="00ED6877" w:rsidRDefault="00637EB0" w:rsidP="00E953C8">
                            <w:pPr>
                              <w:pStyle w:val="Web"/>
                              <w:spacing w:before="0" w:beforeAutospacing="0" w:after="0" w:afterAutospacing="0"/>
                              <w:rPr>
                                <w:sz w:val="20"/>
                                <w:szCs w:val="20"/>
                              </w:rPr>
                            </w:pPr>
                            <w:r w:rsidRPr="00ED6877">
                              <w:rPr>
                                <w:rFonts w:ascii="標楷體" w:eastAsia="標楷體" w:hAnsi="標楷體" w:cs="Times New Roman" w:hint="eastAsia"/>
                                <w:kern w:val="24"/>
                                <w:sz w:val="20"/>
                                <w:szCs w:val="20"/>
                              </w:rPr>
                              <w:t>偵測犬偵測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32" type="#_x0000_t110" style="position:absolute;margin-left:404.55pt;margin-top:.25pt;width:120.95pt;height:68.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m7MQIAAF0EAAAOAAAAZHJzL2Uyb0RvYy54bWysVMFu2zAMvQ/YPwi6L7azOE2NOEWRLMOA&#10;rivQ7QMUWY6FyaJGKXG6rx+lpGm67TTMB4EUqUfykfT85tAbtlfoNdiaF6OcM2UlNNpua/7t6/rd&#10;jDMfhG2EAatq/qQ8v1m8fTMfXKXG0IFpFDICsb4aXM27EFyVZV52qhd+BE5ZMraAvQik4jZrUAyE&#10;3ptsnOfTbABsHIJU3tPt6mjki4TftkqGL23rVWCm5pRbSCemcxPPbDEX1RaF67Q8pSH+IYteaEtB&#10;z1ArEQTbof4DqtcSwUMbRhL6DNpWS5VqoGqK/LdqHjvhVKqFyPHuTJP/f7Dyfv+ATDc1n1GnrOip&#10;R7e7ACk0ozsiaHC+Ir9H94CxRO/uQH73zMKyE3arbhFh6JRoKK0i+mevHkTF01O2GT5DQ/CC4BNX&#10;hxb7CEgssENqydO5JeoQmKTLonw/zaclZ5Jss6tiVpYphKieXzv04aOCnkWh5q2BgfLCsFJSx6lM&#10;ocT+zoeYmqie/VMpYHSz1sYkBbebpUG2FzQr6/SdQvlLN2PZUPPrclwm5Fc2fwmRp+9vEL0ONPRG&#10;91TS2UlUkcMPtkkjGYQ2R5lSNvZEauTx2I9w2BxS26YxQOR4A80TsYxwnHHaSRI6wJ+cDTTfNfc/&#10;dgIVZ+aTpU5dF5NJXIikTMqrMSl4adlcWoSVBFXzwNlRXIbjEu0c6m1HkYrEhoU4PK1OXL9kdUqf&#10;Zji14LRvcUku9eT18ldY/AIAAP//AwBQSwMEFAAGAAgAAAAhAIaYazDgAAAACQEAAA8AAABkcnMv&#10;ZG93bnJldi54bWxMj81OwzAQhO9IvIO1SNyoHdrSkMapEBLiUqFSUM9OvE2i+ieKnSb06dme4Laj&#10;Gc1+k28ma9gZ+9B6JyGZCWDoKq9bV0v4/np7SIGFqJxWxjuU8IMBNsXtTa4y7Uf3ied9rBmVuJAp&#10;CU2MXcZ5qBq0Ksx8h468o++tiiT7mutejVRuDX8U4olb1Tr60KgOXxusTvvBStiVi50dt5ej3V4W&#10;B2uG99XhYy7l/d30sgYWcYp/YbjiEzoUxFT6wenAjIRUPCcUlbAEdrXFMqFtJV3zVQq8yPn/BcUv&#10;AAAA//8DAFBLAQItABQABgAIAAAAIQC2gziS/gAAAOEBAAATAAAAAAAAAAAAAAAAAAAAAABbQ29u&#10;dGVudF9UeXBlc10ueG1sUEsBAi0AFAAGAAgAAAAhADj9If/WAAAAlAEAAAsAAAAAAAAAAAAAAAAA&#10;LwEAAF9yZWxzLy5yZWxzUEsBAi0AFAAGAAgAAAAhAPg8SbsxAgAAXQQAAA4AAAAAAAAAAAAAAAAA&#10;LgIAAGRycy9lMm9Eb2MueG1sUEsBAi0AFAAGAAgAAAAhAIaYazDgAAAACQEAAA8AAAAAAAAAAAAA&#10;AAAAiwQAAGRycy9kb3ducmV2LnhtbFBLBQYAAAAABAAEAPMAAACYBQAAAAA=&#10;">
                <v:textbox>
                  <w:txbxContent>
                    <w:p w:rsidR="00637EB0" w:rsidRPr="00ED6877" w:rsidRDefault="00637EB0" w:rsidP="00E953C8">
                      <w:pPr>
                        <w:pStyle w:val="Web"/>
                        <w:spacing w:before="0" w:beforeAutospacing="0" w:after="0" w:afterAutospacing="0"/>
                        <w:rPr>
                          <w:sz w:val="20"/>
                          <w:szCs w:val="20"/>
                        </w:rPr>
                      </w:pPr>
                      <w:r w:rsidRPr="00ED6877">
                        <w:rPr>
                          <w:rFonts w:ascii="標楷體" w:eastAsia="標楷體" w:hAnsi="標楷體" w:cs="Times New Roman" w:hint="eastAsia"/>
                          <w:kern w:val="24"/>
                          <w:sz w:val="20"/>
                          <w:szCs w:val="20"/>
                        </w:rPr>
                        <w:t>偵測犬偵測</w:t>
                      </w:r>
                    </w:p>
                  </w:txbxContent>
                </v:textbox>
              </v:shape>
            </w:pict>
          </mc:Fallback>
        </mc:AlternateContent>
      </w: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751424" behindDoc="0" locked="0" layoutInCell="1" allowOverlap="1">
                <wp:simplePos x="0" y="0"/>
                <wp:positionH relativeFrom="column">
                  <wp:posOffset>5899150</wp:posOffset>
                </wp:positionH>
                <wp:positionV relativeFrom="paragraph">
                  <wp:posOffset>191770</wp:posOffset>
                </wp:positionV>
                <wp:extent cx="635" cy="332740"/>
                <wp:effectExtent l="12700" t="10795" r="5715" b="8890"/>
                <wp:wrapNone/>
                <wp:docPr id="8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15.1pt" to="464.5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T5GA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ZE0aK&#10;dODRRiiO5lmoTW9cAZBKbW3Ijp7Uq9lo+tUhpauWqD2PGt/OBuJiRPIQEhbOwA27/pNmgCEHr2Oh&#10;To3tAiWUAJ2iH+e7H/zkEYXN6XiCEYX98Xj0lEezElLcIo11/iPXHQqTEktQHZnJceM8aAfoDRIu&#10;UnotpIx+S4X6Es8no0kMcFoKFg4DzNn9rpIWHUnomPiFQgDZA8zqg2KRrOWEra5zT4S8zAEvVeCD&#10;XEDOdXZpiW/zdL6arWb5IB9NV4M8revBh3WVD6br7GlSj+uqqrPvQVqWF61gjKug7taeWf539l8f&#10;yqWx7g16L0PyyB5TBLG3fxQdzQz+XTphp9l5a0M1gq/QkRF8fT2h5X9dR9TPN778AQAA//8DAFBL&#10;AwQUAAYACAAAACEAQLEmmN4AAAAJAQAADwAAAGRycy9kb3ducmV2LnhtbEyPwU7DMBBE70j8g7VI&#10;XCrq1JWqNmRTISA3LhQQ1228JBGxncZuG/h6lhMcZ2c0+6bYTq5XJx5jFzzCYp6BYl8H2/kG4fWl&#10;ulmDiom8pT54RvjiCNvy8qKg3Iazf+bTLjVKSnzMCaFNaci1jnXLjuI8DOzF+wijoyRybLQd6Szl&#10;rtcmy1baUeflQ0sD37dcf+6ODiFWb3yovmf1LHtfNoHN4eHpkRCvr6a7W1CJp/QXhl98QYdSmPbh&#10;6G1UPcLGbGRLQlhmBpQE5LAAtUdYmxXostD/F5Q/AAAA//8DAFBLAQItABQABgAIAAAAIQC2gziS&#10;/gAAAOEBAAATAAAAAAAAAAAAAAAAAAAAAABbQ29udGVudF9UeXBlc10ueG1sUEsBAi0AFAAGAAgA&#10;AAAhADj9If/WAAAAlAEAAAsAAAAAAAAAAAAAAAAALwEAAF9yZWxzLy5yZWxzUEsBAi0AFAAGAAgA&#10;AAAhAClGFPkYAgAAKwQAAA4AAAAAAAAAAAAAAAAALgIAAGRycy9lMm9Eb2MueG1sUEsBAi0AFAAG&#10;AAgAAAAhAECxJpjeAAAACQEAAA8AAAAAAAAAAAAAAAAAcgQAAGRycy9kb3ducmV2LnhtbFBLBQYA&#10;AAAABAAEAPMAAAB9BQAAAAA=&#10;"/>
            </w:pict>
          </mc:Fallback>
        </mc:AlternateContent>
      </w:r>
      <w:r>
        <w:rPr>
          <w:rFonts w:ascii="標楷體" w:eastAsia="標楷體" w:hAnsi="標楷體"/>
          <w:noProof/>
          <w:spacing w:val="-20"/>
        </w:rPr>
        <mc:AlternateContent>
          <mc:Choice Requires="wps">
            <w:drawing>
              <wp:anchor distT="0" distB="0" distL="114300" distR="114300" simplePos="0" relativeHeight="251753472" behindDoc="0" locked="0" layoutInCell="1" allowOverlap="1">
                <wp:simplePos x="0" y="0"/>
                <wp:positionH relativeFrom="column">
                  <wp:posOffset>7534910</wp:posOffset>
                </wp:positionH>
                <wp:positionV relativeFrom="paragraph">
                  <wp:posOffset>276860</wp:posOffset>
                </wp:positionV>
                <wp:extent cx="635" cy="332740"/>
                <wp:effectExtent l="10160" t="10160" r="8255" b="9525"/>
                <wp:wrapNone/>
                <wp:docPr id="8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3pt,21.8pt" to="593.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2FGA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nU4wU&#10;6UCjjVAczcehN71xBbhUamtDdfSkXs1G0+8OKV21RO155Ph2NhCXhYjkXUjYOAMZdv0XzcCHHLyO&#10;jTo1tguQ0AJ0inqc73rwk0cUDqfjCUYUzsfj0VMexUpIcYs01vnPXHcoGCWWwDoik+PG+cCEFDeX&#10;kEjptZAy6i0V6ks8n4wmMcBpKVi4DG7O7neVtOhIwsTEL5YFN49uVh8Ui2AtJ2x1tT0R8mJDcqkC&#10;HtQCdK7WZSR+zNP5araa5YN8NF0N8rSuB5/WVT6YrrOnST2uq6rOfgZqWV60gjGuArvbeGb538l/&#10;fSiXwboP6L0NyXv02C8ge/tH0lHMoN9lEnaanbf2JjJMZHS+vp4w8o97sB/f+PIXAAAA//8DAFBL&#10;AwQUAAYACAAAACEAcpaytt8AAAALAQAADwAAAGRycy9kb3ducmV2LnhtbEyPQU/DMAyF70j8h8hI&#10;XCaWbENllKYTAnrbhQHi6rWmrWicrsm2wq+fd4KT9eyn5+9lq9F16kBDaD1bmE0NKOLSVy3XFt7f&#10;ipslqBCRK+w8k4UfCrDKLy8yTCt/5Fc6bGKtJIRDihaaGPtU61A25DBMfU8sty8/OIwih1pXAx4l&#10;3HV6bkyiHbYsHxrs6amh8nuzdxZC8UG74ndSTsznovY03z2vX9Da66vx8QFUpDH+meGML+iQC9PW&#10;77kKqhM9WyaJeC3cLmSeHbK5A7W1cJ8Y0Hmm/3fITwAAAP//AwBQSwECLQAUAAYACAAAACEAtoM4&#10;kv4AAADhAQAAEwAAAAAAAAAAAAAAAAAAAAAAW0NvbnRlbnRfVHlwZXNdLnhtbFBLAQItABQABgAI&#10;AAAAIQA4/SH/1gAAAJQBAAALAAAAAAAAAAAAAAAAAC8BAABfcmVscy8ucmVsc1BLAQItABQABgAI&#10;AAAAIQBjfi2FGAIAACsEAAAOAAAAAAAAAAAAAAAAAC4CAABkcnMvZTJvRG9jLnhtbFBLAQItABQA&#10;BgAIAAAAIQBylrK23wAAAAsBAAAPAAAAAAAAAAAAAAAAAHIEAABkcnMvZG93bnJldi54bWxQSwUG&#10;AAAAAAQABADzAAAAfgUAAAAA&#10;"/>
            </w:pict>
          </mc:Fallback>
        </mc:AlternateContent>
      </w:r>
      <w:r>
        <w:rPr>
          <w:rFonts w:ascii="標楷體" w:eastAsia="標楷體" w:hAnsi="標楷體"/>
          <w:noProof/>
          <w:spacing w:val="-20"/>
        </w:rPr>
        <mc:AlternateContent>
          <mc:Choice Requires="wps">
            <w:drawing>
              <wp:anchor distT="0" distB="0" distL="114300" distR="114300" simplePos="0" relativeHeight="251664384" behindDoc="0" locked="0" layoutInCell="1" allowOverlap="1">
                <wp:simplePos x="0" y="0"/>
                <wp:positionH relativeFrom="column">
                  <wp:posOffset>4129405</wp:posOffset>
                </wp:positionH>
                <wp:positionV relativeFrom="paragraph">
                  <wp:posOffset>189230</wp:posOffset>
                </wp:positionV>
                <wp:extent cx="635" cy="332740"/>
                <wp:effectExtent l="5080" t="8255" r="13335" b="11430"/>
                <wp:wrapNone/>
                <wp:docPr id="8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5pt,14.9pt" to="325.2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dPFg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nE4wU&#10;6UCjjVAcTUNreuMK8KjU1obi6Em9mo2m3x1SumqJ2vNI8e1sICwLEcm7kLBxBhLs+i+agQ85eB37&#10;dGpsFyChA+gU5Tjf5eAnjygcTsdAicL5eDx6yqNWCSlukcY6/5nrDgWjxBJIR2Ry3DgfmJDi5hIS&#10;Kb0WUka5pUJ9ieeT0SQGOC0FC5fBzdn9rpIWHUkYmPjFsuDm0c3qg2IRrOWEra62J0JebEguVcCD&#10;WoDO1bpMxI95Ol/NVrN8kI+mq0Ge1vXg07rKB9N19jSpx3VV1dnPQC3Li1YwxlVgd5vOLP879a/v&#10;5DJX9/m8tyF5jx77BWRv/0g6ihn0u0zCTrPz1t5EhoGMztfHEyb+cQ/24xNf/gIAAP//AwBQSwME&#10;FAAGAAgAAAAhADSqdADdAAAACQEAAA8AAABkcnMvZG93bnJldi54bWxMj8FOwzAMhu9IvENkJC4T&#10;S8lgGqXuhIDeuDBAXLPGtBWN0zXZVnh6zAmOtj/9/v5iPfleHWiMXWCEy3kGirgOruMG4fWluliB&#10;ismys31gQviiCOvy9KSwuQtHfqbDJjVKQjjmFqFNaci1jnVL3sZ5GIjl9hFGb5OMY6PdaI8S7ntt&#10;smypve1YPrR2oPuW6s/N3iPE6o121fesnmXviyaQ2T08PVrE87Pp7hZUoin9wfCrL+pQitM27NlF&#10;1SMsr7OFoAjmRioIIIsrUFuElTGgy0L/b1D+AAAA//8DAFBLAQItABQABgAIAAAAIQC2gziS/gAA&#10;AOEBAAATAAAAAAAAAAAAAAAAAAAAAABbQ29udGVudF9UeXBlc10ueG1sUEsBAi0AFAAGAAgAAAAh&#10;ADj9If/WAAAAlAEAAAsAAAAAAAAAAAAAAAAALwEAAF9yZWxzLy5yZWxzUEsBAi0AFAAGAAgAAAAh&#10;AAADd08WAgAAKgQAAA4AAAAAAAAAAAAAAAAALgIAAGRycy9lMm9Eb2MueG1sUEsBAi0AFAAGAAgA&#10;AAAhADSqdADdAAAACQEAAA8AAAAAAAAAAAAAAAAAcAQAAGRycy9kb3ducmV2LnhtbFBLBQYAAAAA&#10;BAAEAPMAAAB6BQAAAAA=&#10;"/>
            </w:pict>
          </mc:Fallback>
        </mc:AlternateContent>
      </w:r>
      <w:r>
        <w:rPr>
          <w:rFonts w:ascii="標楷體" w:eastAsia="標楷體" w:hAnsi="標楷體"/>
          <w:noProof/>
          <w:spacing w:val="-20"/>
        </w:rPr>
        <mc:AlternateContent>
          <mc:Choice Requires="wps">
            <w:drawing>
              <wp:anchor distT="0" distB="0" distL="114300" distR="114300" simplePos="0" relativeHeight="251662336" behindDoc="0" locked="0" layoutInCell="1" allowOverlap="1">
                <wp:simplePos x="0" y="0"/>
                <wp:positionH relativeFrom="column">
                  <wp:posOffset>2371725</wp:posOffset>
                </wp:positionH>
                <wp:positionV relativeFrom="paragraph">
                  <wp:posOffset>198755</wp:posOffset>
                </wp:positionV>
                <wp:extent cx="5080" cy="266700"/>
                <wp:effectExtent l="9525" t="8255" r="13970" b="10795"/>
                <wp:wrapNone/>
                <wp:docPr id="8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15.65pt" to="187.1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foHgIAADU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mmOk&#10;SAczWgvFUR5a0xtXQESlNjYUR4/qyaw1/e6Q0lVL1I5His8nA2lZyEhepYSNM3DBtv+iGcSQvdex&#10;T8fGdqiRwnwOiQEceoGOcTCn22D40SMKh+N0CsOj4BhNJg9pHFtCigASUo11/hPXHQpGiSXwj5Dk&#10;sHY+kPodEsKVXgkp4+SlQn2JZ+PROCY4LQULzhDm7G5bSYsOJGgnfrFC8NyHWb1XLIK1nLDlxfZE&#10;yLMNl0sV8KAYoHOxzuL4MUtny+lymg/y0WQ5yNO6HnxcVflgssoexvWHuqrq7GegluVFKxjjKrC7&#10;CjXL3yaEy5M5S+wm1VsbktfosV9A9vqPpONcwyjPothqdtrY67xBmzH48o6C+O/3YN+/9sUvAAAA&#10;//8DAFBLAwQUAAYACAAAACEALyfmk90AAAAJAQAADwAAAGRycy9kb3ducmV2LnhtbEyPwU7DMAyG&#10;70i8Q2QkbizdAhRK02lCwAUJiVE4p41pKxKnarKuvD3mBLff8qffn8vt4p2YcYpDIA3rVQYCqQ12&#10;oE5D/fZ4cQMiJkPWuECo4RsjbKvTk9IUNhzpFed96gSXUCyMhj6lsZAytj16E1dhROLdZ5i8STxO&#10;nbSTOXK5d3KTZdfSm4H4Qm9GvO+x/dofvIbdx/ODepkbH5y97ep36+vsaaP1+dmyuwORcEl/MPzq&#10;szpU7NSEA9konAaVqytGOawVCAZUfsmh0ZArBbIq5f8Pqh8AAAD//wMAUEsBAi0AFAAGAAgAAAAh&#10;ALaDOJL+AAAA4QEAABMAAAAAAAAAAAAAAAAAAAAAAFtDb250ZW50X1R5cGVzXS54bWxQSwECLQAU&#10;AAYACAAAACEAOP0h/9YAAACUAQAACwAAAAAAAAAAAAAAAAAvAQAAX3JlbHMvLnJlbHNQSwECLQAU&#10;AAYACAAAACEAQk9H6B4CAAA1BAAADgAAAAAAAAAAAAAAAAAuAgAAZHJzL2Uyb0RvYy54bWxQSwEC&#10;LQAUAAYACAAAACEALyfmk90AAAAJAQAADwAAAAAAAAAAAAAAAAB4BAAAZHJzL2Rvd25yZXYueG1s&#10;UEsFBgAAAAAEAAQA8wAAAIIFAAAAAA==&#10;"/>
            </w:pict>
          </mc:Fallback>
        </mc:AlternateContent>
      </w:r>
      <w:r>
        <w:rPr>
          <w:rFonts w:ascii="標楷體" w:eastAsia="標楷體" w:hAnsi="標楷體"/>
          <w:noProof/>
          <w:spacing w:val="-20"/>
        </w:rPr>
        <mc:AlternateContent>
          <mc:Choice Requires="wps">
            <w:drawing>
              <wp:anchor distT="0" distB="0" distL="114300" distR="114300" simplePos="0" relativeHeight="251709440" behindDoc="0" locked="0" layoutInCell="1" allowOverlap="1">
                <wp:simplePos x="0" y="0"/>
                <wp:positionH relativeFrom="column">
                  <wp:posOffset>647700</wp:posOffset>
                </wp:positionH>
                <wp:positionV relativeFrom="paragraph">
                  <wp:posOffset>189230</wp:posOffset>
                </wp:positionV>
                <wp:extent cx="5080" cy="266700"/>
                <wp:effectExtent l="9525" t="8255" r="13970" b="10795"/>
                <wp:wrapNone/>
                <wp:docPr id="8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4.9pt" to="51.4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oxIAIAADY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WePmCk&#10;SAc9WgvF0Thq0xtXQEilNjZUR4/qxaw1/eaQ0lVL1I5Hjq8nA3lZUDN5kxI2zsAN2/6zZhBD9l5H&#10;oY6N7VAjhfkUEgM4iIGOsTOnW2f40SMKh+N0Ct2j4BhNJo9p5JaQIoCEVGOd/8h1h4JRYgkFREhy&#10;WDsfSP0KCeFKr4SUsfVSob7Es/FoHBOcloIFZwhzdretpEUHEoYnfrFC8NyHWb1XLIK1nLDlxfZE&#10;yLMNl0sV8KAYoHOxztPxfZbOltPlNB/ko8lykKd1PfiwqvLBZJU9juuHuqrq7EegluVFKxjjKrC7&#10;TmqW/90kXN7MecZus3qTIXmLHvUCstd/JB37GloZnpYrtpqdNvbabxjOGHx5SGH67/dg3z/3xU8A&#10;AAD//wMAUEsDBBQABgAIAAAAIQC9SV0f3QAAAAkBAAAPAAAAZHJzL2Rvd25yZXYueG1sTI/BTsMw&#10;EETvSPyDtUjcqF0jQRviVBUCLkhIlMDZibdJ1HgdxW4a/p7tid52tKOZeflm9r2YcIxdIAPLhQKB&#10;VAfXUWOg/Hq9W4GIyZKzfSA08IsRNsX1VW4zF070idMuNYJDKGbWQJvSkEkZ6xa9jYswIPFvH0Zv&#10;E8uxkW60Jw73vdRKPUhvO+KG1g743GJ92B29ge3P+8v9x1T50Lt1U347X6o3bcztzbx9ApFwTv9m&#10;OM/n6VDwpiocyUXRs1aaWZIBvWaEs0FpPioDj8sVyCKXlwTFHwAAAP//AwBQSwECLQAUAAYACAAA&#10;ACEAtoM4kv4AAADhAQAAEwAAAAAAAAAAAAAAAAAAAAAAW0NvbnRlbnRfVHlwZXNdLnhtbFBLAQIt&#10;ABQABgAIAAAAIQA4/SH/1gAAAJQBAAALAAAAAAAAAAAAAAAAAC8BAABfcmVscy8ucmVsc1BLAQIt&#10;ABQABgAIAAAAIQC2RcoxIAIAADYEAAAOAAAAAAAAAAAAAAAAAC4CAABkcnMvZTJvRG9jLnhtbFBL&#10;AQItABQABgAIAAAAIQC9SV0f3QAAAAkBAAAPAAAAAAAAAAAAAAAAAHoEAABkcnMvZG93bnJldi54&#10;bWxQSwUGAAAAAAQABADzAAAAhAUAAAAA&#10;"/>
            </w:pict>
          </mc:Fallback>
        </mc:AlternateContent>
      </w: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689984" behindDoc="0" locked="0" layoutInCell="1" allowOverlap="1">
                <wp:simplePos x="0" y="0"/>
                <wp:positionH relativeFrom="column">
                  <wp:posOffset>1748155</wp:posOffset>
                </wp:positionH>
                <wp:positionV relativeFrom="paragraph">
                  <wp:posOffset>201295</wp:posOffset>
                </wp:positionV>
                <wp:extent cx="1164590" cy="1064260"/>
                <wp:effectExtent l="5080" t="10795" r="11430" b="10795"/>
                <wp:wrapNone/>
                <wp:docPr id="8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1064260"/>
                        </a:xfrm>
                        <a:prstGeom prst="flowChartAlternateProcess">
                          <a:avLst/>
                        </a:prstGeom>
                        <a:solidFill>
                          <a:srgbClr val="FFFFFF"/>
                        </a:solidFill>
                        <a:ln w="9525">
                          <a:solidFill>
                            <a:srgbClr val="000000"/>
                          </a:solidFill>
                          <a:miter lim="800000"/>
                          <a:headEnd/>
                          <a:tailEnd/>
                        </a:ln>
                      </wps:spPr>
                      <wps:txbx>
                        <w:txbxContent>
                          <w:p w:rsidR="00637EB0" w:rsidRDefault="00637EB0" w:rsidP="00E953C8">
                            <w:pPr>
                              <w:pStyle w:val="21"/>
                              <w:spacing w:line="0" w:lineRule="atLeast"/>
                              <w:rPr>
                                <w:sz w:val="24"/>
                              </w:rPr>
                            </w:pPr>
                            <w:r>
                              <w:rPr>
                                <w:rFonts w:hint="eastAsia"/>
                                <w:sz w:val="24"/>
                              </w:rPr>
                              <w:t>設掉落陷阱，</w:t>
                            </w:r>
                          </w:p>
                          <w:p w:rsidR="00637EB0" w:rsidRDefault="00637EB0" w:rsidP="00E953C8">
                            <w:pPr>
                              <w:pStyle w:val="21"/>
                              <w:spacing w:line="0" w:lineRule="atLeast"/>
                              <w:rPr>
                                <w:color w:val="0000FF"/>
                                <w:sz w:val="24"/>
                              </w:rPr>
                            </w:pPr>
                            <w:r>
                              <w:rPr>
                                <w:rFonts w:hint="eastAsia"/>
                                <w:sz w:val="24"/>
                              </w:rPr>
                              <w:t>並插上標示旗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1" o:spid="_x0000_s1033" type="#_x0000_t176" style="position:absolute;margin-left:137.65pt;margin-top:15.85pt;width:91.7pt;height:8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NgIAAGYEAAAOAAAAZHJzL2Uyb0RvYy54bWysVFGP0zAMfkfiP0R5Z13LtrtV607TjiGk&#10;AyYd/IAsTduINA5Otm78etx0GzvgCdGHKI7tz/Znu4uHY2vYQaHXYAuejsacKSuh1LYu+Ncvmzf3&#10;nPkgbCkMWFXwk/L8Yfn61aJzucqgAVMqZARifd65gjchuDxJvGxUK/wInLKkrABbEUjEOilRdITe&#10;miQbj2dJB1g6BKm8p9fHQcmXEb+qlAyfq8qrwEzBKbcQT4znrj+T5ULkNQrXaHlOQ/xDFq3QloJe&#10;oR5FEGyP+g+oVksED1UYSWgTqCotVayBqknHv1Xz3AinYi1EjndXmvz/g5WfDltkuiz4fcaZFS31&#10;aLUPEEOzt2lPUOd8TnbPbot9id49gfzmmYV1I2ytVojQNUqUlFa0T1449IInV7brPkJJ8ILgI1fH&#10;CtsekFhgx9iS07Ul6hiYpMc0nU2mc+qcJF06nk2yWWxaIvKLu0Mf3itoWX8peGWgo8QwrExQaEVQ&#10;22E8YkxxePKBaiL/i1+sCYwuN9qYKGC9WxtkB0FDs4lfTwO5+FszY1lX8Pk0m0bkFzp/CzGO398g&#10;Wk0pMqNbov9qJPKezHe2jLMZhDbDneIbS2lcCB0aE467Y+zf3aVVOyhPRDfCMOy0nHRpAH9w1tGg&#10;F9x/3wtUnJkPllo2TyeTfjOiMJneZSTgrWZ3qxFWElTBA2fDdR2Gbdo71HVDkdLIhoV+iiodue4z&#10;HrI6p0/DHPk8L16/LbdytPr1e1j+BAAA//8DAFBLAwQUAAYACAAAACEANi+cj98AAAAKAQAADwAA&#10;AGRycy9kb3ducmV2LnhtbEyPTU+EMBCG7yb+h2ZMvLmFxV0+pGw2Gj15ETfxWmilRDoltLDor3c8&#10;ubeZzJN3nrc8rHZgi55871BAvImAaWyd6rETcHp/vsuA+SBRycGhFvCtPRyq66tSFsqd8U0vdegY&#10;haAvpAATwlhw7lujrfQbN2qk26ebrAy0Th1XkzxTuB34Nor23Moe6YORo340uv2qZytgff1p8vkl&#10;butgsn36kSxPxxMX4vZmPT4AC3oN/zD86ZM6VOTUuBmVZ4OAbbpLCBWQxCkwAu53GQ0NkXmeAK9K&#10;flmh+gUAAP//AwBQSwECLQAUAAYACAAAACEAtoM4kv4AAADhAQAAEwAAAAAAAAAAAAAAAAAAAAAA&#10;W0NvbnRlbnRfVHlwZXNdLnhtbFBLAQItABQABgAIAAAAIQA4/SH/1gAAAJQBAAALAAAAAAAAAAAA&#10;AAAAAC8BAABfcmVscy8ucmVsc1BLAQItABQABgAIAAAAIQC+/qocNgIAAGYEAAAOAAAAAAAAAAAA&#10;AAAAAC4CAABkcnMvZTJvRG9jLnhtbFBLAQItABQABgAIAAAAIQA2L5yP3wAAAAoBAAAPAAAAAAAA&#10;AAAAAAAAAJAEAABkcnMvZG93bnJldi54bWxQSwUGAAAAAAQABADzAAAAnAUAAAAA&#10;">
                <v:textbox>
                  <w:txbxContent>
                    <w:p w:rsidR="00637EB0" w:rsidRDefault="00637EB0" w:rsidP="00E953C8">
                      <w:pPr>
                        <w:pStyle w:val="21"/>
                        <w:spacing w:line="0" w:lineRule="atLeast"/>
                        <w:rPr>
                          <w:sz w:val="24"/>
                        </w:rPr>
                      </w:pPr>
                      <w:r>
                        <w:rPr>
                          <w:rFonts w:hint="eastAsia"/>
                          <w:sz w:val="24"/>
                        </w:rPr>
                        <w:t>設掉落陷阱，</w:t>
                      </w:r>
                    </w:p>
                    <w:p w:rsidR="00637EB0" w:rsidRDefault="00637EB0" w:rsidP="00E953C8">
                      <w:pPr>
                        <w:pStyle w:val="21"/>
                        <w:spacing w:line="0" w:lineRule="atLeast"/>
                        <w:rPr>
                          <w:color w:val="0000FF"/>
                          <w:sz w:val="24"/>
                        </w:rPr>
                      </w:pPr>
                      <w:r>
                        <w:rPr>
                          <w:rFonts w:hint="eastAsia"/>
                          <w:sz w:val="24"/>
                        </w:rPr>
                        <w:t>並插上標示旗</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708416" behindDoc="0" locked="0" layoutInCell="1" allowOverlap="1">
                <wp:simplePos x="0" y="0"/>
                <wp:positionH relativeFrom="column">
                  <wp:posOffset>-125730</wp:posOffset>
                </wp:positionH>
                <wp:positionV relativeFrom="paragraph">
                  <wp:posOffset>163195</wp:posOffset>
                </wp:positionV>
                <wp:extent cx="350520" cy="372110"/>
                <wp:effectExtent l="0" t="1270" r="3810" b="0"/>
                <wp:wrapNone/>
                <wp:docPr id="8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Default="00637EB0" w:rsidP="00E953C8">
                            <w:pPr>
                              <w:rPr>
                                <w:rFonts w:eastAsia="標楷體"/>
                              </w:rPr>
                            </w:pPr>
                            <w:r>
                              <w:rPr>
                                <w:rFonts w:eastAsia="標楷體" w:hint="eastAsia"/>
                              </w:rPr>
                              <w:t>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9.9pt;margin-top:12.85pt;width:27.6pt;height:2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rQu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L0KMBO2gRo9sNOhOjogkNj9Dr1NQe+hB0YzwDnV2ser+XpbfNBJy1VCxZbdKyaFhtAL/QvvTv/g6&#10;4WgLshk+ygrs0J2RDmisVWeTB+lAgA51ejrVxvpSwuN1HMQRSEoQXc+jMHS182l6/Nwrbd4z2SF7&#10;yLCC0jtwur/XxjpD06OKtSVkwdvWlb8Vzx5AcXoB0/DVyqwTrpo/kyBZL9YL4pFotvZIkOfebbEi&#10;3qwI53F+na9WefjL2g1J2vCqYsKaOTIrJH9WuQPHJ06cuKVlyysLZ13SartZtQrtKTC7cMulHCRn&#10;Nf+5Gy4JEMuLkMKIBHdR4hWzxdwjBYm9ZB4svCBM7pJZQBKSF89DuueC/XtIaMhwEkfxxKWz0y9i&#10;C9x6HRtNO25gdrS8A/KelGhqGbgWlSutobydzhepsO6fUwHlPhba8dVSdCKrGTfj1BrHNtjI6gkI&#10;rCQQDLgIcw8OjVQ/MBpghmRYf99RxTBqPwhogiQkxA4ddyHx3PJXXUo2lxIqSoDKsMFoOq7MNKh2&#10;veLbBixNbSfkLTROzR2pbYdNXh3aDeaEi+0w0+wgurw7rfPkXf4GAAD//wMAUEsDBBQABgAIAAAA&#10;IQClZs9d3gAAAAgBAAAPAAAAZHJzL2Rvd25yZXYueG1sTI/NbsIwEITvlXgHa5F6AxtIWgjZoKpV&#10;r62gP1JvJl6SiHgdxYakb1/31B5HM5r5Jt+NthVX6n3jGGExVyCIS2carhDe355naxA+aDa6dUwI&#10;3+RhV0xucp0ZN/CerodQiVjCPtMIdQhdJqUva7Laz11HHL2T660OUfaVNL0eYrlt5VKpO2l1w3Gh&#10;1h091lSeDxeL8PFy+vpM1Gv1ZNNucKOSbDcS8XY6PmxBBBrDXxh+8SM6FJHp6C5svGgRZotNRA8I&#10;y/QeRAys0gTEEWGdrEAWufx/oPgBAAD//wMAUEsBAi0AFAAGAAgAAAAhALaDOJL+AAAA4QEAABMA&#10;AAAAAAAAAAAAAAAAAAAAAFtDb250ZW50X1R5cGVzXS54bWxQSwECLQAUAAYACAAAACEAOP0h/9YA&#10;AACUAQAACwAAAAAAAAAAAAAAAAAvAQAAX3JlbHMvLnJlbHNQSwECLQAUAAYACAAAACEADPb60LkC&#10;AADBBQAADgAAAAAAAAAAAAAAAAAuAgAAZHJzL2Uyb0RvYy54bWxQSwECLQAUAAYACAAAACEApWbP&#10;Xd4AAAAIAQAADwAAAAAAAAAAAAAAAAATBQAAZHJzL2Rvd25yZXYueG1sUEsFBgAAAAAEAAQA8wAA&#10;AB4GAAAAAA==&#10;" filled="f" stroked="f">
                <v:textbox>
                  <w:txbxContent>
                    <w:p w:rsidR="00637EB0" w:rsidRDefault="00637EB0" w:rsidP="00E953C8">
                      <w:pPr>
                        <w:rPr>
                          <w:rFonts w:eastAsia="標楷體"/>
                        </w:rPr>
                      </w:pPr>
                      <w:r>
                        <w:rPr>
                          <w:rFonts w:eastAsia="標楷體" w:hint="eastAsia"/>
                        </w:rPr>
                        <w:t>有</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707392" behindDoc="0" locked="0" layoutInCell="1" allowOverlap="1">
                <wp:simplePos x="0" y="0"/>
                <wp:positionH relativeFrom="column">
                  <wp:posOffset>1236980</wp:posOffset>
                </wp:positionH>
                <wp:positionV relativeFrom="paragraph">
                  <wp:posOffset>160655</wp:posOffset>
                </wp:positionV>
                <wp:extent cx="350520" cy="372110"/>
                <wp:effectExtent l="0" t="0" r="3175" b="635"/>
                <wp:wrapNone/>
                <wp:docPr id="8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Default="00637EB0" w:rsidP="00E953C8">
                            <w:pPr>
                              <w:rPr>
                                <w:rFonts w:eastAsia="標楷體"/>
                              </w:rPr>
                            </w:pPr>
                            <w:r>
                              <w:rPr>
                                <w:rFonts w:eastAsia="標楷體" w:hint="eastAsia"/>
                              </w:rPr>
                              <w:t>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margin-left:97.4pt;margin-top:12.65pt;width:27.6pt;height:2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g3ug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CdQHkF76NEj2xt0J/eIJLY+46AzcHsYwNHs4Rz67HLVw72svmkk5LKlYsNulZJjy2gN/EJ707+4&#10;OuFoC7IeP8oa4tCtkQ5o36jeFg/KgQAdiDydemO5VHB4HQdxBJYKTNfzKAxd73yaHS8PSpv3TPbI&#10;LnKsoPUOnO7utbFkaHZ0sbGELHnXufZ34tkBOE4nEBquWpsl4br5Mw3SVbJKiEei2cojQVF4t+WS&#10;eLMynMfFdbFcFuEvGzckWcvrmgkb5qiskPxZ5w4anzRx0paWHa8tnKWk1Wa97BTaUVB26T5XcrCc&#10;3fznNFwRIJcXKYURCe6i1CtnydwjJYm9dB4kXhCmd+ksICkpyucp3XPB/j0lNOY4jaN40tKZ9Ivc&#10;Ave9zo1mPTcwOzreW/HazzrRzCpwJWq3NpR30/qiFJb+uRTQ7mOjnV6tRCexmv16755GaoGtltey&#10;fgIBKwkCAy3C3INFK9UPjEaYITnW37dUMYy6DwIeQRoSAm7GbUg8t/pVl5b1pYWKCqBybDCalksz&#10;DartoPimhUjTsxPyFh5Ow52oz6wOzw3mhMvtMNPsILrcO6/z5F38BgAA//8DAFBLAwQUAAYACAAA&#10;ACEASH/Hrd0AAAAJAQAADwAAAGRycy9kb3ducmV2LnhtbEyPwU7DMBBE70j9B2srcaM2aVM1aZwK&#10;gbiCKAWpNzfeJhHxOordJvw9ywmOoxnNvCl2k+vEFYfQetJwv1AgkCpvW6o1HN6f7zYgQjRkTecJ&#10;NXxjgF05uylMbv1Ib3jdx1pwCYXcaGhi7HMpQ9WgM2HheyT2zn5wJrIcamkHM3K562Si1Fo60xIv&#10;NKbHxwarr/3Fafh4OR8/V+q1fnJpP/pJSXKZ1Pp2Pj1sQUSc4l8YfvEZHUpmOvkL2SA61tmK0aOG&#10;JF2C4ECSKj530rBZZiDLQv5/UP4AAAD//wMAUEsBAi0AFAAGAAgAAAAhALaDOJL+AAAA4QEAABMA&#10;AAAAAAAAAAAAAAAAAAAAAFtDb250ZW50X1R5cGVzXS54bWxQSwECLQAUAAYACAAAACEAOP0h/9YA&#10;AACUAQAACwAAAAAAAAAAAAAAAAAvAQAAX3JlbHMvLnJlbHNQSwECLQAUAAYACAAAACEAYMq4N7oC&#10;AADBBQAADgAAAAAAAAAAAAAAAAAuAgAAZHJzL2Uyb0RvYy54bWxQSwECLQAUAAYACAAAACEASH/H&#10;rd0AAAAJAQAADwAAAAAAAAAAAAAAAAAUBQAAZHJzL2Rvd25yZXYueG1sUEsFBgAAAAAEAAQA8wAA&#10;AB4GAAAAAA==&#10;" filled="f" stroked="f">
                <v:textbox>
                  <w:txbxContent>
                    <w:p w:rsidR="00637EB0" w:rsidRDefault="00637EB0" w:rsidP="00E953C8">
                      <w:pPr>
                        <w:rPr>
                          <w:rFonts w:eastAsia="標楷體"/>
                        </w:rPr>
                      </w:pPr>
                      <w:r>
                        <w:rPr>
                          <w:rFonts w:eastAsia="標楷體" w:hint="eastAsia"/>
                        </w:rPr>
                        <w:t>無</w:t>
                      </w:r>
                    </w:p>
                  </w:txbxContent>
                </v:textbox>
              </v:shape>
            </w:pict>
          </mc:Fallback>
        </mc:AlternateContent>
      </w: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752448" behindDoc="0" locked="0" layoutInCell="1" allowOverlap="1">
                <wp:simplePos x="0" y="0"/>
                <wp:positionH relativeFrom="column">
                  <wp:posOffset>5298440</wp:posOffset>
                </wp:positionH>
                <wp:positionV relativeFrom="paragraph">
                  <wp:posOffset>74295</wp:posOffset>
                </wp:positionV>
                <wp:extent cx="1029970" cy="1000760"/>
                <wp:effectExtent l="12065" t="7620" r="5715" b="10795"/>
                <wp:wrapNone/>
                <wp:docPr id="7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1000760"/>
                        </a:xfrm>
                        <a:prstGeom prst="flowChartAlternateProcess">
                          <a:avLst/>
                        </a:prstGeom>
                        <a:solidFill>
                          <a:srgbClr val="FFFFFF"/>
                        </a:solidFill>
                        <a:ln w="9525">
                          <a:solidFill>
                            <a:srgbClr val="000000"/>
                          </a:solidFill>
                          <a:miter lim="800000"/>
                          <a:headEnd/>
                          <a:tailEnd/>
                        </a:ln>
                      </wps:spPr>
                      <wps:txbx>
                        <w:txbxContent>
                          <w:p w:rsidR="00637EB0" w:rsidRPr="00ED6877" w:rsidRDefault="00637EB0" w:rsidP="00E953C8">
                            <w:r w:rsidRPr="00ED6877">
                              <w:rPr>
                                <w:rFonts w:eastAsia="標楷體"/>
                              </w:rPr>
                              <w:t>一人一犬之火蟻偵測犬工作小組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36" type="#_x0000_t176" style="position:absolute;margin-left:417.2pt;margin-top:5.85pt;width:81.1pt;height:7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pGOAIAAGcEAAAOAAAAZHJzL2Uyb0RvYy54bWysVMFu2zAMvQ/YPwi6r7aDtmmMOkXRrsOA&#10;bivQ7QMYWY6FyaJGKXG6rx8lp2m67TTMB0EUpcfHR9KXV7vBiq2mYNA1sjoppdBOYWvcupHfvt69&#10;u5AiRHAtWHS6kU86yKvl2zeXo6/1DHu0rSbBIC7Uo29kH6OviyKoXg8QTtBrx84OaYDIJq2LlmBk&#10;9MEWs7I8L0ak1hMqHQKf3k5Oucz4XadV/NJ1QUdhG8ncYl4pr6u0FstLqNcEvjdqTwP+gcUAxnHQ&#10;A9QtRBAbMn9ADUYRBuziicKhwK4zSuccOJuq/C2bxx68zrmwOMEfZAr/D1Z93j6QMG0j5wspHAxc&#10;o+tNxBxaLGZJoNGHmu89+gdKKQZ/j+p7EA5venBrfU2EY6+hZVpVul+8epCMwE/FavyELcMDw2et&#10;dh0NCZBVELtckqdDSfQuCsWHVTlbLOZcOcW+qizL+XkuWgH183NPIX7QOIi0aWRncWRiFK9t1OQg&#10;6oepPXJM2N6HmDhC/fwu54TWtHfG2mzQenVjSWyBm+YufzktTv34mnVibOTibHaWkV/5wjEEs+bv&#10;bxCDYYrCmqGRF4dLUCcx37s292YEY6c9U7Zur24SdCpM3K12uX5VjpDUXmH7xHoTTt3O08mbHumn&#10;FCN3eiPDjw2QlsJ+dFyzRXV6mkYjG6dn8xkbdOxZHXvAKYZqZJRi2t7EaZw2nsy650hVlsNhaqPO&#10;ZLFfWO35czfnGuwnL43LsZ1vvfwflr8AAAD//wMAUEsDBBQABgAIAAAAIQBpHOB73gAAAAoBAAAP&#10;AAAAZHJzL2Rvd25yZXYueG1sTI/BToQwEIbvJr5DMybe3IJsWEDKZqPRkxfZTfZa6EiJtCW0sOjT&#10;O57c48z/5Z9vyv1qBrbg5HtnBcSbCBja1qnedgJOx9eHDJgP0io5OIsCvtHDvrq9KWWh3MV+4FKH&#10;jlGJ9YUUoEMYC859q9FIv3EjWso+3WRkoHHquJrkhcrNwB+jKOVG9pYuaDnis8b2q56NgPX9p8nn&#10;t7itg87S3TlZXg4nLsT93Xp4AhZwDf8w/OmTOlTk1LjZKs8GAVmy3RJKQbwDRkCepymwhhZpngCv&#10;Sn79QvULAAD//wMAUEsBAi0AFAAGAAgAAAAhALaDOJL+AAAA4QEAABMAAAAAAAAAAAAAAAAAAAAA&#10;AFtDb250ZW50X1R5cGVzXS54bWxQSwECLQAUAAYACAAAACEAOP0h/9YAAACUAQAACwAAAAAAAAAA&#10;AAAAAAAvAQAAX3JlbHMvLnJlbHNQSwECLQAUAAYACAAAACEALebaRjgCAABnBAAADgAAAAAAAAAA&#10;AAAAAAAuAgAAZHJzL2Uyb0RvYy54bWxQSwECLQAUAAYACAAAACEAaRzge94AAAAKAQAADwAAAAAA&#10;AAAAAAAAAACSBAAAZHJzL2Rvd25yZXYueG1sUEsFBgAAAAAEAAQA8wAAAJ0FAAAAAA==&#10;">
                <v:textbox>
                  <w:txbxContent>
                    <w:p w:rsidR="00637EB0" w:rsidRPr="00ED6877" w:rsidRDefault="00637EB0" w:rsidP="00E953C8">
                      <w:r w:rsidRPr="00ED6877">
                        <w:rPr>
                          <w:rFonts w:eastAsia="標楷體"/>
                        </w:rPr>
                        <w:t>一人一犬之火蟻偵測犬工作小組</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74624" behindDoc="0" locked="0" layoutInCell="1" allowOverlap="1">
                <wp:simplePos x="0" y="0"/>
                <wp:positionH relativeFrom="column">
                  <wp:posOffset>3662680</wp:posOffset>
                </wp:positionH>
                <wp:positionV relativeFrom="paragraph">
                  <wp:posOffset>8255</wp:posOffset>
                </wp:positionV>
                <wp:extent cx="934720" cy="1000760"/>
                <wp:effectExtent l="5080" t="8255" r="12700" b="10160"/>
                <wp:wrapNone/>
                <wp:docPr id="7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000760"/>
                        </a:xfrm>
                        <a:prstGeom prst="flowChartAlternateProcess">
                          <a:avLst/>
                        </a:prstGeom>
                        <a:solidFill>
                          <a:srgbClr val="FFFFFF"/>
                        </a:solidFill>
                        <a:ln w="9525">
                          <a:solidFill>
                            <a:srgbClr val="000000"/>
                          </a:solidFill>
                          <a:miter lim="800000"/>
                          <a:headEnd/>
                          <a:tailEnd/>
                        </a:ln>
                      </wps:spPr>
                      <wps:txbx>
                        <w:txbxContent>
                          <w:p w:rsidR="00637EB0" w:rsidRDefault="00637EB0" w:rsidP="00E953C8">
                            <w:pPr>
                              <w:jc w:val="both"/>
                              <w:rPr>
                                <w:rFonts w:eastAsia="標楷體"/>
                              </w:rPr>
                            </w:pPr>
                            <w:r>
                              <w:rPr>
                                <w:rFonts w:eastAsia="標楷體" w:hint="eastAsia"/>
                              </w:rPr>
                              <w:t>將</w:t>
                            </w:r>
                            <w:r>
                              <w:rPr>
                                <w:rFonts w:eastAsia="標楷體" w:hint="eastAsia"/>
                                <w:color w:val="000000"/>
                              </w:rPr>
                              <w:t>餌站</w:t>
                            </w:r>
                            <w:r>
                              <w:rPr>
                                <w:rFonts w:eastAsia="標楷體" w:hint="eastAsia"/>
                              </w:rPr>
                              <w:t>固定，並插上標示旗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7" type="#_x0000_t176" style="position:absolute;margin-left:288.4pt;margin-top:.65pt;width:73.6pt;height:7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pbNgIAAGYEAAAOAAAAZHJzL2Uyb0RvYy54bWysVNtu2zAMfR+wfxD0vtrO0ptRpyjadRjQ&#10;dQW6fQAjy7EwWdQoJU739aPkNE23PQ3zgyCK1NHhIemLy+1gxUZTMOgaWR2VUminsDVu1chvX2/f&#10;nUkRIrgWLDrdyCcd5OXi7ZuL0dd6hj3aVpNgEBfq0Teyj9HXRRFUrwcIR+i1Y2eHNEBkk1ZFSzAy&#10;+mCLWVmeFCNS6wmVDoFPbyanXGT8rtMqfum6oKOwjWRuMa+U12Vai8UF1CsC3xu1owH/wGIA4/jR&#10;PdQNRBBrMn9ADUYRBuzikcKhwK4zSuccOJuq/C2bxx68zrmwOMHvZQr/D1bdbx5ImLaRp1wpBwPX&#10;6GodMT8tqpMk0OhDzXGP/oFSisHfofoehMPrHtxKXxHh2GtomVaV4otXF5IR+KpYjp+xZXhg+KzV&#10;tqMhAbIKYptL8rQvid5Gofjw/P38dMaFU+yqyrI8Pck1K6B+vu0pxI8aB5E2jewsjsyL4pWNmhxE&#10;/TB1R34SNnchJopQP9/LKaE17a2xNhu0Wl5bEhvgnrnNX86KMz8Ms06MzO94dpyRX/nCIQSz5u9v&#10;EINhisKaoZFn+yCok5YfXJtbM4Kx054pW7cTN+k51SVul9tcvipLn8ReYvvEchNOzc7DyZse6acU&#10;Izd6I8OPNZCWwn5yXLLzaj5Pk5GN+XFWmw49y0MPOMVQjYxSTNvrOE3T2pNZ9fxSleVwmLqoM1ns&#10;F1Y7/tzMuQa7wUvTcmjnqJffw+IXAAAA//8DAFBLAwQUAAYACAAAACEAv0kTH90AAAAJAQAADwAA&#10;AGRycy9kb3ducmV2LnhtbEyPQU+DQBCF7yb+h82YeLNLWwsUWZpGoycvYhOvCzsCkZ0l7ELRX+94&#10;sseXb/Lme/lhsb2YcfSdIwXrVQQCqXamo0bB6f35LgXhgyaje0eo4Bs9HIrrq1xnxp3pDecyNIJL&#10;yGdaQRvCkEnp6xat9is3IDH7dKPVgePYSDPqM5fbXm6iKJZWd8QfWj3gY4v1VzlZBcvrT7WfXtZ1&#10;Gdo0Tj6289PxJJW6vVmODyACLuH/GP70WR0KdqrcRMaLXsEuiVk9MNiCYJ5s7nlbxXmX7kEWubxc&#10;UPwCAAD//wMAUEsBAi0AFAAGAAgAAAAhALaDOJL+AAAA4QEAABMAAAAAAAAAAAAAAAAAAAAAAFtD&#10;b250ZW50X1R5cGVzXS54bWxQSwECLQAUAAYACAAAACEAOP0h/9YAAACUAQAACwAAAAAAAAAAAAAA&#10;AAAvAQAAX3JlbHMvLnJlbHNQSwECLQAUAAYACAAAACEAaFOqWzYCAABmBAAADgAAAAAAAAAAAAAA&#10;AAAuAgAAZHJzL2Uyb0RvYy54bWxQSwECLQAUAAYACAAAACEAv0kTH90AAAAJAQAADwAAAAAAAAAA&#10;AAAAAACQBAAAZHJzL2Rvd25yZXYueG1sUEsFBgAAAAAEAAQA8wAAAJoFAAAAAA==&#10;">
                <v:textbox>
                  <w:txbxContent>
                    <w:p w:rsidR="00637EB0" w:rsidRDefault="00637EB0" w:rsidP="00E953C8">
                      <w:pPr>
                        <w:jc w:val="both"/>
                        <w:rPr>
                          <w:rFonts w:eastAsia="標楷體"/>
                        </w:rPr>
                      </w:pPr>
                      <w:r>
                        <w:rPr>
                          <w:rFonts w:eastAsia="標楷體" w:hint="eastAsia"/>
                        </w:rPr>
                        <w:t>將</w:t>
                      </w:r>
                      <w:r>
                        <w:rPr>
                          <w:rFonts w:eastAsia="標楷體" w:hint="eastAsia"/>
                          <w:color w:val="000000"/>
                        </w:rPr>
                        <w:t>餌站</w:t>
                      </w:r>
                      <w:r>
                        <w:rPr>
                          <w:rFonts w:eastAsia="標楷體" w:hint="eastAsia"/>
                        </w:rPr>
                        <w:t>固定，並插上標示旗</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98176" behindDoc="0" locked="0" layoutInCell="1" allowOverlap="1">
                <wp:simplePos x="0" y="0"/>
                <wp:positionH relativeFrom="column">
                  <wp:posOffset>1271905</wp:posOffset>
                </wp:positionH>
                <wp:positionV relativeFrom="paragraph">
                  <wp:posOffset>8255</wp:posOffset>
                </wp:positionV>
                <wp:extent cx="635" cy="221615"/>
                <wp:effectExtent l="52705" t="8255" r="60960" b="17780"/>
                <wp:wrapNone/>
                <wp:docPr id="7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1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65pt" to="100.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YmLA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KnJ4wU&#10;6aBHG6E4Gs+DNr1xBbhUamtDdfSkXs1G068OKV21RO155Ph2NhCXhYjkISRsnIEMu/6TZuBDDl5H&#10;oU6N7QIkSIBOsR/nez/4ySMKh9PxBCMK56NRNs0mEZ4Ut0hjnf/IdYeCUWIJrCMyOW6cD0xIcXMJ&#10;iZReCyljv6VCfYnnk9EkBjgtBQuXwc3Z/a6SFh1JmJj4u+Z9cLP6oFgEazlhq6vtiZBgIx/18FaA&#10;QpLjkK3jDCPJ4ZEE60JPqpARqgXCV+syNN/m6Xw1W83yQT6argZ5WteDD+sqH0zX2dOkHtdVVWff&#10;A/ksL1rBGFeB/22As/zvBuT6lC6jdx/hu1DJI3pUFMje/iPp2O7Q4cus7DQ7b22oLnQeZjY6X99X&#10;eBS/7qPXz6/A8gcAAAD//wMAUEsDBBQABgAIAAAAIQCUI4XB3gAAAAgBAAAPAAAAZHJzL2Rvd25y&#10;ZXYueG1sTI9Ba8JAEIXvhf6HZQq91Y1aJMRspBTsRWtRS9Hbmh2T0Oxs2N1o+u87ntrT8Pgeb97L&#10;F4NtxQV9aBwpGI8SEEilMw1VCj73y6cURIiajG4doYIfDLAo7u9ynRl3pS1edrESHEIh0wrqGLtM&#10;ylDWaHUYuQ6J2dl5qyNLX0nj9ZXDbSsnSTKTVjfEH2rd4WuN5feutwq26+Uq/Vr1Q+mPb+PN/mP9&#10;fgipUo8Pw8scRMQh/pnhVp+rQ8GdTq4nE0SrgNOnbGXAhznrZxAnBdPZBGSRy/8Dil8AAAD//wMA&#10;UEsBAi0AFAAGAAgAAAAhALaDOJL+AAAA4QEAABMAAAAAAAAAAAAAAAAAAAAAAFtDb250ZW50X1R5&#10;cGVzXS54bWxQSwECLQAUAAYACAAAACEAOP0h/9YAAACUAQAACwAAAAAAAAAAAAAAAAAvAQAAX3Jl&#10;bHMvLnJlbHNQSwECLQAUAAYACAAAACEA8MO2JiwCAABNBAAADgAAAAAAAAAAAAAAAAAuAgAAZHJz&#10;L2Uyb0RvYy54bWxQSwECLQAUAAYACAAAACEAlCOFwd4AAAAIAQAADwAAAAAAAAAAAAAAAACGBAAA&#10;ZHJzL2Rvd25yZXYueG1sUEsFBgAAAAAEAAQA8wAAAJEFAAAAAA==&#10;">
                <v:stroke endarrow="block"/>
              </v:line>
            </w:pict>
          </mc:Fallback>
        </mc:AlternateContent>
      </w:r>
      <w:r>
        <w:rPr>
          <w:rFonts w:ascii="標楷體" w:eastAsia="標楷體" w:hAnsi="標楷體"/>
          <w:noProof/>
          <w:spacing w:val="-20"/>
        </w:rPr>
        <mc:AlternateContent>
          <mc:Choice Requires="wps">
            <w:drawing>
              <wp:anchor distT="0" distB="0" distL="114300" distR="114300" simplePos="0" relativeHeight="251666432" behindDoc="0" locked="0" layoutInCell="1" allowOverlap="1">
                <wp:simplePos x="0" y="0"/>
                <wp:positionH relativeFrom="column">
                  <wp:posOffset>786130</wp:posOffset>
                </wp:positionH>
                <wp:positionV relativeFrom="paragraph">
                  <wp:posOffset>236855</wp:posOffset>
                </wp:positionV>
                <wp:extent cx="701040" cy="635"/>
                <wp:effectExtent l="5080" t="8255" r="8255" b="10160"/>
                <wp:wrapNone/>
                <wp:docPr id="7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8.65pt" to="117.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sVFAIAACo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K/F0gpEi&#10;LWi0FYqjWWhNZ1wBHiu1s6E4elavZqvpd4eUXjVEHXik+HYxEJaFiOQhJGycgQT77otm4EOOXsc+&#10;nWvbBkjoADpHOS53OfjZIwqHU+hIDqJRuJo8jSM8KW6Rxjr/mesWBaPEEkhHZHLaOh+YkOLmEhIp&#10;vRFSRrmlQl2J5+PROAY4LQULl8HN2cN+JS06kTAw8evzPrhZfVQsgjWcsHVveyLk1YbkUgU8qAXo&#10;9NZ1In7M0/l6tp7lg3w0WQ/ytKoGnzarfDDZZNNx9VStVlX2M1DL8qIRjHEV2N2mM8v/Tv3+nVzn&#10;6j6f9zYkj+ixX0D29o+ko5hBv+sk7DW77OxNZBjI6Nw/njDx7/dgv3/iy18AAAD//wMAUEsDBBQA&#10;BgAIAAAAIQCL6p5p3QAAAAkBAAAPAAAAZHJzL2Rvd25yZXYueG1sTI/BTsMwEETvSPyDtUhcqtbB&#10;rigKcSoE5MaFAuLqxksSEa/T2G0DX8/2VI6zM5p5W6wn34sDjrELZOBmkYFAqoPrqDHw/lbN70DE&#10;ZMnZPhAa+MEI6/LyorC5C0d6xcMmNYJLKObWQJvSkEsZ6xa9jYswILH3FUZvE8uxkW60Ry73vVRZ&#10;diu97YgXWjvgY4v192bvDcTqA3fV76yeZZ+6Cah2Ty/P1pjrq+nhHkTCKZ3DcMJndCiZaRv25KLo&#10;WSvN6MmAXmkQHFB6qUBsT4clyLKQ/z8o/wAAAP//AwBQSwECLQAUAAYACAAAACEAtoM4kv4AAADh&#10;AQAAEwAAAAAAAAAAAAAAAAAAAAAAW0NvbnRlbnRfVHlwZXNdLnhtbFBLAQItABQABgAIAAAAIQA4&#10;/SH/1gAAAJQBAAALAAAAAAAAAAAAAAAAAC8BAABfcmVscy8ucmVsc1BLAQItABQABgAIAAAAIQA1&#10;OysVFAIAACoEAAAOAAAAAAAAAAAAAAAAAC4CAABkcnMvZTJvRG9jLnhtbFBLAQItABQABgAIAAAA&#10;IQCL6p5p3QAAAAkBAAAPAAAAAAAAAAAAAAAAAG4EAABkcnMvZG93bnJldi54bWxQSwUGAAAAAAQA&#10;BADzAAAAeAUAAAAA&#10;"/>
            </w:pict>
          </mc:Fallback>
        </mc:AlternateContent>
      </w:r>
      <w:r>
        <w:rPr>
          <w:rFonts w:ascii="標楷體" w:eastAsia="標楷體" w:hAnsi="標楷體"/>
          <w:noProof/>
          <w:spacing w:val="-20"/>
        </w:rPr>
        <mc:AlternateContent>
          <mc:Choice Requires="wps">
            <w:drawing>
              <wp:anchor distT="0" distB="0" distL="114300" distR="114300" simplePos="0" relativeHeight="251665408" behindDoc="0" locked="0" layoutInCell="1" allowOverlap="1">
                <wp:simplePos x="0" y="0"/>
                <wp:positionH relativeFrom="column">
                  <wp:posOffset>214630</wp:posOffset>
                </wp:positionH>
                <wp:positionV relativeFrom="paragraph">
                  <wp:posOffset>8255</wp:posOffset>
                </wp:positionV>
                <wp:extent cx="1051560" cy="635"/>
                <wp:effectExtent l="5080" t="8255" r="10160" b="10160"/>
                <wp:wrapNone/>
                <wp:docPr id="7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65pt" to="9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fPFQIAACsEAAAOAAAAZHJzL2Uyb0RvYy54bWysU02P2jAQvVfqf7B8hyQs4SMirCoCvdAu&#10;0m5/gLEdYtWxLdsQUNX/3rEJaGkvVdUcnLE98+bNvPHi+dxKdOLWCa1KnA1TjLiimgl1KPG3t81g&#10;hpHzRDEiteIlvnCHn5cfPyw6U/CRbrRk3CIAUa7oTIkb702RJI42vCVuqA1XcFlr2xIPW3tImCUd&#10;oLcyGaXpJOm0ZcZqyp2D0+p6iZcRv6459S917bhHssTAzcfVxnUf1mS5IMXBEtMI2tMg/8CiJUJB&#10;0jtURTxBRyv+gGoFtdrp2g+pbhNd14LyWANUk6W/VfPaEMNjLdAcZ+5tcv8Pln497SwSrMTTHCNF&#10;WtBoKxRH09CazrgCPFZqZ0Nx9KxezVbT7w4pvWqIOvBI8e1iICwLEclDSNg4Awn23RfNwIccvY59&#10;Ote2DZDQAXSOclzucvCzRxQOszTP8gmoRuFu8pRHfFLcQo11/jPXLQpGiSWwjtDktHU+UCHFzSVk&#10;UnojpIx6S4W6Es/zUR4DnJaChcvg5uxhv5IWnUiYmPj1eR/crD4qFsEaTti6tz0R8mpDcqkCHhQD&#10;dHrrOhI/5ul8PVvPxoPxaLIejNOqGnzarMaDySab5tVTtVpV2c9ALRsXjWCMq8DuNp7Z+O/k7x/K&#10;dbDuA3pvQ/KIHvsFZG//SDqqGQS8jsJes8vO3lSGiYzO/esJI/9+D/b7N778BQAA//8DAFBLAwQU&#10;AAYACAAAACEANUTCP9sAAAAGAQAADwAAAGRycy9kb3ducmV2LnhtbEyOQU/CQBCF7yT8h82YeCGy&#10;lRIjtVtC1N68iBqvQ3dsG7uzpbtA9dc7nOQ2b97Le1++Hl2njjSE1rOB23kCirjytuXawPtbeXMP&#10;KkRki51nMvBDAdbFdJJjZv2JX+m4jbWSEg4ZGmhi7DOtQ9WQwzD3PbF4X35wGEUOtbYDnqTcdXqR&#10;JHfaYcuy0GBPjw1V39uDMxDKD9qXv7NqlnymtafF/unlGY25vho3D6AijfE/DGd8QYdCmHb+wDao&#10;zkCaCnmUfwrqbK9WS1A7OZagi1xf4hd/AAAA//8DAFBLAQItABQABgAIAAAAIQC2gziS/gAAAOEB&#10;AAATAAAAAAAAAAAAAAAAAAAAAABbQ29udGVudF9UeXBlc10ueG1sUEsBAi0AFAAGAAgAAAAhADj9&#10;If/WAAAAlAEAAAsAAAAAAAAAAAAAAAAALwEAAF9yZWxzLy5yZWxzUEsBAi0AFAAGAAgAAAAhAHoU&#10;p88VAgAAKwQAAA4AAAAAAAAAAAAAAAAALgIAAGRycy9lMm9Eb2MueG1sUEsBAi0AFAAGAAgAAAAh&#10;ADVEwj/bAAAABgEAAA8AAAAAAAAAAAAAAAAAbwQAAGRycy9kb3ducmV2LnhtbFBLBQYAAAAABAAE&#10;APMAAAB3BQAAAAA=&#10;"/>
            </w:pict>
          </mc:Fallback>
        </mc:AlternateContent>
      </w:r>
      <w:r>
        <w:rPr>
          <w:rFonts w:ascii="標楷體" w:eastAsia="標楷體" w:hAnsi="標楷體"/>
          <w:noProof/>
          <w:spacing w:val="-20"/>
        </w:rPr>
        <mc:AlternateContent>
          <mc:Choice Requires="wps">
            <w:drawing>
              <wp:anchor distT="0" distB="0" distL="114300" distR="114300" simplePos="0" relativeHeight="251701248" behindDoc="0" locked="0" layoutInCell="1" allowOverlap="1">
                <wp:simplePos x="0" y="0"/>
                <wp:positionH relativeFrom="column">
                  <wp:posOffset>214630</wp:posOffset>
                </wp:positionH>
                <wp:positionV relativeFrom="paragraph">
                  <wp:posOffset>8255</wp:posOffset>
                </wp:positionV>
                <wp:extent cx="635" cy="443230"/>
                <wp:effectExtent l="52705" t="8255" r="60960" b="15240"/>
                <wp:wrapNone/>
                <wp:docPr id="7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3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65pt" to="16.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VMLQIAAE0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sAo/FBgp&#10;0kOPnoTiqMiDNoNxJbjUamtDdfSkns2Tpt8cUrruiNrzyPHlbCAuCxHJm5CwcQYy7IZPmoEPOXgd&#10;hTq1tg+QIAE6xX6c7/3gJ48oHM4mU4wonBfFJJ/EZiWkvEUa6/xHrnsUjApLYB2RyfHJ+cCElDeX&#10;kEjpjZAy9lsqNFR4Mc2nMcBpKVi4DG7O7ne1tOhIwsTEXywLbl67WX1QLIJ1nLD11fZESLCRj3p4&#10;K0AhyXHI1nOGkeTwSIJ1oSdVyAjVAuGrdRma74t0sZ6v58WoyGfrUZE2zejDpi5Gs032MG0mTV03&#10;2Y9APivKTjDGVeB/G+Cs+LsBuT6ly+jdR/guVPIWPSoKZG//kXRsd+jwZVZ2mp23NlQXOg8zG52v&#10;7ys8itf76PXrK7D6CQAA//8DAFBLAwQUAAYACAAAACEAZb4sTd4AAAAGAQAADwAAAGRycy9kb3du&#10;cmV2LnhtbEzOwU7DMAwG4DsS7xAZiRtLSyQopemEkMZlg2kbmsYta01b0ThVkm7l7TEnONq/9fsr&#10;5pPtxQl96BxpSGcJCKTK1R01Gt53i5sMRIiGatM7Qg3fGGBeXl4UJq/dmTZ42sZGcAmF3GhoYxxy&#10;KUPVojVh5gYkzj6dtyby6BtZe3PmctvL2yS5k9Z0xB9aM+Bzi9XXdrQaNqvFMtsvx6nyHy/p2269&#10;ej2ETOvrq+npEUTEKf4dwy+f6VCy6ehGqoPoNSjF8sh7BYJjpR5AHDXcpynIspD/+eUPAAAA//8D&#10;AFBLAQItABQABgAIAAAAIQC2gziS/gAAAOEBAAATAAAAAAAAAAAAAAAAAAAAAABbQ29udGVudF9U&#10;eXBlc10ueG1sUEsBAi0AFAAGAAgAAAAhADj9If/WAAAAlAEAAAsAAAAAAAAAAAAAAAAALwEAAF9y&#10;ZWxzLy5yZWxzUEsBAi0AFAAGAAgAAAAhANDHFUwtAgAATQQAAA4AAAAAAAAAAAAAAAAALgIAAGRy&#10;cy9lMm9Eb2MueG1sUEsBAi0AFAAGAAgAAAAhAGW+LE3eAAAABgEAAA8AAAAAAAAAAAAAAAAAhwQA&#10;AGRycy9kb3ducmV2LnhtbFBLBQYAAAAABAAEAPMAAACSBQAAAAA=&#10;">
                <v:stroke endarrow="block"/>
              </v:line>
            </w:pict>
          </mc:Fallback>
        </mc:AlternateContent>
      </w: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699200" behindDoc="0" locked="0" layoutInCell="1" allowOverlap="1">
                <wp:simplePos x="0" y="0"/>
                <wp:positionH relativeFrom="column">
                  <wp:posOffset>776605</wp:posOffset>
                </wp:positionH>
                <wp:positionV relativeFrom="paragraph">
                  <wp:posOffset>8255</wp:posOffset>
                </wp:positionV>
                <wp:extent cx="4445" cy="332740"/>
                <wp:effectExtent l="52705" t="8255" r="57150" b="20955"/>
                <wp:wrapNone/>
                <wp:docPr id="7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65pt" to="61.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RALQIAAE4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Y4wU&#10;6aBGW6E4yqM2vXEFuFRqZ0N29KyezVbTbw4pXbVEHXjk+HIxcC8LaiZvroSNMxBh33/SDHzI0eso&#10;1LmxXYAECdA51uPyqAc/e0ThY57nE4woHIzHo9mVUUKK+1Vjnf/IdYeCUWIJtCM0OW2dD1RIcXcJ&#10;kZTeCCljwaVCfYkXk9EkXnBaChYOg5uzh30lLTqR0DLxiXnByWs3q4+KRbCWE7a+2Z4ICTbyURBv&#10;BUgkOQ7ROs4wkhymJFhXelKFiJAuEL5Z1675vkgX6/l6ng/y0XQ9yNO6HnzYVPlguslmk3pcV1Wd&#10;/Qjks7xoBWNcBf73Ds7yv+uQ2yxde+/Rww+hkrfoUVEge39H0rHeocRh5Fyx1+yysyG7sIOmjc63&#10;AQtT8XofvX79BlY/AQAA//8DAFBLAwQUAAYACAAAACEAbQrei94AAAAIAQAADwAAAGRycy9kb3du&#10;cmV2LnhtbExPQU7DMBC8I/EHa5G4UaeJgCjEqRBSubRQtUUIbm68JBHxOrKdNvye7QlOO6MZzc6U&#10;i8n24og+dI4UzGcJCKTamY4aBW/75U0OIkRNRveOUMEPBlhUlxelLow70RaPu9gIDqFQaAVtjEMh&#10;ZahbtDrM3IDE2pfzVkemvpHG6xOH216mSXInre6IP7R6wKcW6+/daBVs18tV/r4ap9p/Ps9f95v1&#10;y0fIlbq+mh4fQESc4p8ZzvW5OlTc6eBGMkH0zNM0YysDPmc9zXjbQcFtdg+yKuX/AdUvAAAA//8D&#10;AFBLAQItABQABgAIAAAAIQC2gziS/gAAAOEBAAATAAAAAAAAAAAAAAAAAAAAAABbQ29udGVudF9U&#10;eXBlc10ueG1sUEsBAi0AFAAGAAgAAAAhADj9If/WAAAAlAEAAAsAAAAAAAAAAAAAAAAALwEAAF9y&#10;ZWxzLy5yZWxzUEsBAi0AFAAGAAgAAAAhAGjD1EAtAgAATgQAAA4AAAAAAAAAAAAAAAAALgIAAGRy&#10;cy9lMm9Eb2MueG1sUEsBAi0AFAAGAAgAAAAhAG0K3oveAAAACAEAAA8AAAAAAAAAAAAAAAAAhwQA&#10;AGRycy9kb3ducmV2LnhtbFBLBQYAAAAABAAEAPMAAACSBQAAAAA=&#10;">
                <v:stroke endarrow="block"/>
              </v:line>
            </w:pict>
          </mc:Fallback>
        </mc:AlternateContent>
      </w:r>
      <w:r>
        <w:rPr>
          <w:rFonts w:ascii="標楷體" w:eastAsia="標楷體" w:hAnsi="標楷體"/>
          <w:noProof/>
          <w:spacing w:val="-20"/>
        </w:rPr>
        <mc:AlternateContent>
          <mc:Choice Requires="wps">
            <w:drawing>
              <wp:anchor distT="0" distB="0" distL="114300" distR="114300" simplePos="0" relativeHeight="251700224" behindDoc="0" locked="0" layoutInCell="1" allowOverlap="1">
                <wp:simplePos x="0" y="0"/>
                <wp:positionH relativeFrom="column">
                  <wp:posOffset>1477010</wp:posOffset>
                </wp:positionH>
                <wp:positionV relativeFrom="paragraph">
                  <wp:posOffset>8255</wp:posOffset>
                </wp:positionV>
                <wp:extent cx="4445" cy="332740"/>
                <wp:effectExtent l="48260" t="8255" r="61595" b="20955"/>
                <wp:wrapNone/>
                <wp:docPr id="7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65pt" to="116.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ZBLQIAAE4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GnHCNF&#10;OujRRiiOiixo0xtXgstSbW2ojp7Uq9lo+tUhpZctUXseOb6dDcTFiOQhJGycgQy7/pNm4EMOXkeh&#10;To3tAiRIgE6xH+d7P/jJIwofi6IYY0ThYDTKn4rYrYSUt1Bjnf/IdYeCUWEJtCM0OW6cB/LgenMJ&#10;mZReCyljw6VCfYVn43wcA5yWgoXD4ObsfreUFh1JGJn4BCUA7MHN6oNiEazlhK2utidCgo18FMRb&#10;ARJJjkO2jjOMJIdbEqwLolQhI5QLhK/WZWq+zdLZarqaFoMin6wGRVrXgw/rZTGYrLOncT2ql8s6&#10;+x7IZ0XZCsa4CvxvE5wVfzch17t0mb37DN+FSh7RowhA9vaOpGO/Q4svw7LT7Ly1obrQehja6Hy9&#10;YOFW/LqPXj9/A4sfAAAA//8DAFBLAwQUAAYACAAAACEAPXQNvN8AAAAIAQAADwAAAGRycy9kb3du&#10;cmV2LnhtbEyPwU7DMAyG70i8Q2QkbixdK0ZVmk4IaVw2mLYhBLesMW1F41RJupW3x5zgZuv79ftz&#10;uZxsL07oQ+dIwXyWgECqnemoUfB6WN3kIELUZHTvCBV8Y4BldXlR6sK4M+3wtI+N4BIKhVbQxjgU&#10;Uoa6RavDzA1IzD6dtzry6htpvD5zue1lmiQLaXVHfKHVAz62WH/tR6tgt1mt87f1ONX+42n+cthu&#10;nt9DrtT11fRwDyLiFP/C8KvP6lCx09GNZILoFaRZuuAogwwE8zTLeDgquM3uQFal/P9A9QMAAP//&#10;AwBQSwECLQAUAAYACAAAACEAtoM4kv4AAADhAQAAEwAAAAAAAAAAAAAAAAAAAAAAW0NvbnRlbnRf&#10;VHlwZXNdLnhtbFBLAQItABQABgAIAAAAIQA4/SH/1gAAAJQBAAALAAAAAAAAAAAAAAAAAC8BAABf&#10;cmVscy8ucmVsc1BLAQItABQABgAIAAAAIQD0inZBLQIAAE4EAAAOAAAAAAAAAAAAAAAAAC4CAABk&#10;cnMvZTJvRG9jLnhtbFBLAQItABQABgAIAAAAIQA9dA283wAAAAgBAAAPAAAAAAAAAAAAAAAAAIcE&#10;AABkcnMvZG93bnJldi54bWxQSwUGAAAAAAQABADzAAAAkwUAAAAA&#10;">
                <v:stroke endarrow="block"/>
              </v:line>
            </w:pict>
          </mc:Fallback>
        </mc:AlternateContent>
      </w:r>
      <w:r>
        <w:rPr>
          <w:rFonts w:ascii="標楷體" w:eastAsia="標楷體" w:hAnsi="標楷體"/>
          <w:noProof/>
          <w:spacing w:val="-20"/>
        </w:rPr>
        <mc:AlternateContent>
          <mc:Choice Requires="wps">
            <w:drawing>
              <wp:anchor distT="0" distB="0" distL="114300" distR="114300" simplePos="0" relativeHeight="251671552" behindDoc="0" locked="0" layoutInCell="1" allowOverlap="1">
                <wp:simplePos x="0" y="0"/>
                <wp:positionH relativeFrom="column">
                  <wp:posOffset>33655</wp:posOffset>
                </wp:positionH>
                <wp:positionV relativeFrom="paragraph">
                  <wp:posOffset>222885</wp:posOffset>
                </wp:positionV>
                <wp:extent cx="389255" cy="1104265"/>
                <wp:effectExtent l="5080" t="13335" r="5715" b="6350"/>
                <wp:wrapNone/>
                <wp:docPr id="7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1104265"/>
                        </a:xfrm>
                        <a:prstGeom prst="flowChartAlternateProcess">
                          <a:avLst/>
                        </a:prstGeom>
                        <a:solidFill>
                          <a:srgbClr val="FFFFFF"/>
                        </a:solidFill>
                        <a:ln w="9525">
                          <a:solidFill>
                            <a:srgbClr val="000000"/>
                          </a:solidFill>
                          <a:miter lim="800000"/>
                          <a:headEnd/>
                          <a:tailEnd/>
                        </a:ln>
                      </wps:spPr>
                      <wps:txbx>
                        <w:txbxContent>
                          <w:p w:rsidR="00637EB0" w:rsidRDefault="00637EB0" w:rsidP="00E953C8">
                            <w:pPr>
                              <w:pStyle w:val="21"/>
                              <w:spacing w:line="0" w:lineRule="atLeast"/>
                              <w:rPr>
                                <w:sz w:val="24"/>
                              </w:rPr>
                            </w:pPr>
                            <w:r>
                              <w:rPr>
                                <w:rFonts w:hint="eastAsia"/>
                                <w:sz w:val="24"/>
                              </w:rPr>
                              <w:t>蟻丘已成熟</w:t>
                            </w:r>
                          </w:p>
                          <w:p w:rsidR="00637EB0" w:rsidRDefault="00637EB0" w:rsidP="00E95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8" type="#_x0000_t176" style="position:absolute;margin-left:2.65pt;margin-top:17.55pt;width:30.65pt;height:8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ocNwIAAGYEAAAOAAAAZHJzL2Uyb0RvYy54bWysVNtu2zAMfR+wfxD0vvrSpE2NOkXQLsOA&#10;bgvQ7QMUWY6FyaJGKXGyrx8lp2m67WmYHwRRlA4PD0nf3u17w3YKvQZb8+Ii50xZCY22m5p/+7p8&#10;N+PMB2EbYcCqmh+U53fzt29uB1epEjowjUJGINZXg6t5F4KrsszLTvXCX4BTlpwtYC8CmbjJGhQD&#10;ofcmK/P8KhsAG4cglfd0+jA6+Tzht62S4UvbehWYqTlxC2nFtK7jms1vRbVB4TotjzTEP7DohbYU&#10;9AT1IIJgW9R/QPVaInhow4WEPoO21VKlHCibIv8tm6dOOJVyIXG8O8nk/x+s/LxbIdNNza8Lzqzo&#10;qUaLbYAUmhWXUaDB+YruPbkVxhS9ewT53TML952wG7VAhKFToiFaRbyfvXoQDU9P2Xr4BA3BC4JP&#10;Wu1b7CMgqcD2qSSHU0nUPjBJh5ezm3I65UySqyjySXk1TSFE9fzaoQ8fFPQsbmreGhiIF4aFCQqt&#10;CGo1dkcKKXaPPkSKonp+l1ICo5ulNiYZuFnfG2Q7QT2zTN8xpD+/Ziwban4zLacJ+ZXPn0Pk6fsb&#10;RK+JIjO6r/nsdElUUcv3tkmtGYQ2454oG3sUN+o51iXs1/tUvqKMEaLYa2gOJDfC2Ow0nLTpAH9y&#10;NlCj19z/2ApUnJmPlkp2U0wmcTKSMZlel2TguWd97hFWElTNA2fj9j6M07R1qDcdRSqSHBZiF7U6&#10;if3C6sifmjnV4Dh4cVrO7XTr5fcw/wUAAP//AwBQSwMEFAAGAAgAAAAhANY10MPcAAAABwEAAA8A&#10;AABkcnMvZG93bnJldi54bWxMjsFOwzAQRO9I/IO1SNyonUY1bZpNVYHgxIVQiasTL0nU2I5iJw18&#10;PeZEj6MZvXn5YTE9m2n0nbMIyUoAI1s73dkG4fTx8rAF5oOyWvXOEsI3eTgUtze5yrS72Heay9Cw&#10;CLE+UwhtCEPGua9bMsqv3EA2dl9uNCrEODZcj+oS4abnayEkN6qz8aFVAz21VJ/LySAsbz/VbnpN&#10;6jK0W/n4mc7PxxNHvL9bjntggZbwP4Y//agORXSq3GS1Zz3CJo1DhHSTAIu1lBJYhbAWOwG8yPm1&#10;f/ELAAD//wMAUEsBAi0AFAAGAAgAAAAhALaDOJL+AAAA4QEAABMAAAAAAAAAAAAAAAAAAAAAAFtD&#10;b250ZW50X1R5cGVzXS54bWxQSwECLQAUAAYACAAAACEAOP0h/9YAAACUAQAACwAAAAAAAAAAAAAA&#10;AAAvAQAAX3JlbHMvLnJlbHNQSwECLQAUAAYACAAAACEAu6kaHDcCAABmBAAADgAAAAAAAAAAAAAA&#10;AAAuAgAAZHJzL2Uyb0RvYy54bWxQSwECLQAUAAYACAAAACEA1jXQw9wAAAAHAQAADwAAAAAAAAAA&#10;AAAAAACRBAAAZHJzL2Rvd25yZXYueG1sUEsFBgAAAAAEAAQA8wAAAJoFAAAAAA==&#10;">
                <v:textbox>
                  <w:txbxContent>
                    <w:p w:rsidR="00637EB0" w:rsidRDefault="00637EB0" w:rsidP="00E953C8">
                      <w:pPr>
                        <w:pStyle w:val="21"/>
                        <w:spacing w:line="0" w:lineRule="atLeast"/>
                        <w:rPr>
                          <w:sz w:val="24"/>
                        </w:rPr>
                      </w:pPr>
                      <w:r>
                        <w:rPr>
                          <w:rFonts w:hint="eastAsia"/>
                          <w:sz w:val="24"/>
                        </w:rPr>
                        <w:t>蟻丘已成熟</w:t>
                      </w:r>
                    </w:p>
                    <w:p w:rsidR="00637EB0" w:rsidRDefault="00637EB0" w:rsidP="00E953C8"/>
                  </w:txbxContent>
                </v:textbox>
              </v:shape>
            </w:pict>
          </mc:Fallback>
        </mc:AlternateContent>
      </w: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680768" behindDoc="0" locked="0" layoutInCell="1" allowOverlap="1">
                <wp:simplePos x="0" y="0"/>
                <wp:positionH relativeFrom="column">
                  <wp:posOffset>1236980</wp:posOffset>
                </wp:positionH>
                <wp:positionV relativeFrom="paragraph">
                  <wp:posOffset>112395</wp:posOffset>
                </wp:positionV>
                <wp:extent cx="389255" cy="775970"/>
                <wp:effectExtent l="8255" t="7620" r="12065" b="6985"/>
                <wp:wrapNone/>
                <wp:docPr id="7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775970"/>
                        </a:xfrm>
                        <a:prstGeom prst="flowChartAlternateProcess">
                          <a:avLst/>
                        </a:prstGeom>
                        <a:solidFill>
                          <a:srgbClr val="FFFFFF"/>
                        </a:solidFill>
                        <a:ln w="9525">
                          <a:solidFill>
                            <a:srgbClr val="000000"/>
                          </a:solidFill>
                          <a:miter lim="800000"/>
                          <a:headEnd/>
                          <a:tailEnd/>
                        </a:ln>
                      </wps:spPr>
                      <wps:txbx>
                        <w:txbxContent>
                          <w:p w:rsidR="00637EB0" w:rsidRDefault="00637EB0" w:rsidP="00E953C8">
                            <w:pPr>
                              <w:pStyle w:val="21"/>
                              <w:spacing w:line="0" w:lineRule="atLeast"/>
                              <w:rPr>
                                <w:sz w:val="24"/>
                              </w:rPr>
                            </w:pPr>
                            <w:r>
                              <w:rPr>
                                <w:rFonts w:hint="eastAsia"/>
                                <w:sz w:val="24"/>
                              </w:rPr>
                              <w:t>無蟻丘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9" type="#_x0000_t176" style="position:absolute;margin-left:97.4pt;margin-top:8.85pt;width:30.65pt;height:6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YkNgIAAGUEAAAOAAAAZHJzL2Uyb0RvYy54bWysVMFu2zAMvQ/YPwi6r07cZmmMOkXRrsOA&#10;rivQ7QMYWY6FyaJGKXG6rx8lp2m67TTMB0EUyUfykfTF5a63YqspGHS1nJ5MpNBOYWPcupbfvt6+&#10;O5ciRHANWHS6lk86yMvl2zcXg690iR3aRpNgEBeqwdeyi9FXRRFUp3sIJ+i1Y2WL1ENkkdZFQzAw&#10;em+LcjJ5XwxIjSdUOgR+vRmVcpnx21ar+KVtg47C1pJzi/mkfK7SWSwvoFoT+M6ofRrwD1n0YBwH&#10;PUDdQASxIfMHVG8UYcA2nijsC2xbo3SugauZTn6r5rEDr3MtTE7wB5rC/4NV99sHEqap5ZzpcdBz&#10;j642EXNoUZaJoMGHiu0e/QOlEoO/Q/U9CIfXHbi1viLCodPQcFrTZF+8ckhCYFexGj5jw/DA8Jmr&#10;XUt9AmQWxC635OnQEr2LQvHj6fminM2kUKyaz2cLzjJFgOrZ2VOIHzX2Il1q2VocOC2KVzZqchD1&#10;wzgcOSJs70Ic/Z/9ckVoTXNrrM0CrVfXlsQWeGRu87cPGY7NrBNDLRezcpaRX+nCMcQkf3+D6A2n&#10;KKzpa3l+MIIqUfnBNZwmVBGMHe9csnV7bhOdY1vibrXL3ZuepgiJ6xU2T8w24TjrvJt86ZB+SjHw&#10;nNcy/NgAaSnsJ8cdW0zPztJiZOFsNi9ZoGPN6lgDTjFULaMU4/U6jsu08WTWHUeaZjocpiFqTSb7&#10;Jat9/jzLuYf7vUvLcixnq5e/w/IXAAAA//8DAFBLAwQUAAYACAAAACEANqlXYt4AAAAKAQAADwAA&#10;AGRycy9kb3ducmV2LnhtbEyPQU+EMBCF7yb+h2ZMvLmFXYUFKZuNRk9exE28FjoCkU4JLSz66x1P&#10;eps38/Lme8VhtYNYcPK9IwXxJgKB1DjTU6vg9PZ0swfhgyajB0eo4As9HMrLi0Lnxp3pFZcqtIJD&#10;yOdaQRfCmEvpmw6t9hs3IvHtw01WB5ZTK82kzxxuB7mNokRa3RN/6PSIDx02n9VsFawv33U2P8dN&#10;Fbp9kr7vlsfjSSp1fbUe70EEXMOfGX7xGR1KZqrdTMaLgXV2y+iBhzQFwYbtXRKDqHmxyzKQZSH/&#10;Vyh/AAAA//8DAFBLAQItABQABgAIAAAAIQC2gziS/gAAAOEBAAATAAAAAAAAAAAAAAAAAAAAAABb&#10;Q29udGVudF9UeXBlc10ueG1sUEsBAi0AFAAGAAgAAAAhADj9If/WAAAAlAEAAAsAAAAAAAAAAAAA&#10;AAAALwEAAF9yZWxzLy5yZWxzUEsBAi0AFAAGAAgAAAAhAPnHFiQ2AgAAZQQAAA4AAAAAAAAAAAAA&#10;AAAALgIAAGRycy9lMm9Eb2MueG1sUEsBAi0AFAAGAAgAAAAhADapV2LeAAAACgEAAA8AAAAAAAAA&#10;AAAAAAAAkAQAAGRycy9kb3ducmV2LnhtbFBLBQYAAAAABAAEAPMAAACbBQAAAAA=&#10;">
                <v:textbox>
                  <w:txbxContent>
                    <w:p w:rsidR="00637EB0" w:rsidRDefault="00637EB0" w:rsidP="00E953C8">
                      <w:pPr>
                        <w:pStyle w:val="21"/>
                        <w:spacing w:line="0" w:lineRule="atLeast"/>
                        <w:rPr>
                          <w:sz w:val="24"/>
                        </w:rPr>
                      </w:pPr>
                      <w:r>
                        <w:rPr>
                          <w:rFonts w:hint="eastAsia"/>
                          <w:sz w:val="24"/>
                        </w:rPr>
                        <w:t>無蟻丘</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72576" behindDoc="0" locked="0" layoutInCell="1" allowOverlap="1">
                <wp:simplePos x="0" y="0"/>
                <wp:positionH relativeFrom="column">
                  <wp:posOffset>643255</wp:posOffset>
                </wp:positionH>
                <wp:positionV relativeFrom="paragraph">
                  <wp:posOffset>108585</wp:posOffset>
                </wp:positionV>
                <wp:extent cx="389255" cy="1108075"/>
                <wp:effectExtent l="5080" t="13335" r="5715" b="12065"/>
                <wp:wrapNone/>
                <wp:docPr id="6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1108075"/>
                        </a:xfrm>
                        <a:prstGeom prst="flowChartAlternateProcess">
                          <a:avLst/>
                        </a:prstGeom>
                        <a:solidFill>
                          <a:srgbClr val="FFFFFF"/>
                        </a:solidFill>
                        <a:ln w="9525">
                          <a:solidFill>
                            <a:srgbClr val="000000"/>
                          </a:solidFill>
                          <a:miter lim="800000"/>
                          <a:headEnd/>
                          <a:tailEnd/>
                        </a:ln>
                      </wps:spPr>
                      <wps:txbx>
                        <w:txbxContent>
                          <w:p w:rsidR="00637EB0" w:rsidRDefault="00637EB0" w:rsidP="00E953C8">
                            <w:pPr>
                              <w:pStyle w:val="21"/>
                              <w:spacing w:line="0" w:lineRule="atLeast"/>
                              <w:rPr>
                                <w:sz w:val="24"/>
                              </w:rPr>
                            </w:pPr>
                            <w:r>
                              <w:rPr>
                                <w:rFonts w:hint="eastAsia"/>
                                <w:sz w:val="24"/>
                              </w:rPr>
                              <w:t>蟻丘未成熟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40" type="#_x0000_t176" style="position:absolute;margin-left:50.65pt;margin-top:8.55pt;width:30.65pt;height:8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y4NgIAAGYEAAAOAAAAZHJzL2Uyb0RvYy54bWysVMFu2zAMvQ/YPwi6r7azpE2MOkXRLsOA&#10;rgvQ7QMUWY6FyaJGKbGzrx8lp2m67TTMB0EUpcfHR9LXN0Nn2F6h12ArXlzknCkrodZ2W/FvX1fv&#10;5pz5IGwtDFhV8YPy/Gb59s1170o1gRZMrZARiPVl7yrehuDKLPOyVZ3wF+CUJWcD2IlAJm6zGkVP&#10;6J3JJnl+mfWAtUOQyns6vR+dfJnwm0bJ8KVpvArMVJy4hbRiWjdxzZbXotyicK2WRxriH1h0QlsK&#10;eoK6F0GwHeo/oDotETw04UJCl0HTaKlSDpRNkf+WzVMrnEq5kDjenWTy/w9WPu7XyHRd8csFZ1Z0&#10;VKPbXYAUmhXTKFDvfEn3ntwaY4rePYD87pmFu1bYrbpFhL5VoiZaRbyfvXoQDU9P2ab/DDXBC4JP&#10;Wg0NdhGQVGBDKsnhVBI1BCbp8P18MZnNOJPkKop8nl/NUghRPr926MNHBR2Lm4o3BnriheHWBIVW&#10;BLUeuyOFFPsHHyJFUT6/SymB0fVKG5MM3G7uDLK9oJ5Zpe8Y0p9fM5b1FV/MJrOE/MrnzyHy9P0N&#10;otNEkRndVXx+uiTKqOUHW6fWDEKbcU+UjT2KG/Uc6xKGzZDK91KqDdQHkhthbHYaTtq0gD8566nR&#10;K+5/7AQqzswnSyVbFNNpnIxkTGdXEzLw3LM59wgrCarigbNxexfGado51NuWIhVJDguxixqdxI4t&#10;MLI68qdmTjU4Dl6clnM73Xr5PSx/AQAA//8DAFBLAwQUAAYACAAAACEAC5LpId0AAAAKAQAADwAA&#10;AGRycy9kb3ducmV2LnhtbEyPwU7DMBBE70j8g7VI3KjjVnLbEKeqQHDiQlqJqxMvcURsR7GTBr6e&#10;7QluM9qn2ZnisLiezTjGLngFYpUBQ98E0/lWwfn08rADFpP2RvfBo4JvjHAob28KnZtw8e84V6ll&#10;FOJjrhXYlIac89hYdDquwoCebp9hdDqRHVtuRn2hcNfzdZZJ7nTn6YPVAz5ZbL6qySlY3n7q/fQq&#10;mirZndx+bObn45krdX+3HB+BJVzSHwzX+lQdSupUh8mbyHrymdgQSmIrgF0BuZbAahJ7IYGXBf8/&#10;ofwFAAD//wMAUEsBAi0AFAAGAAgAAAAhALaDOJL+AAAA4QEAABMAAAAAAAAAAAAAAAAAAAAAAFtD&#10;b250ZW50X1R5cGVzXS54bWxQSwECLQAUAAYACAAAACEAOP0h/9YAAACUAQAACwAAAAAAAAAAAAAA&#10;AAAvAQAAX3JlbHMvLnJlbHNQSwECLQAUAAYACAAAACEAEpr8uDYCAABmBAAADgAAAAAAAAAAAAAA&#10;AAAuAgAAZHJzL2Uyb0RvYy54bWxQSwECLQAUAAYACAAAACEAC5LpId0AAAAKAQAADwAAAAAAAAAA&#10;AAAAAACQBAAAZHJzL2Rvd25yZXYueG1sUEsFBgAAAAAEAAQA8wAAAJoFAAAAAA==&#10;">
                <v:textbox>
                  <w:txbxContent>
                    <w:p w:rsidR="00637EB0" w:rsidRDefault="00637EB0" w:rsidP="00E953C8">
                      <w:pPr>
                        <w:pStyle w:val="21"/>
                        <w:spacing w:line="0" w:lineRule="atLeast"/>
                        <w:rPr>
                          <w:sz w:val="24"/>
                        </w:rPr>
                      </w:pPr>
                      <w:r>
                        <w:rPr>
                          <w:rFonts w:hint="eastAsia"/>
                          <w:sz w:val="24"/>
                        </w:rPr>
                        <w:t>蟻丘未成熟</w:t>
                      </w:r>
                    </w:p>
                  </w:txbxContent>
                </v:textbox>
              </v:shape>
            </w:pict>
          </mc:Fallback>
        </mc:AlternateContent>
      </w:r>
    </w:p>
    <w:p w:rsidR="00E953C8" w:rsidRPr="00F53B4A" w:rsidRDefault="00E953C8" w:rsidP="00E953C8">
      <w:pPr>
        <w:rPr>
          <w:rFonts w:ascii="標楷體" w:eastAsia="標楷體" w:hAnsi="標楷體"/>
        </w:rPr>
      </w:pP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754496" behindDoc="0" locked="0" layoutInCell="1" allowOverlap="1">
                <wp:simplePos x="0" y="0"/>
                <wp:positionH relativeFrom="column">
                  <wp:posOffset>5901055</wp:posOffset>
                </wp:positionH>
                <wp:positionV relativeFrom="paragraph">
                  <wp:posOffset>170180</wp:posOffset>
                </wp:positionV>
                <wp:extent cx="0" cy="219710"/>
                <wp:effectExtent l="52705" t="8255" r="61595" b="19685"/>
                <wp:wrapNone/>
                <wp:docPr id="6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65pt,13.4pt" to="464.6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d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OqVI&#10;Bz3aCsXRIg/a9MYV4FKpnQ3V0bN6NltNvzmkdNUSdeCR48vFQFwWIpI3IWHjDGTY9581Ax9y9DoK&#10;dW5sFyBBAnSO/bjc+8HPHtHhkMLpJFs8ZL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A5DBDy3wAAAAkBAAAPAAAAZHJzL2Rvd25yZXYu&#10;eG1sTI/BSsNAEIbvgu+wjODNbhIlpDGTIkK9tCptRdrbNlmTYHY27G7a+PaOeNDjzHz88/3FYjK9&#10;OGnnO0sI8SwCoamydUcNwttueZOB8EFRrXpLGuFLe1iUlxeFymt7po0+bUMjOIR8rhDaEIZcSl+1&#10;2ig/s4Mmvn1YZ1Tg0TWydurM4aaXSRSl0qiO+EOrBv3Y6upzOxqEzXq5yt5X41S5w1P8sntdP+99&#10;hnh9NT3cgwh6Cn8w/OizOpTsdLQj1V70CPNkfssoQpJyBQZ+F0eENL4DWRbyf4PyGwAA//8DAFBL&#10;AQItABQABgAIAAAAIQC2gziS/gAAAOEBAAATAAAAAAAAAAAAAAAAAAAAAABbQ29udGVudF9UeXBl&#10;c10ueG1sUEsBAi0AFAAGAAgAAAAhADj9If/WAAAAlAEAAAsAAAAAAAAAAAAAAAAALwEAAF9yZWxz&#10;Ly5yZWxzUEsBAi0AFAAGAAgAAAAhANR/5V0pAgAASwQAAA4AAAAAAAAAAAAAAAAALgIAAGRycy9l&#10;Mm9Eb2MueG1sUEsBAi0AFAAGAAgAAAAhADkMEPLfAAAACQEAAA8AAAAAAAAAAAAAAAAAgwQAAGRy&#10;cy9kb3ducmV2LnhtbFBLBQYAAAAABAAEAPMAAACPBQAAAAA=&#10;">
                <v:stroke endarrow="block"/>
              </v:line>
            </w:pict>
          </mc:Fallback>
        </mc:AlternateContent>
      </w:r>
      <w:r>
        <w:rPr>
          <w:rFonts w:ascii="標楷體" w:eastAsia="標楷體" w:hAnsi="標楷體"/>
          <w:noProof/>
          <w:spacing w:val="-20"/>
        </w:rPr>
        <mc:AlternateContent>
          <mc:Choice Requires="wps">
            <w:drawing>
              <wp:anchor distT="0" distB="0" distL="114300" distR="114300" simplePos="0" relativeHeight="251661312" behindDoc="0" locked="0" layoutInCell="1" allowOverlap="1">
                <wp:simplePos x="0" y="0"/>
                <wp:positionH relativeFrom="column">
                  <wp:posOffset>3099435</wp:posOffset>
                </wp:positionH>
                <wp:positionV relativeFrom="paragraph">
                  <wp:posOffset>170180</wp:posOffset>
                </wp:positionV>
                <wp:extent cx="1097280" cy="572135"/>
                <wp:effectExtent l="3810" t="0" r="3810" b="635"/>
                <wp:wrapNone/>
                <wp:docPr id="6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721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Default="00637EB0" w:rsidP="00E953C8">
                            <w:pPr>
                              <w:spacing w:line="320" w:lineRule="exact"/>
                              <w:rPr>
                                <w:rFonts w:ascii="標楷體" w:eastAsia="標楷體" w:hAnsi="標楷體"/>
                              </w:rPr>
                            </w:pPr>
                            <w:r>
                              <w:rPr>
                                <w:rFonts w:eastAsia="標楷體" w:hint="eastAsia"/>
                              </w:rPr>
                              <w:t>40</w:t>
                            </w:r>
                            <w:r>
                              <w:rPr>
                                <w:rFonts w:eastAsia="標楷體" w:hint="eastAsia"/>
                              </w:rPr>
                              <w:t>至</w:t>
                            </w:r>
                            <w:r>
                              <w:rPr>
                                <w:rFonts w:eastAsia="標楷體" w:hint="eastAsia"/>
                              </w:rPr>
                              <w:t>60</w:t>
                            </w:r>
                            <w:r>
                              <w:rPr>
                                <w:rFonts w:ascii="標楷體" w:eastAsia="標楷體" w:hAnsi="標楷體" w:hint="eastAsia"/>
                              </w:rPr>
                              <w:t>分鐘後回收誘餌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41" type="#_x0000_t109" style="position:absolute;margin-left:244.05pt;margin-top:13.4pt;width:86.4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8jugIAAMUFAAAOAAAAZHJzL2Uyb0RvYy54bWysVG1v0zAQ/o7Ef7D8PUucpS+Jlk6jaRDS&#10;gEmDH+AmTmPh2MF2mw7Ef+fstF27fUFAPkS273z3PHeP7+Z23wm0Y9pwJXNMriKMmKxUzeUmx1+/&#10;lMEcI2OprKlQkuX4iRl8u3j75mboMxarVomaaQRBpMmGPsettX0WhqZqWUfNleqZBGOjdEctbPUm&#10;rDUdIHonwjiKpuGgdN1rVTFj4LQYjXjh4zcNq+znpjHMIpFjwGb9X/v/2v3DxQ3NNpr2La8OMOhf&#10;oOgol5D0FKqglqKt5q9CdbzSyqjGXlWqC1XT8Ip5DsCGRC/YPLa0Z54LFMf0pzKZ/xe2+rR70IjX&#10;OZ7OMJK0gx7dba3yqdG1q8/QmwzcHvsH7Ria/l5V3wySatlSuWF3WquhZbQGVMT5hxcX3MbAVbQe&#10;PqoaolOI7ku1b3TnAkIR0N535OnUEba3qIJDEqWzeA6Nq8A2mcXkeuJT0Ox4u9fGvmeqQ26R40ao&#10;AXBp+zBqwmeiu3tjHTKaHd1dYqlKLoRXgJAXB+A4ngAOuOpsDpFv6M80Slfz1TwJkni6CpKoKIK7&#10;cpkE05LMJsV1sVwW5JfLS5Ks5XXNpEtzFBdJ/qx5B5mPsjjJyyjBaxfOQTJ6s14KjXYUxF3671Cc&#10;M7fwEoYvAnB5QYnESfQuToNyOp8FSZlMgnQWzYOIpO/SaZSkSVFeUrrnkv07JTTkOJ3EE9+lM9Av&#10;uEX+e82NZh23MD4E73I8PznRzMlxJWvfWku5GNdnpXDwn0sB7T422ovX6XXUvd2v9/51EK87J+a1&#10;qp9AzlqB2kCYMPtg0Sr9A6MB5kiOzfct1Qwj8UHCk0hJkrjB4zcJSBg2+tyyPrdQWUGoHFuMxuXS&#10;jsNq22u+aSET8bWSyj3ShntVP6M6PD6YFZ7cYa65YXS+917P03fxGwAA//8DAFBLAwQUAAYACAAA&#10;ACEAsiOYBN0AAAAKAQAADwAAAGRycy9kb3ducmV2LnhtbEyPwU7DMBBE70j8g7VI3KidNjJpiFNV&#10;SBSupFy4ubGJI+J1FLtp+vcsJziu9mnmTbVb/MBmO8U+oIJsJYBZbIPpsVPwcXx5KIDFpNHoIaBV&#10;cLURdvXtTaVLEy74bucmdYxCMJZagUtpLDmPrbNex1UYLdLvK0xeJzqnjptJXyjcD3wthORe90gN&#10;To/22dn2uzl7BXO+vx4+H1+7fGPenIiHPtObRqn7u2X/BCzZJf3B8KtP6lCT0ymc0UQ2KMiLIiNU&#10;wVrSBAKkFFtgJyIzuQVeV/z/hPoHAAD//wMAUEsBAi0AFAAGAAgAAAAhALaDOJL+AAAA4QEAABMA&#10;AAAAAAAAAAAAAAAAAAAAAFtDb250ZW50X1R5cGVzXS54bWxQSwECLQAUAAYACAAAACEAOP0h/9YA&#10;AACUAQAACwAAAAAAAAAAAAAAAAAvAQAAX3JlbHMvLnJlbHNQSwECLQAUAAYACAAAACEAw4g/I7oC&#10;AADFBQAADgAAAAAAAAAAAAAAAAAuAgAAZHJzL2Uyb0RvYy54bWxQSwECLQAUAAYACAAAACEAsiOY&#10;BN0AAAAKAQAADwAAAAAAAAAAAAAAAAAUBQAAZHJzL2Rvd25yZXYueG1sUEsFBgAAAAAEAAQA8wAA&#10;AB4GAAAAAA==&#10;" filled="f" stroked="f">
                <v:textbox>
                  <w:txbxContent>
                    <w:p w:rsidR="00637EB0" w:rsidRDefault="00637EB0" w:rsidP="00E953C8">
                      <w:pPr>
                        <w:spacing w:line="320" w:lineRule="exact"/>
                        <w:rPr>
                          <w:rFonts w:ascii="標楷體" w:eastAsia="標楷體" w:hAnsi="標楷體"/>
                        </w:rPr>
                      </w:pPr>
                      <w:r>
                        <w:rPr>
                          <w:rFonts w:eastAsia="標楷體" w:hint="eastAsia"/>
                        </w:rPr>
                        <w:t>40</w:t>
                      </w:r>
                      <w:r>
                        <w:rPr>
                          <w:rFonts w:eastAsia="標楷體" w:hint="eastAsia"/>
                        </w:rPr>
                        <w:t>至</w:t>
                      </w:r>
                      <w:r>
                        <w:rPr>
                          <w:rFonts w:eastAsia="標楷體" w:hint="eastAsia"/>
                        </w:rPr>
                        <w:t>60</w:t>
                      </w:r>
                      <w:r>
                        <w:rPr>
                          <w:rFonts w:ascii="標楷體" w:eastAsia="標楷體" w:hAnsi="標楷體" w:hint="eastAsia"/>
                        </w:rPr>
                        <w:t>分鐘後回收誘餌</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704320" behindDoc="0" locked="0" layoutInCell="1" allowOverlap="1">
                <wp:simplePos x="0" y="0"/>
                <wp:positionH relativeFrom="column">
                  <wp:posOffset>4148455</wp:posOffset>
                </wp:positionH>
                <wp:positionV relativeFrom="paragraph">
                  <wp:posOffset>103505</wp:posOffset>
                </wp:positionV>
                <wp:extent cx="635" cy="1329690"/>
                <wp:effectExtent l="52705" t="8255" r="60960" b="14605"/>
                <wp:wrapNone/>
                <wp:docPr id="6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9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65pt,8.15pt" to="326.7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WDLgIAAE4EAAAOAAAAZHJzL2Uyb0RvYy54bWysVE2P2yAQvVfqf0DcE9uJ4yZWnFVlJ71s&#10;u5F2+wMI4BgVAwISJ6r63zuQj+62l6pqDmSAmTdv3gxePpx6iY7cOqFVhbNxihFXVDOh9hX++rIZ&#10;zTFynihGpFa8wmfu8MPq/bvlYEo+0Z2WjFsEIMqVg6lw570pk8TRjvfEjbXhCi5bbXviYWv3CbNk&#10;APReJpM0LZJBW2asptw5OG0ul3gV8duWU//Uto57JCsM3HxcbVx3YU1WS1LuLTGdoFca5B9Y9EQo&#10;SHqHaogn6GDFH1C9oFY73fox1X2i21ZQHmuAarL0t2qeO2J4rAXEceYuk/t/sPTLcWuRYBUuCowU&#10;6aFHj0JxlM+CNoNxJbjUamtDdfSkns2jpt8cUrruiNrzyPHlbCAuCxHJm5CwcQYy7IbPmoEPOXgd&#10;hTq1tg+QIAE6xX6c7/3gJ48oHBbTGUYUzrPpZFEsYrcSUt5CjXX+E9c9CkaFJdCO0OT46HygQsqb&#10;S8ik9EZIGRsuFRoqvJhNZjHAaSlYuAxuzu53tbToSMLIxF+sC25eu1l9UCyCdZyw9dX2REiwkY+C&#10;eCtAIslxyNZzhpHk8EqCdaEnVcgI5QLhq3WZmu+LdLGer+f5KJ8U61GeNs3o46bOR8Um+zBrpk1d&#10;N9mPQD7Ly04wxlXgf5vgLP+7Cbm+pcvs3Wf4LlTyFj0qCmRv/5F07Hdo8WVYdpqdtzZUF1oPQxud&#10;rw8svIrX++j16zOw+gkAAP//AwBQSwMEFAAGAAgAAAAhAECDqmjiAAAACgEAAA8AAABkcnMvZG93&#10;bnJldi54bWxMj81OwzAQhO9IvIO1SNyo05SGKMSpEFK5tBT1RxXc3HhJIuJ1FDtteHuWE5xWuzOa&#10;/SZfjLYVZ+x940jBdBKBQCqdaahScNgv71IQPmgyunWECr7Rw6K4vsp1ZtyFtnjehUpwCPlMK6hD&#10;6DIpfVmj1X7iOiTWPl1vdeC1r6Tp9YXDbSvjKEqk1Q3xh1p3+Fxj+bUbrILterlKj6thLPuPl+lm&#10;/7Z+ffepUrc349MjiIBj+DPDLz6jQ8FMJzeQ8aJVkMxnM7aykPBkAx/uQZwUxPH8AWSRy/8Vih8A&#10;AAD//wMAUEsBAi0AFAAGAAgAAAAhALaDOJL+AAAA4QEAABMAAAAAAAAAAAAAAAAAAAAAAFtDb250&#10;ZW50X1R5cGVzXS54bWxQSwECLQAUAAYACAAAACEAOP0h/9YAAACUAQAACwAAAAAAAAAAAAAAAAAv&#10;AQAAX3JlbHMvLnJlbHNQSwECLQAUAAYACAAAACEARjUlgy4CAABOBAAADgAAAAAAAAAAAAAAAAAu&#10;AgAAZHJzL2Uyb0RvYy54bWxQSwECLQAUAAYACAAAACEAQIOqaOIAAAAKAQAADwAAAAAAAAAAAAAA&#10;AACIBAAAZHJzL2Rvd25yZXYueG1sUEsFBgAAAAAEAAQA8wAAAJcFAAAAAA==&#10;">
                <v:stroke endarrow="block"/>
              </v:line>
            </w:pict>
          </mc:Fallback>
        </mc:AlternateContent>
      </w:r>
      <w:r>
        <w:rPr>
          <w:rFonts w:ascii="標楷體" w:eastAsia="標楷體" w:hAnsi="標楷體"/>
          <w:noProof/>
          <w:spacing w:val="-20"/>
        </w:rPr>
        <mc:AlternateContent>
          <mc:Choice Requires="wps">
            <w:drawing>
              <wp:anchor distT="0" distB="0" distL="114300" distR="114300" simplePos="0" relativeHeight="251688960" behindDoc="0" locked="0" layoutInCell="1" allowOverlap="1">
                <wp:simplePos x="0" y="0"/>
                <wp:positionH relativeFrom="column">
                  <wp:posOffset>2329180</wp:posOffset>
                </wp:positionH>
                <wp:positionV relativeFrom="paragraph">
                  <wp:posOffset>122555</wp:posOffset>
                </wp:positionV>
                <wp:extent cx="635" cy="1329690"/>
                <wp:effectExtent l="52705" t="8255" r="60960" b="14605"/>
                <wp:wrapNone/>
                <wp:docPr id="6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9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pt,9.65pt" to="183.45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mPLgIAAE4EAAAOAAAAZHJzL2Uyb0RvYy54bWysVE2P2yAQvVfqf0DcE9uJ4yZWnFVlJ71s&#10;u5F2+wMI4BgVAwISJ6r63zuQj+62l6pqDmSA4c2bNzNePpx6iY7cOqFVhbNxihFXVDOh9hX++rIZ&#10;zTFynihGpFa8wmfu8MPq/bvlYEo+0Z2WjFsEIMqVg6lw570pk8TRjvfEjbXhCi5bbXviYWv3CbNk&#10;APReJpM0LZJBW2asptw5OG0ul3gV8duWU//Uto57JCsM3HxcbVx3YU1WS1LuLTGdoFca5B9Y9EQo&#10;CHqHaogn6GDFH1C9oFY73fox1X2i21ZQHnOAbLL0t2yeO2J4zAXEceYuk/t/sPTLcWuRYBUuZhgp&#10;0kONHoXiaBq1GYwrwaVWWxuyoyf1bB41/eaQ0nVH1J5Hji9nA++yoGby5knYOAMRdsNnzcCHHLyO&#10;Qp1a2wdIkACdYj3O93rwk0cUDospcKJwnk0ni2IRGSWkvD011vlPXPcoGBWWQDtCk+Oj84EKKW8u&#10;IZLSGyFlLLhUaKjwYjaZxQdOS8HCZXBzdr+rpUVHElom/mJecPPazeqDYhGs44Str7YnQoKNfBTE&#10;WwESSY5DtJ4zjCSHKQnWhZ5UISKkC4Sv1qVrvi/SxXq+nuejfFKsR3naNKOPmzofFZvsw6yZNnXd&#10;ZD8C+SwvO8EYV4H/rYOz/O865DpLl9679/BdqOQtelQUyN7+I+lY71DiMHKu3Gl23tqQXdhB00bn&#10;64CFqXi9j16/PgOrnwAAAP//AwBQSwMEFAAGAAgAAAAhAAEo8TjhAAAACgEAAA8AAABkcnMvZG93&#10;bnJldi54bWxMj8FOwzAQRO9I/IO1SNyo01QKaYhTIaRyaQG1RQhubrwkEfE6sp02/D3LCY6zM5p5&#10;W64m24sT+tA5UjCfJSCQamc6ahS8HtY3OYgQNRndO0IF3xhgVV1elLow7kw7PO1jI7iEQqEVtDEO&#10;hZShbtHqMHMDEnufzlsdWfpGGq/PXG57mSZJJq3uiBdaPeBDi/XXfrQKdtv1Jn/bjFPtPx7nz4eX&#10;7dN7yJW6vpru70BEnOJfGH7xGR0qZjq6kUwQvYJFljF6ZGO5AMEBPixBHBWkaX4Lsirl/xeqHwAA&#10;AP//AwBQSwECLQAUAAYACAAAACEAtoM4kv4AAADhAQAAEwAAAAAAAAAAAAAAAAAAAAAAW0NvbnRl&#10;bnRfVHlwZXNdLnhtbFBLAQItABQABgAIAAAAIQA4/SH/1gAAAJQBAAALAAAAAAAAAAAAAAAAAC8B&#10;AABfcmVscy8ucmVsc1BLAQItABQABgAIAAAAIQBedRmPLgIAAE4EAAAOAAAAAAAAAAAAAAAAAC4C&#10;AABkcnMvZTJvRG9jLnhtbFBLAQItABQABgAIAAAAIQABKPE44QAAAAoBAAAPAAAAAAAAAAAAAAAA&#10;AIgEAABkcnMvZG93bnJldi54bWxQSwUGAAAAAAQABADzAAAAlgUAAAAA&#10;">
                <v:stroke endarrow="block"/>
              </v:line>
            </w:pict>
          </mc:Fallback>
        </mc:AlternateContent>
      </w: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755520" behindDoc="0" locked="0" layoutInCell="1" allowOverlap="1">
                <wp:simplePos x="0" y="0"/>
                <wp:positionH relativeFrom="column">
                  <wp:posOffset>5298440</wp:posOffset>
                </wp:positionH>
                <wp:positionV relativeFrom="paragraph">
                  <wp:posOffset>155575</wp:posOffset>
                </wp:positionV>
                <wp:extent cx="1029970" cy="620395"/>
                <wp:effectExtent l="12065" t="12700" r="5715" b="5080"/>
                <wp:wrapNone/>
                <wp:docPr id="6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620395"/>
                        </a:xfrm>
                        <a:prstGeom prst="flowChartAlternateProcess">
                          <a:avLst/>
                        </a:prstGeom>
                        <a:solidFill>
                          <a:srgbClr val="FFFFFF"/>
                        </a:solidFill>
                        <a:ln w="9525">
                          <a:solidFill>
                            <a:srgbClr val="000000"/>
                          </a:solidFill>
                          <a:miter lim="800000"/>
                          <a:headEnd/>
                          <a:tailEnd/>
                        </a:ln>
                      </wps:spPr>
                      <wps:txbx>
                        <w:txbxContent>
                          <w:p w:rsidR="00637EB0" w:rsidRPr="00ED6877" w:rsidRDefault="00637EB0" w:rsidP="00E953C8">
                            <w:r w:rsidRPr="00ED6877">
                              <w:rPr>
                                <w:rFonts w:eastAsia="標楷體" w:hint="eastAsia"/>
                              </w:rPr>
                              <w:t>每公頃偵測</w:t>
                            </w:r>
                            <w:r w:rsidRPr="00ED6877">
                              <w:rPr>
                                <w:rFonts w:eastAsia="標楷體" w:hint="eastAsia"/>
                              </w:rPr>
                              <w:t>30</w:t>
                            </w:r>
                            <w:r w:rsidRPr="00ED6877">
                              <w:rPr>
                                <w:rFonts w:eastAsia="標楷體" w:hint="eastAsia"/>
                              </w:rPr>
                              <w:t>分鐘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42" type="#_x0000_t176" style="position:absolute;margin-left:417.2pt;margin-top:12.25pt;width:81.1pt;height:48.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6MNwIAAGYEAAAOAAAAZHJzL2Uyb0RvYy54bWysVMGO0zAQvSPxD5bvNElpu9uo6arqUoS0&#10;wEoLHzB1nMbCsc3YbVq+nrHTLV3ghMjB8njGz2/ezGRxd+w0O0j0ypqKF6OcM2mErZXZVfzrl82b&#10;W858AFODtkZW/CQ9v1u+frXoXSnHtrW6lsgIxPiydxVvQ3BllnnRyg78yDppyNlY7CCQibusRugJ&#10;vdPZOM9nWW+xdmiF9J5O7wcnXyb8ppEifG4aLwPTFSduIa2Y1m1cs+UCyh2Ca5U404B/YNGBMvTo&#10;BeoeArA9qj+gOiXQetuEkbBdZptGCZlyoGyK/LdsnlpwMuVC4nh3kcn/P1jx6fCITNUVn004M9BR&#10;jVb7YNPTbD6NAvXOlxT35B4xpujdgxXfPDN23YLZyRWi7VsJNdEqYnz24kI0PF1l2/6jrQkeCD5p&#10;dWywi4CkAjumkpwuJZHHwAQdFvl4Pr+hygnyzcb524FSBuXzbYc+vJe2Y3FT8UbbnnhhWOkg0UCQ&#10;j0N3pCfh8OBDpAjl872UktWq3iitk4G77VojOwD1zCZ9KSvK/DpMG9ZXfD4dTxPyC5+/hsjT9zeI&#10;ThFFplVX8dtLEJRRy3emTq0ZQOlhT5S1OYsb9RzqEo7bYypfMXsu1dbWJ5Ib7dDsNJy0aS3+4Kyn&#10;Rq+4/74HlJzpD4ZKNi8mkzgZyZhMb8Zk4LVne+0BIwiq4oGzYbsOwzTtHapdSy8VSQ5jYxc1Kokd&#10;W2BgdeZPzZxqcB68OC3Xdor69XtY/gQAAP//AwBQSwMEFAAGAAgAAAAhAN83u1PfAAAACgEAAA8A&#10;AABkcnMvZG93bnJldi54bWxMj0FPhDAQhe8m/odmTLy5ZVlEQMpmo9GTF3GTvRbapUQ6JbSw6K93&#10;POlx8r689025X+3AFj353qGA7SYCprF1qsdOwPHj5S4D5oNEJQeHWsCX9rCvrq9KWSh3wXe91KFj&#10;VIK+kAJMCGPBuW+NttJv3KiRsrObrAx0Th1Xk7xQuR14HEUpt7JHWjBy1E9Gt5/1bAWsb99NPr9u&#10;2zqYLH047Zbnw5ELcXuzHh6BBb2GPxh+9UkdKnJq3IzKs0FAtksSQgXEyT0wAvI8TYE1RMZxDLwq&#10;+f8Xqh8AAAD//wMAUEsBAi0AFAAGAAgAAAAhALaDOJL+AAAA4QEAABMAAAAAAAAAAAAAAAAAAAAA&#10;AFtDb250ZW50X1R5cGVzXS54bWxQSwECLQAUAAYACAAAACEAOP0h/9YAAACUAQAACwAAAAAAAAAA&#10;AAAAAAAvAQAAX3JlbHMvLnJlbHNQSwECLQAUAAYACAAAACEA5Dp+jDcCAABmBAAADgAAAAAAAAAA&#10;AAAAAAAuAgAAZHJzL2Uyb0RvYy54bWxQSwECLQAUAAYACAAAACEA3ze7U98AAAAKAQAADwAAAAAA&#10;AAAAAAAAAACRBAAAZHJzL2Rvd25yZXYueG1sUEsFBgAAAAAEAAQA8wAAAJ0FAAAAAA==&#10;">
                <v:textbox>
                  <w:txbxContent>
                    <w:p w:rsidR="00637EB0" w:rsidRPr="00ED6877" w:rsidRDefault="00637EB0" w:rsidP="00E953C8">
                      <w:r w:rsidRPr="00ED6877">
                        <w:rPr>
                          <w:rFonts w:eastAsia="標楷體" w:hint="eastAsia"/>
                        </w:rPr>
                        <w:t>每公頃偵測</w:t>
                      </w:r>
                      <w:r w:rsidRPr="00ED6877">
                        <w:rPr>
                          <w:rFonts w:eastAsia="標楷體" w:hint="eastAsia"/>
                        </w:rPr>
                        <w:t>30</w:t>
                      </w:r>
                      <w:r w:rsidRPr="00ED6877">
                        <w:rPr>
                          <w:rFonts w:eastAsia="標楷體" w:hint="eastAsia"/>
                        </w:rPr>
                        <w:t>分鐘</w:t>
                      </w:r>
                    </w:p>
                  </w:txbxContent>
                </v:textbox>
              </v:shape>
            </w:pict>
          </mc:Fallback>
        </mc:AlternateContent>
      </w: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679744" behindDoc="0" locked="0" layoutInCell="1" allowOverlap="1">
                <wp:simplePos x="0" y="0"/>
                <wp:positionH relativeFrom="column">
                  <wp:posOffset>1499235</wp:posOffset>
                </wp:positionH>
                <wp:positionV relativeFrom="paragraph">
                  <wp:posOffset>8255</wp:posOffset>
                </wp:positionV>
                <wp:extent cx="906145" cy="457200"/>
                <wp:effectExtent l="3810" t="0" r="4445" b="1270"/>
                <wp:wrapNone/>
                <wp:docPr id="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Default="00637EB0" w:rsidP="00E953C8">
                            <w:pPr>
                              <w:spacing w:line="300" w:lineRule="exact"/>
                              <w:rPr>
                                <w:rFonts w:eastAsia="標楷體"/>
                              </w:rPr>
                            </w:pPr>
                            <w:r>
                              <w:rPr>
                                <w:rFonts w:eastAsia="標楷體" w:hint="eastAsia"/>
                              </w:rPr>
                              <w:t>24</w:t>
                            </w:r>
                            <w:r>
                              <w:rPr>
                                <w:rFonts w:eastAsia="標楷體" w:hint="eastAsia"/>
                              </w:rPr>
                              <w:t>小時後</w:t>
                            </w:r>
                          </w:p>
                          <w:p w:rsidR="00637EB0" w:rsidRDefault="00637EB0" w:rsidP="00E953C8">
                            <w:pPr>
                              <w:spacing w:line="300" w:lineRule="exact"/>
                              <w:jc w:val="both"/>
                            </w:pPr>
                            <w:r>
                              <w:rPr>
                                <w:rFonts w:eastAsia="標楷體" w:hint="eastAsia"/>
                              </w:rPr>
                              <w:t>回收陷阱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18.05pt;margin-top:.65pt;width:71.3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O8uA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PxJUaCdlCjBzYadCtHFIU2P0OvUzC778HQjHAOdXZcdX8ny68aCblqqNiyG6Xk0DBaQXzupX/2&#10;dMLRFmQzfJAV+KE7Ix3QWKvOJg/SgQAd6vR4qo2NpYTDJIhDMsOohCsym0PtbWw+TY+Pe6XNOyY7&#10;ZBcZVlB6B073d9pMpkcT60vIgretK38rnh0A5nQCruGpvbNBuGr+SIJkvVgviEeieO2RIM+9m2JF&#10;vLgI57P8Ml+t8vCn9RuStOFVxYR1c1RWSP6scgeNT5o4aUvLllcWzoak1XazahXaU1B24b5DQs7M&#10;/OdhuHwBlxeUwogEt1HiFfFi7pGCzLxkHiy8IExukzggCcmL55TuuGD/TgkNUNVZNJu09Ftugfte&#10;c6Npxw3MjpZ3GV6cjGhqFbgWlSutobyd1mepsOE/pQLKfSy006uV6CRWM25G1xrh/NgHG1k9goKV&#10;BIWBTGHwwaKR6jtGAwyRDOtvO6oYRu17AV2QhITYqeM2TrUYqfObzfkNFSVAZdhgNC1XZppUu17x&#10;bQOepr4T8gY6p+ZO1bbFpqiAkt3AoHDkDkPNTqLzvbN6Gr3LXwAAAP//AwBQSwMEFAAGAAgAAAAh&#10;AFjtj8XcAAAACAEAAA8AAABkcnMvZG93bnJldi54bWxMj8FOwzAQRO9I/IO1SNyo3RraEuJUFYgr&#10;qC0gcXPjbRI1Xkex24S/ZznR4+qNZt/kq9G34ox9bAIZmE4UCKQyuIYqAx+717sliJgsOdsGQgM/&#10;GGFVXF/lNnNhoA2et6kSXEIxswbqlLpMyljW6G2chA6J2SH03iY++0q63g5c7ls5U2ouvW2IP9S2&#10;w+cay+P25A18vh2+v+7Ve/XiH7ohjEqSf5TG3N6M6ycQCcf0H4Y/fVaHgp324UQuitbATM+nHGWg&#10;QTDXiyVP2RtYaA2yyOXlgOIXAAD//wMAUEsBAi0AFAAGAAgAAAAhALaDOJL+AAAA4QEAABMAAAAA&#10;AAAAAAAAAAAAAAAAAFtDb250ZW50X1R5cGVzXS54bWxQSwECLQAUAAYACAAAACEAOP0h/9YAAACU&#10;AQAACwAAAAAAAAAAAAAAAAAvAQAAX3JlbHMvLnJlbHNQSwECLQAUAAYACAAAACEAReLzvLgCAADC&#10;BQAADgAAAAAAAAAAAAAAAAAuAgAAZHJzL2Uyb0RvYy54bWxQSwECLQAUAAYACAAAACEAWO2PxdwA&#10;AAAIAQAADwAAAAAAAAAAAAAAAAASBQAAZHJzL2Rvd25yZXYueG1sUEsFBgAAAAAEAAQA8wAAABsG&#10;AAAAAA==&#10;" filled="f" stroked="f">
                <v:textbox>
                  <w:txbxContent>
                    <w:p w:rsidR="00637EB0" w:rsidRDefault="00637EB0" w:rsidP="00E953C8">
                      <w:pPr>
                        <w:spacing w:line="300" w:lineRule="exact"/>
                        <w:rPr>
                          <w:rFonts w:eastAsia="標楷體"/>
                        </w:rPr>
                      </w:pPr>
                      <w:r>
                        <w:rPr>
                          <w:rFonts w:eastAsia="標楷體" w:hint="eastAsia"/>
                        </w:rPr>
                        <w:t>24</w:t>
                      </w:r>
                      <w:r>
                        <w:rPr>
                          <w:rFonts w:eastAsia="標楷體" w:hint="eastAsia"/>
                        </w:rPr>
                        <w:t>小時後</w:t>
                      </w:r>
                    </w:p>
                    <w:p w:rsidR="00637EB0" w:rsidRDefault="00637EB0" w:rsidP="00E953C8">
                      <w:pPr>
                        <w:spacing w:line="300" w:lineRule="exact"/>
                        <w:jc w:val="both"/>
                      </w:pPr>
                      <w:r>
                        <w:rPr>
                          <w:rFonts w:eastAsia="標楷體" w:hint="eastAsia"/>
                        </w:rPr>
                        <w:t>回收陷阱</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83840" behindDoc="0" locked="0" layoutInCell="1" allowOverlap="1">
                <wp:simplePos x="0" y="0"/>
                <wp:positionH relativeFrom="column">
                  <wp:posOffset>243205</wp:posOffset>
                </wp:positionH>
                <wp:positionV relativeFrom="paragraph">
                  <wp:posOffset>189865</wp:posOffset>
                </wp:positionV>
                <wp:extent cx="635" cy="443230"/>
                <wp:effectExtent l="5080" t="8890" r="13335" b="5080"/>
                <wp:wrapNone/>
                <wp:docPr id="6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43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14.95pt" to="19.2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0ThGwIAADUEAAAOAAAAZHJzL2Uyb0RvYy54bWysU02P2yAQvVfqf0DcE3/ESRMrzqqKk17S&#10;bqTd9k4Ax6gYEJA4UdX/3oF8dHd7qar6gGdg5vFm5jF/OHUSHbl1QqsKZ8MUI66oZkLtK/z1eT2Y&#10;YuQ8UYxIrXiFz9zhh8X7d/PelDzXrZaMWwQgypW9qXDrvSmTxNGWd8QNteEKDhttO+LBtfuEWdID&#10;eieTPE0nSa8tM1ZT7hzs1pdDvIj4TcOpf2waxz2SFQZuPq42rruwJos5KfeWmFbQKw3yDyw6IhRc&#10;eoeqiSfoYMUfUJ2gVjvd+CHVXaKbRlAea4BqsvRNNU8tMTzWAs1x5t4m9/9g6Zfj1iLBKjzJMVKk&#10;gxlthOIoH4fe9MaVELJUWxuqoyf1ZDaafndI6WVL1J5Hjs9nA3lZyEhepQTHGbhh13/WDGLIwevY&#10;qFNjO9RIYb6FxAAOzUCnOJnzfTL85BGFzclojBGF/aIY5aM4toSUASNkGuv8J647FIwKS+AfEclx&#10;43zg9DskhCu9FlLGyUuF+grPxlBtOHFaChYOo2P3u6W06EiCduIXC3wTZvVBsQjWcsJWV9sTIS82&#10;XC5VwINagM7VuojjxyydraaraTEo8slqUKR1Pfi4XhaDyTr7MK5H9XJZZz8DtawoW8EYV4HdTahZ&#10;8XdCuD6Zi8TuUr23IXmNHvsFZG//SDqONUzyoomdZuetvY0btBmDr+8oiP+lD/bL1774BQAA//8D&#10;AFBLAwQUAAYACAAAACEAKQjRp9sAAAAHAQAADwAAAGRycy9kb3ducmV2LnhtbEyOwU6EMBRF9yb+&#10;Q/NM3DlFMEqRx2Ri1I2JyYzoutAnEOkroR0G/9660uXNvTn3lNvVjmKh2Q+OEa43CQji1pmBO4T6&#10;7ekqB+GDZqNHx4TwTR621flZqQvjTryn5RA6ESHsC43QhzAVUvq2J6v9xk3Esft0s9UhxrmTZtan&#10;CLejTJPkVlo9cHzo9UQPPbVfh6NF2H28PGavS2PdaFRXvxtbJ88p4uXFursHEWgNf2P41Y/qUEWn&#10;xh3ZeDEiZHkWlwipUiBin+U3IBoEpe5AVqX871/9AAAA//8DAFBLAQItABQABgAIAAAAIQC2gziS&#10;/gAAAOEBAAATAAAAAAAAAAAAAAAAAAAAAABbQ29udGVudF9UeXBlc10ueG1sUEsBAi0AFAAGAAgA&#10;AAAhADj9If/WAAAAlAEAAAsAAAAAAAAAAAAAAAAALwEAAF9yZWxzLy5yZWxzUEsBAi0AFAAGAAgA&#10;AAAhAB7nROEbAgAANQQAAA4AAAAAAAAAAAAAAAAALgIAAGRycy9lMm9Eb2MueG1sUEsBAi0AFAAG&#10;AAgAAAAhACkI0afbAAAABwEAAA8AAAAAAAAAAAAAAAAAdQQAAGRycy9kb3ducmV2LnhtbFBLBQYA&#10;AAAABAAEAPMAAAB9BQAAAAA=&#10;"/>
            </w:pict>
          </mc:Fallback>
        </mc:AlternateContent>
      </w: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667456" behindDoc="0" locked="0" layoutInCell="1" allowOverlap="1">
                <wp:simplePos x="0" y="0"/>
                <wp:positionH relativeFrom="column">
                  <wp:posOffset>290830</wp:posOffset>
                </wp:positionH>
                <wp:positionV relativeFrom="paragraph">
                  <wp:posOffset>122555</wp:posOffset>
                </wp:positionV>
                <wp:extent cx="544830" cy="325755"/>
                <wp:effectExtent l="0" t="0" r="2540" b="0"/>
                <wp:wrapNone/>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Default="00637EB0" w:rsidP="00E953C8">
                            <w:pPr>
                              <w:rPr>
                                <w:rFonts w:eastAsia="標楷體"/>
                              </w:rPr>
                            </w:pPr>
                            <w:r>
                              <w:rPr>
                                <w:rFonts w:eastAsia="標楷體" w:hint="eastAsia"/>
                              </w:rPr>
                              <w:t>擾動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margin-left:22.9pt;margin-top:9.65pt;width:42.9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39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ECNBe+jRA9sbdCv3KLXlGQedgdf9AH5mD8fQZkdVD3ey+qqRkMuWig27UUqOLaM1pBfam/7Z&#10;1QlHW5D1+EHWEIZujXRA+0b1tnZQDQTo0KbHU2tsKhUcxoQkl2CpwHQZxfM4dhFodrw8KG3eMdkj&#10;u8ixgs47cLq708YmQ7Oji40lZMm7znW/E88OwHE6gdBw1dpsEq6ZP9IgXSWrhHgkmq08EhSFd1Mu&#10;iTcrw3lcXBbLZRH+tHFDkrW8rpmwYY7CCsmfNe4g8UkSJ2lp2fHawtmUtNqsl51COwrCLt13KMiZ&#10;m/88DVcE4PKCUhiR4DZKvXKWzD1SkthL50HiBWF6m84CkpKifE7pjgv275TQmOM0juJJS7/lFrjv&#10;NTea9dzA6Oh4n+Pk5EQzq8CVqF1rDeXdtD4rhU3/qRTQ7mOjnV6tRCexmv16715GmNjwVsxrWT+C&#10;gpUEhYEYYe7BopXqO0YjzJAc629bqhhG3XsBryANCbFDx21IPI9go84t63MLFRVA5dhgNC2XZhpU&#10;20HxTQuRpncn5A28nIY7VT9ldXhvMCccucNMs4PofO+8nibv4hcAAAD//wMAUEsDBBQABgAIAAAA&#10;IQDhnZFR3QAAAAgBAAAPAAAAZHJzL2Rvd25yZXYueG1sTI/NTsMwEITvSLyDtUjc6Lq0DTRkUyEQ&#10;VxDlR+LmxtskIl5HsduEt8c9wXFnRjPfFpvJderIQ2i9EMxnGhRL5W0rNcH729PVLagQjVjTeWGC&#10;Hw6wKc/PCpNbP8orH7exVqlEQm4Imhj7HDFUDTsTZr5nSd7eD87EdA412sGMqdx1eK11hs60khYa&#10;0/NDw9X39uAIPp73X59L/VI/ulU/+kmjuDUSXV5M93egIk/xLwwn/IQOZWLa+YPYoDqC5SqRx6Sv&#10;F6BO/mKegdoR3OgMsCzw/wPlLwAAAP//AwBQSwECLQAUAAYACAAAACEAtoM4kv4AAADhAQAAEwAA&#10;AAAAAAAAAAAAAAAAAAAAW0NvbnRlbnRfVHlwZXNdLnhtbFBLAQItABQABgAIAAAAIQA4/SH/1gAA&#10;AJQBAAALAAAAAAAAAAAAAAAAAC8BAABfcmVscy8ucmVsc1BLAQItABQABgAIAAAAIQDIzY39uQIA&#10;AMEFAAAOAAAAAAAAAAAAAAAAAC4CAABkcnMvZTJvRG9jLnhtbFBLAQItABQABgAIAAAAIQDhnZFR&#10;3QAAAAgBAAAPAAAAAAAAAAAAAAAAABMFAABkcnMvZG93bnJldi54bWxQSwUGAAAAAAQABADzAAAA&#10;HQYAAAAA&#10;" filled="f" stroked="f">
                <v:textbox>
                  <w:txbxContent>
                    <w:p w:rsidR="00637EB0" w:rsidRDefault="00637EB0" w:rsidP="00E953C8">
                      <w:pPr>
                        <w:rPr>
                          <w:rFonts w:eastAsia="標楷體"/>
                        </w:rPr>
                      </w:pPr>
                      <w:r>
                        <w:rPr>
                          <w:rFonts w:eastAsia="標楷體" w:hint="eastAsia"/>
                        </w:rPr>
                        <w:t>擾動</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82816" behindDoc="0" locked="0" layoutInCell="1" allowOverlap="1">
                <wp:simplePos x="0" y="0"/>
                <wp:positionH relativeFrom="column">
                  <wp:posOffset>852805</wp:posOffset>
                </wp:positionH>
                <wp:positionV relativeFrom="paragraph">
                  <wp:posOffset>67310</wp:posOffset>
                </wp:positionV>
                <wp:extent cx="635" cy="332740"/>
                <wp:effectExtent l="5080" t="10160" r="13335" b="9525"/>
                <wp:wrapNone/>
                <wp:docPr id="6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2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5.3pt" to="67.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l4HQIAADU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k+gPYp0&#10;MKONUBzlRehNb1wJIUu1taE6elLPZqPpN4eUXrZE7Xnk+HI2kJeFjORNStg4Azfs+k+aQQw5eB0b&#10;dWpshxopzNeQGMChGegUJ3O+TYafPKJwOBmNMaJwPhrlD0UcW0LKgBEyjXX+I9cdCkaFJfCPiOS4&#10;cT5w+hUSwpVeCynj5KVCfYVn43wcE5yWggVnCHN2v1tKi44kaCd+sUDw3IdZfVAsgrWcsNXV9kTI&#10;iw2XSxXwoBagc7Uu4vg+S2er6WpaDIp8shoUaV0PPqyXxWCyzh7G9aheLuvsR6CWFWUrGOMqsHsV&#10;alb8nRCuT+YisZtUb21I3qLHfgHZ138kHccaJnnRxE6z89a+jhu0GYOv7yiI/34P9v1rX/wEAAD/&#10;/wMAUEsDBBQABgAIAAAAIQAqnPVp3QAAAAkBAAAPAAAAZHJzL2Rvd25yZXYueG1sTI/BTsMwDIbv&#10;SLxDZCRuLGGpKuiaThMCLkhIjLJz2oS2InGqJuvK2+Od2M2//On353K7eMdmO8UhoIL7lQBmsQ1m&#10;wE5B/fly9wAsJo1Gu4BWwa+NsK2ur0pdmHDCDzvvU8eoBGOhFfQpjQXnse2t13EVRou0+w6T14ni&#10;1HEz6ROVe8fXQuTc6wHpQq9H+9Tb9md/9Ap2h7dn+T43Pjjz2NVfxtfida3U7c2y2wBLdkn/MJz1&#10;SR0qcmrCEU1kjrLMJKE0iBzYGZBZBqxRkEsBvCr55QfVHwAAAP//AwBQSwECLQAUAAYACAAAACEA&#10;toM4kv4AAADhAQAAEwAAAAAAAAAAAAAAAAAAAAAAW0NvbnRlbnRfVHlwZXNdLnhtbFBLAQItABQA&#10;BgAIAAAAIQA4/SH/1gAAAJQBAAALAAAAAAAAAAAAAAAAAC8BAABfcmVscy8ucmVsc1BLAQItABQA&#10;BgAIAAAAIQAZdul4HQIAADUEAAAOAAAAAAAAAAAAAAAAAC4CAABkcnMvZTJvRG9jLnhtbFBLAQIt&#10;ABQABgAIAAAAIQAqnPVp3QAAAAkBAAAPAAAAAAAAAAAAAAAAAHcEAABkcnMvZG93bnJldi54bWxQ&#10;SwUGAAAAAAQABADzAAAAgQUAAAAA&#10;"/>
            </w:pict>
          </mc:Fallback>
        </mc:AlternateContent>
      </w: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756544" behindDoc="0" locked="0" layoutInCell="1" allowOverlap="1">
                <wp:simplePos x="0" y="0"/>
                <wp:positionH relativeFrom="column">
                  <wp:posOffset>5899150</wp:posOffset>
                </wp:positionH>
                <wp:positionV relativeFrom="paragraph">
                  <wp:posOffset>99060</wp:posOffset>
                </wp:positionV>
                <wp:extent cx="0" cy="219710"/>
                <wp:effectExtent l="60325" t="13335" r="53975" b="14605"/>
                <wp:wrapNone/>
                <wp:docPr id="5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7.8pt" to="464.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rwKQIAAEsEAAAOAAAAZHJzL2Uyb0RvYy54bWysVMGO2jAQvVfqP1i+QxIKLIkIqyqBXmgX&#10;abcfYGyHWHVsyzYEVPXfO3aA7raXqioHM7Zn3rx5M87y8dxJdOLWCa1KnI1TjLiimgl1KPHXl81o&#10;gZHzRDEiteIlvnCHH1fv3y17U/CJbrVk3CIAUa7oTYlb702RJI62vCNurA1XcNlo2xEPW3tImCU9&#10;oHcymaTpPOm1ZcZqyp2D03q4xKuI3zSc+qemcdwjWWLg5uNq47oPa7JakuJgiWkFvdIg/8CiI0JB&#10;0jtUTTxBRyv+gOoEtdrpxo+p7hLdNILyWANUk6W/VfPcEsNjLSCOM3eZ3P+DpV9OO4sEK/Esx0iR&#10;Dnq0FYqjfB606Y0rwKVSOxuqo2f1bLaafnNI6aol6sAjx5eLgbgsRCRvQsLGGciw7z9rBj7k6HUU&#10;6tzYLkCCBOgc+3G594OfPaLDIYXTSZY/ZLFVCSluccY6/4nrDgWjxBI4R1xy2jofeJDi5hLSKL0R&#10;UsZuS4X6EuezySwGOC0FC5fBzdnDvpIWnUiYl/iLRcHNazerj4pFsJYTtr7anggJNvJRDW8F6CM5&#10;Dtk6zjCSHJ5IsAZ6UoWMUCsQvlrDyHzP03y9WC+mo+lkvh5N07oefdxU09F8kz3M6g91VdXZj0A+&#10;mxatYIyrwP82vtn078bj+pCGwbsP8F2o5C16VBTI3v4j6djs0N9hUvaaXXY2VBf6DhMbna+vKzyJ&#10;1/vo9esbsPoJAAD//wMAUEsDBBQABgAIAAAAIQA/orAS3wAAAAkBAAAPAAAAZHJzL2Rvd25yZXYu&#10;eG1sTI9BS8NAEIXvgv9hGcGb3TTQksZsigj10qq0lVJv2+yYBLOzYXfTxn/viAc9znuPN98rlqPt&#10;xBl9aB0pmE4SEEiVMy3VCt72q7sMRIiajO4coYIvDLAsr68KnRt3oS2ed7EWXEIh1wqaGPtcylA1&#10;aHWYuB6JvQ/nrY58+loary9cbjuZJslcWt0Sf2h0j48NVp+7wSrYblbr7LAexsq/P01f9q+b52PI&#10;lLq9GR/uQUQc418YfvAZHUpmOrmBTBCdgkW64C2RjdkcBAd+hZOCWZKCLAv5f0H5DQAA//8DAFBL&#10;AQItABQABgAIAAAAIQC2gziS/gAAAOEBAAATAAAAAAAAAAAAAAAAAAAAAABbQ29udGVudF9UeXBl&#10;c10ueG1sUEsBAi0AFAAGAAgAAAAhADj9If/WAAAAlAEAAAsAAAAAAAAAAAAAAAAALwEAAF9yZWxz&#10;Ly5yZWxzUEsBAi0AFAAGAAgAAAAhACJtuvApAgAASwQAAA4AAAAAAAAAAAAAAAAALgIAAGRycy9l&#10;Mm9Eb2MueG1sUEsBAi0AFAAGAAgAAAAhAD+isBLfAAAACQEAAA8AAAAAAAAAAAAAAAAAgwQAAGRy&#10;cy9kb3ducmV2LnhtbFBLBQYAAAAABAAEAPMAAACPBQAAAAA=&#10;">
                <v:stroke endarrow="block"/>
              </v:line>
            </w:pict>
          </mc:Fallback>
        </mc:AlternateContent>
      </w:r>
      <w:r>
        <w:rPr>
          <w:rFonts w:ascii="標楷體" w:eastAsia="標楷體" w:hAnsi="標楷體"/>
          <w:noProof/>
          <w:spacing w:val="-20"/>
        </w:rPr>
        <mc:AlternateContent>
          <mc:Choice Requires="wps">
            <w:drawing>
              <wp:anchor distT="0" distB="0" distL="114300" distR="114300" simplePos="0" relativeHeight="251703296" behindDoc="0" locked="0" layoutInCell="1" allowOverlap="1">
                <wp:simplePos x="0" y="0"/>
                <wp:positionH relativeFrom="column">
                  <wp:posOffset>3087370</wp:posOffset>
                </wp:positionH>
                <wp:positionV relativeFrom="paragraph">
                  <wp:posOffset>128270</wp:posOffset>
                </wp:positionV>
                <wp:extent cx="3810" cy="2002155"/>
                <wp:effectExtent l="58420" t="13970" r="52070" b="22225"/>
                <wp:wrapNone/>
                <wp:docPr id="5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002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10.1pt" to="243.4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EQMgIAAFkEAAAOAAAAZHJzL2Uyb0RvYy54bWysVMGO2jAQvVfqP1i+QxI2U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FCal&#10;SAcz2grFUZ6H3vTGFeBSqZ0N1dGzejJbTb85pHTVEnXgkePzxUBcFiKSu5CwcQYy7PtPmoEPOXod&#10;G3VubIcaKczHEBjAoRnoHCdzuU2Gnz2i8PFhnsH0KBzA0CfZdBpTkSKghFhjnf/AdYeCUWIJFURM&#10;cto6H1i9ugR3pTdCyjh7qVBf4sV0Mo0BTkvBwmFwc/awr6RFJxLUE58h752b1UfFIljLCVsPtidC&#10;go187I23ArolOQ7ZOs4wkhwuTLCu9KQKGaFeIDxYVwF9X6SL9Xw9z0f5ZLYe5Wldj95vqnw022Tv&#10;pvVDXVV19iOQz/KiFYxxFfi/iDnL/04sw7W6yvAm51ujknv02FEg+/KOpOPow7SvutlrdtnZUF1Q&#10;Aeg3Og93LVyQX/fR6/WPsPoJAAD//wMAUEsDBBQABgAIAAAAIQAtEwiv4QAAAAoBAAAPAAAAZHJz&#10;L2Rvd25yZXYueG1sTI9BT8MwDIXvSPyHyEjcWLpunUapOyEEEifENjRpt6wJbVnjlCRbC78ec4KT&#10;Zb+n5+8Vq9F24mx8aB0hTCcJCEOV0y3VCG/bp5sliBAVadU5MghfJsCqvLwoVK7dQGtz3sRacAiF&#10;XCE0Mfa5lKFqjFVh4npDrL07b1Xk1ddSezVwuO1kmiQLaVVL/KFRvXloTHXcnCzC7XbI3Ks/7ubT&#10;9nP//fgR++eXiHh9Nd7fgYhmjH9m+MVndCiZ6eBOpIPoEObLRcpWhDThyQY+cJcDwmyWZSDLQv6v&#10;UP4AAAD//wMAUEsBAi0AFAAGAAgAAAAhALaDOJL+AAAA4QEAABMAAAAAAAAAAAAAAAAAAAAAAFtD&#10;b250ZW50X1R5cGVzXS54bWxQSwECLQAUAAYACAAAACEAOP0h/9YAAACUAQAACwAAAAAAAAAAAAAA&#10;AAAvAQAAX3JlbHMvLnJlbHNQSwECLQAUAAYACAAAACEAsp2xEDICAABZBAAADgAAAAAAAAAAAAAA&#10;AAAuAgAAZHJzL2Uyb0RvYy54bWxQSwECLQAUAAYACAAAACEALRMIr+EAAAAKAQAADwAAAAAAAAAA&#10;AAAAAACMBAAAZHJzL2Rvd25yZXYueG1sUEsFBgAAAAAEAAQA8wAAAJoFAAAAAA==&#10;">
                <v:stroke endarrow="block"/>
              </v:line>
            </w:pict>
          </mc:Fallback>
        </mc:AlternateContent>
      </w:r>
      <w:r>
        <w:rPr>
          <w:rFonts w:ascii="標楷體" w:eastAsia="標楷體" w:hAnsi="標楷體"/>
          <w:noProof/>
          <w:spacing w:val="-20"/>
        </w:rPr>
        <mc:AlternateContent>
          <mc:Choice Requires="wps">
            <w:drawing>
              <wp:anchor distT="0" distB="0" distL="114300" distR="114300" simplePos="0" relativeHeight="251705344" behindDoc="0" locked="0" layoutInCell="1" allowOverlap="1">
                <wp:simplePos x="0" y="0"/>
                <wp:positionH relativeFrom="column">
                  <wp:posOffset>4148455</wp:posOffset>
                </wp:positionH>
                <wp:positionV relativeFrom="paragraph">
                  <wp:posOffset>109220</wp:posOffset>
                </wp:positionV>
                <wp:extent cx="350520" cy="342900"/>
                <wp:effectExtent l="0" t="4445" r="0" b="0"/>
                <wp:wrapNone/>
                <wp:docPr id="5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Default="00637EB0" w:rsidP="00E953C8">
                            <w:pPr>
                              <w:rPr>
                                <w:rFonts w:eastAsia="標楷體"/>
                              </w:rPr>
                            </w:pPr>
                            <w:r>
                              <w:rPr>
                                <w:rFonts w:eastAsia="標楷體" w:hint="eastAsia"/>
                              </w:rPr>
                              <w:t>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326.65pt;margin-top:8.6pt;width:27.6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Druw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3OMBO2gRo9sNOhOjojMbH6GXqeg9tCDohnhHersYtX9vSy/aSTkqqFiy26VkkPDaAX+hfanf/F1&#10;wtEWZDN8lBXYoTsjHdBYq84mD9KBAB3q9HSqjfWlhMfrOIgjkJQguiZRErja+TQ9fu6VNu+Z7JA9&#10;ZFhB6R043d9rY52h6VHF2hKy4G3ryt+KZw+gOL2AafhqZdYJV82fSZCsF+sF8Ug0W3skyHPvtlgR&#10;b1aE8zi/zlerPPxl7YYkbXhVMWHNHJkVkj+r3IHjEydO3NKy5ZWFsy5ptd2sWoX2FJhduOVSDpKz&#10;mv/cDZcEiOVFSGFEgrso8YrZYu6RgsReMg8WXhAmd8ksIAnJi+ch3XPB/j0kNGQ4iaN44tLZ6Rex&#10;BW69jo2mHTcwO1reZXhxUqKpZeBaVK60hvJ2Ol+kwrp/TgWU+1hox1dL0YmsZtyMrjXC5NgHG1k9&#10;AYOVBIYBGWHwwaGR6gdGAwyRDOvvO6oYRu0HAV2QhITYqeMuJJ5bAqtLyeZSQkUJUBk2GE3HlZkm&#10;1a5XfNuApanvhLyFzqm5Y7VtscmrQ7/BoHDBHYaanUSXd6d1Hr3L3wAAAP//AwBQSwMEFAAGAAgA&#10;AAAhAIZ7pfndAAAACQEAAA8AAABkcnMvZG93bnJldi54bWxMj01PwzAMhu9I/IfIk7ixZB3dRtd0&#10;QiCuIPYlccsar61onKrJ1vLvMSe42XofvX6cb0bXiiv2ofGkYTZVIJBKbxuqNOx3r/crECEasqb1&#10;hBq+McCmuL3JTWb9QB943cZKcAmFzGioY+wyKUNZozNh6jskzs6+dyby2lfS9mbgctfKRKmFdKYh&#10;vlCbDp9rLL+2F6fh8Hb+PD6o9+rFpd3gRyXJPUqt7ybj0xpExDH+wfCrz+pQsNPJX8gG0WpYpPM5&#10;oxwsExAMLNUqBXHiYZaALHL5/4PiBwAA//8DAFBLAQItABQABgAIAAAAIQC2gziS/gAAAOEBAAAT&#10;AAAAAAAAAAAAAAAAAAAAAABbQ29udGVudF9UeXBlc10ueG1sUEsBAi0AFAAGAAgAAAAhADj9If/W&#10;AAAAlAEAAAsAAAAAAAAAAAAAAAAALwEAAF9yZWxzLy5yZWxzUEsBAi0AFAAGAAgAAAAhAESw0Ou7&#10;AgAAwgUAAA4AAAAAAAAAAAAAAAAALgIAAGRycy9lMm9Eb2MueG1sUEsBAi0AFAAGAAgAAAAhAIZ7&#10;pfndAAAACQEAAA8AAAAAAAAAAAAAAAAAFQUAAGRycy9kb3ducmV2LnhtbFBLBQYAAAAABAAEAPMA&#10;AAAfBgAAAAA=&#10;" filled="f" stroked="f">
                <v:textbox>
                  <w:txbxContent>
                    <w:p w:rsidR="00637EB0" w:rsidRDefault="00637EB0" w:rsidP="00E953C8">
                      <w:pPr>
                        <w:rPr>
                          <w:rFonts w:eastAsia="標楷體"/>
                        </w:rPr>
                      </w:pPr>
                      <w:r>
                        <w:rPr>
                          <w:rFonts w:eastAsia="標楷體" w:hint="eastAsia"/>
                        </w:rPr>
                        <w:t>無</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706368" behindDoc="0" locked="0" layoutInCell="1" allowOverlap="1">
                <wp:simplePos x="0" y="0"/>
                <wp:positionH relativeFrom="column">
                  <wp:posOffset>2748915</wp:posOffset>
                </wp:positionH>
                <wp:positionV relativeFrom="paragraph">
                  <wp:posOffset>122555</wp:posOffset>
                </wp:positionV>
                <wp:extent cx="350520" cy="342900"/>
                <wp:effectExtent l="0" t="0" r="0" b="1270"/>
                <wp:wrapNone/>
                <wp:docPr id="5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Default="00637EB0" w:rsidP="00E953C8">
                            <w:pPr>
                              <w:rPr>
                                <w:rFonts w:eastAsia="標楷體"/>
                              </w:rPr>
                            </w:pPr>
                            <w:r>
                              <w:rPr>
                                <w:rFonts w:eastAsia="標楷體" w:hint="eastAsia"/>
                              </w:rPr>
                              <w:t>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216.45pt;margin-top:9.65pt;width:27.6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0+ugIAAMI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EMI0E74OiRjQbdyRGRue3P0OsU3B56cDQjnAPPrlbd38vym0ZCrhoqtuxWKTk0jFaQX2hv+hdX&#10;JxxtQTbDR1lBHLoz0gGNteps86AdCNCBp6cTNzaXEg6v4yCOwFKC6ZpESeC482l6vNwrbd4z2SG7&#10;yLAC6h043d9rY5Oh6dHFxhKy4G3r6G/FswNwnE4gNFy1NpuEY/NnEiTrxXpBPBLN1h4J8ty7LVbE&#10;mxXhPM6v89UqD3/ZuCFJG15VTNgwR2WF5M+YO2h80sRJW1q2vLJwNiWttptVq9CegrIL97mWg+Xs&#10;5j9PwzUBanlRUhiR4C5KvGK2mHukILGXzIOFF4TJXTILSELy4nlJ91ywfy8JDRlO4iietHRO+kVt&#10;gfte10bTjhuYHS3vMrw4OdHUKnAtKketobyd1hetsOmfWwF0H4l2erUSncRqxs3ongboDtCsmDey&#10;egIFKwkKAzHC4INFI9UPjAYYIhnW33dUMYzaDwJeQRISYqeO25B4bgWsLi2bSwsVJUBl2GA0LVdm&#10;mlS7XvFtA5GmdyfkLbycmjtVn7M6vDcYFK64w1Czk+hy77zOo3f5GwAA//8DAFBLAwQUAAYACAAA&#10;ACEAvtVh5t0AAAAJAQAADwAAAGRycy9kb3ducmV2LnhtbEyPwU7DMBBE70j8g7VI3KjdJtAkxKkQ&#10;iCuohSJxc+NtEhGvo9htwt+znOC4mqeZt+Vmdr044xg6TxqWCwUCqfa2o0bD+9vzTQYiREPW9J5Q&#10;wzcG2FSXF6UprJ9oi+ddbASXUCiMhjbGoZAy1C06ExZ+QOLs6EdnIp9jI+1oJi53vVwpdSed6YgX&#10;WjPgY4v11+7kNOxfjp8fqXptntztMPlZSXK51Pr6an64BxFxjn8w/OqzOlTsdPAnskH0GtJklTPK&#10;QZ6AYCDNsiWIg4Z1koCsSvn/g+oHAAD//wMAUEsBAi0AFAAGAAgAAAAhALaDOJL+AAAA4QEAABMA&#10;AAAAAAAAAAAAAAAAAAAAAFtDb250ZW50X1R5cGVzXS54bWxQSwECLQAUAAYACAAAACEAOP0h/9YA&#10;AACUAQAACwAAAAAAAAAAAAAAAAAvAQAAX3JlbHMvLnJlbHNQSwECLQAUAAYACAAAACEAolatProC&#10;AADCBQAADgAAAAAAAAAAAAAAAAAuAgAAZHJzL2Uyb0RvYy54bWxQSwECLQAUAAYACAAAACEAvtVh&#10;5t0AAAAJAQAADwAAAAAAAAAAAAAAAAAUBQAAZHJzL2Rvd25yZXYueG1sUEsFBgAAAAAEAAQA8wAA&#10;AB4GAAAAAA==&#10;" filled="f" stroked="f">
                <v:textbox>
                  <w:txbxContent>
                    <w:p w:rsidR="00637EB0" w:rsidRDefault="00637EB0" w:rsidP="00E953C8">
                      <w:pPr>
                        <w:rPr>
                          <w:rFonts w:eastAsia="標楷體"/>
                        </w:rPr>
                      </w:pPr>
                      <w:r>
                        <w:rPr>
                          <w:rFonts w:eastAsia="標楷體" w:hint="eastAsia"/>
                        </w:rPr>
                        <w:t>有</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77696" behindDoc="0" locked="0" layoutInCell="1" allowOverlap="1">
                <wp:simplePos x="0" y="0"/>
                <wp:positionH relativeFrom="column">
                  <wp:posOffset>3097530</wp:posOffset>
                </wp:positionH>
                <wp:positionV relativeFrom="paragraph">
                  <wp:posOffset>129540</wp:posOffset>
                </wp:positionV>
                <wp:extent cx="1049655" cy="635"/>
                <wp:effectExtent l="11430" t="5715" r="5715" b="12700"/>
                <wp:wrapNone/>
                <wp:docPr id="5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pt,10.2pt" to="326.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9ZFAIAACw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g6xUiR&#10;Dma0FYqjbBF60xtXgEuldjZUR8/qxWw1/e6Q0lVL1IFHjq8XA3FZiEgeQsLGGciw7z9rBj7k6HVs&#10;1LmxXYCEFqBznMflPg9+9ojCYZbmi1ngReFu9jSN+KS4hRrr/CeuOxSMEkugHaHJaet8oEKKm0vI&#10;pPRGSBkHLhXqS7yYTqYxwGkpWLgMbs4e9pW06ESCZOI35H1ws/qoWARrOWHrwfZEyKsNyaUKeFAM&#10;0BmsqyZ+LNLFer6e56N8MluP8rSuRx83VT6abbIP0/qprqo6+xmoZXnRCsa4Cuxu+szyv5v/8FKu&#10;yror9N6G5BE99gvI3v6RdJxmGOBVCnvNLjt7mzJIMjoPzydo/u0e7LePfPULAAD//wMAUEsDBBQA&#10;BgAIAAAAIQDcFo2x3wAAAAkBAAAPAAAAZHJzL2Rvd25yZXYueG1sTI/NTsMwEITvSLyDtUhcKmo3&#10;/aFK41QIyI0LLYjrNl6SqPE6jd028PS4J3rc2dHMN9l6sK04Ue8bxxomYwWCuHSm4UrDx7Z4WILw&#10;Adlg65g0/JCHdX57k2Fq3Jnf6bQJlYgh7FPUUIfQpVL6siaLfuw64vj7dr3FEM++kqbHcwy3rUyU&#10;WkiLDceGGjt6rqncb45Wgy8+6VD8jsqR+ppWjpLDy9sran1/NzytQAQawr8ZLvgRHfLItHNHNl60&#10;GmbLx4geNCRqBiIaFvPpBMTuIsxB5pm8XpD/AQAA//8DAFBLAQItABQABgAIAAAAIQC2gziS/gAA&#10;AOEBAAATAAAAAAAAAAAAAAAAAAAAAABbQ29udGVudF9UeXBlc10ueG1sUEsBAi0AFAAGAAgAAAAh&#10;ADj9If/WAAAAlAEAAAsAAAAAAAAAAAAAAAAALwEAAF9yZWxzLy5yZWxzUEsBAi0AFAAGAAgAAAAh&#10;AA+vn1kUAgAALAQAAA4AAAAAAAAAAAAAAAAALgIAAGRycy9lMm9Eb2MueG1sUEsBAi0AFAAGAAgA&#10;AAAhANwWjbHfAAAACQEAAA8AAAAAAAAAAAAAAAAAbgQAAGRycy9kb3ducmV2LnhtbFBLBQYAAAAA&#10;BAAEAPMAAAB6BQAAAAA=&#10;"/>
            </w:pict>
          </mc:Fallback>
        </mc:AlternateContent>
      </w:r>
      <w:r>
        <w:rPr>
          <w:rFonts w:ascii="標楷體" w:eastAsia="標楷體" w:hAnsi="標楷體"/>
          <w:noProof/>
          <w:spacing w:val="-20"/>
        </w:rPr>
        <mc:AlternateContent>
          <mc:Choice Requires="wps">
            <w:drawing>
              <wp:anchor distT="0" distB="0" distL="114300" distR="114300" simplePos="0" relativeHeight="251668480" behindDoc="0" locked="0" layoutInCell="1" allowOverlap="1">
                <wp:simplePos x="0" y="0"/>
                <wp:positionH relativeFrom="column">
                  <wp:posOffset>2338705</wp:posOffset>
                </wp:positionH>
                <wp:positionV relativeFrom="paragraph">
                  <wp:posOffset>109220</wp:posOffset>
                </wp:positionV>
                <wp:extent cx="350520" cy="342900"/>
                <wp:effectExtent l="0" t="4445" r="0" b="0"/>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Default="00637EB0" w:rsidP="00E953C8">
                            <w:pPr>
                              <w:rPr>
                                <w:rFonts w:eastAsia="標楷體"/>
                              </w:rPr>
                            </w:pPr>
                            <w:r>
                              <w:rPr>
                                <w:rFonts w:eastAsia="標楷體" w:hint="eastAsia"/>
                              </w:rPr>
                              <w:t>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margin-left:184.15pt;margin-top:8.6pt;width:27.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QTuw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EI0E76NEjGw26kyMKXX2GXqfg9tCDoxnhHPrsctX9vSy/aSTkqqFiy26VkkPDaAX8QltZ/+Kq&#10;7YhOtQXZDB9lBXHozkgHNNaqs8WDciBAhz49nXpjuZRweB0HcQSWEkzXJEoCx82n6fFyr7R5z2SH&#10;7CLDClrvwOn+XhtLhqZHFxtLyIK3rWt/K54dgON0AqHhqrVZEq6bP5MgWS/WC+KRaLb2SJDn3m2x&#10;It6sCOdxfp2vVnn4y8YNSdrwqmLChjkqKyR/1rmDxidNnLSlZcsrC2cpabXdrFqF9hSUXbjPlRws&#10;Zzf/OQ1XBMjlRUphRIK7KPGK2WLukYLEXjIPFl4QJnfJLCAJyYvnKd1zwf49JTRkOImjeNLSmfSL&#10;3AL3vc6Nph03MDta3mV4cXKiqVXgWlSutYbydlpflMLSP5cC2n1stNOrlegkVjNuRvc0Iqdmq9+N&#10;rJ5AwUqCwkCMMPhg0Uj1A6MBhkiG9fcdVQyj9oOAV5CEhNip4zYknlsBq0vL5tJCRQlQGTYYTcuV&#10;mSbVrld820Ck6d0JeQsvp+ZO1WdWh/cGg8IldxhqdhJd7p3XefQufwMAAP//AwBQSwMEFAAGAAgA&#10;AAAhAC6g4cDeAAAACQEAAA8AAABkcnMvZG93bnJldi54bWxMj8tOwzAQRfdI/IM1SOyo3aTPNE5V&#10;gdiCWh4SOzeeJlHjcRS7Tfh7hhUsR/fo3jP5dnStuGIfGk8aphMFAqn0tqFKw/vb88MKRIiGrGk9&#10;oYZvDLAtbm9yk1k/0B6vh1gJLqGQGQ11jF0mZShrdCZMfIfE2cn3zkQ++0ra3gxc7lqZKLWQzjTE&#10;C7Xp8LHG8ny4OA0fL6evz5l6rZ7cvBv8qCS5tdT6/m7cbUBEHOMfDL/6rA4FOx39hWwQrYZ0sUoZ&#10;5WCZgGBglqRzEEcNy2kCssjl/w+KHwAAAP//AwBQSwECLQAUAAYACAAAACEAtoM4kv4AAADhAQAA&#10;EwAAAAAAAAAAAAAAAAAAAAAAW0NvbnRlbnRfVHlwZXNdLnhtbFBLAQItABQABgAIAAAAIQA4/SH/&#10;1gAAAJQBAAALAAAAAAAAAAAAAAAAAC8BAABfcmVscy8ucmVsc1BLAQItABQABgAIAAAAIQDjBrQT&#10;uwIAAMIFAAAOAAAAAAAAAAAAAAAAAC4CAABkcnMvZTJvRG9jLnhtbFBLAQItABQABgAIAAAAIQAu&#10;oOHA3gAAAAkBAAAPAAAAAAAAAAAAAAAAABUFAABkcnMvZG93bnJldi54bWxQSwUGAAAAAAQABADz&#10;AAAAIAYAAAAA&#10;" filled="f" stroked="f">
                <v:textbox>
                  <w:txbxContent>
                    <w:p w:rsidR="00637EB0" w:rsidRDefault="00637EB0" w:rsidP="00E953C8">
                      <w:pPr>
                        <w:rPr>
                          <w:rFonts w:eastAsia="標楷體"/>
                        </w:rPr>
                      </w:pPr>
                      <w:r>
                        <w:rPr>
                          <w:rFonts w:eastAsia="標楷體" w:hint="eastAsia"/>
                        </w:rPr>
                        <w:t>無</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63360" behindDoc="0" locked="0" layoutInCell="1" allowOverlap="1">
                <wp:simplePos x="0" y="0"/>
                <wp:positionH relativeFrom="column">
                  <wp:posOffset>1451610</wp:posOffset>
                </wp:positionH>
                <wp:positionV relativeFrom="paragraph">
                  <wp:posOffset>108585</wp:posOffset>
                </wp:positionV>
                <wp:extent cx="350520" cy="342900"/>
                <wp:effectExtent l="3810" t="3810" r="0" b="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Default="00637EB0" w:rsidP="00E953C8">
                            <w:pPr>
                              <w:rPr>
                                <w:rFonts w:eastAsia="標楷體"/>
                              </w:rPr>
                            </w:pPr>
                            <w:r>
                              <w:rPr>
                                <w:rFonts w:eastAsia="標楷體" w:hint="eastAsia"/>
                              </w:rPr>
                              <w:t>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8" type="#_x0000_t202" style="position:absolute;margin-left:114.3pt;margin-top:8.55pt;width:27.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dE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wlGgnZQo0e2N+hO7lFs0zP0OgWthx70zB6eocwuVN3fy/K7RkIuGyo27FYpOTSMVuBeaH/6F19H&#10;HG1B1sMnWYEZujXSAe1r1dncQTYQoEOZnk6lsa6U8DiJgzgCSQmiCYmSwJXOp+nxc6+0+cBkh+wh&#10;wwoq78Dp7l4b6wxNjyrWlpAFb1tX/Va8eADF8QVMw1crs064Yj4nQbKar+bEI9F05ZEgz73bYkm8&#10;aRHO4nySL5d5+MvaDUna8Kpiwpo5Eiskf1a4A8VHSpyopWXLKwtnXdJqs162Cu0oELtwy6UcJGc1&#10;/6UbLgkQy6uQwogEd1HiFdP5zCMFib1kFsy9IEzukmlAEpIXL0O654L9e0hoyHASR/HIpbPTr2IL&#10;3HobG007bmB0tLzL8PykRFPLwJWoXGkN5e14vkiFdf+cCij3sdCOr5aiI1nNfr13nRFFxz5Yy+oJ&#10;GKwkMAzICHMPDo1UPzEaYIZkWP/YUsUwaj8K6IIkJMQOHXch8cwSWF1K1pcSKkqAyrDBaDwuzTio&#10;tr3imwYsjX0n5C10Ts0dq22LjV4d+g3mhAvuMNPsILq8O63z5F38BgAA//8DAFBLAwQUAAYACAAA&#10;ACEAr3wv5N0AAAAJAQAADwAAAGRycy9kb3ducmV2LnhtbEyPwU7DMBBE70j9B2uReqN2UmhDiFMh&#10;EFcQhVbi5sbbJGq8jmK3CX/PcoLjap5m3xSbyXXigkNoPWlIFgoEUuVtS7WGz4+XmwxEiIas6Tyh&#10;hm8MsClnV4XJrR/pHS/bWAsuoZAbDU2MfS5lqBp0Jix8j8TZ0Q/ORD6HWtrBjFzuOpkqtZLOtMQf&#10;GtPjU4PVaXt2Gnavx6/9rXqrn91dP/pJSXL3Uuv59fT4ACLiFP9g+NVndSjZ6eDPZIPoNKRptmKU&#10;g3UCgoE0W/KWg4Z1koAsC/l/QfkDAAD//wMAUEsBAi0AFAAGAAgAAAAhALaDOJL+AAAA4QEAABMA&#10;AAAAAAAAAAAAAAAAAAAAAFtDb250ZW50X1R5cGVzXS54bWxQSwECLQAUAAYACAAAACEAOP0h/9YA&#10;AACUAQAACwAAAAAAAAAAAAAAAAAvAQAAX3JlbHMvLnJlbHNQSwECLQAUAAYACAAAACEAA02nRLoC&#10;AADBBQAADgAAAAAAAAAAAAAAAAAuAgAAZHJzL2Uyb0RvYy54bWxQSwECLQAUAAYACAAAACEAr3wv&#10;5N0AAAAJAQAADwAAAAAAAAAAAAAAAAAUBQAAZHJzL2Rvd25yZXYueG1sUEsFBgAAAAAEAAQA8wAA&#10;AB4GAAAAAA==&#10;" filled="f" stroked="f">
                <v:textbox>
                  <w:txbxContent>
                    <w:p w:rsidR="00637EB0" w:rsidRDefault="00637EB0" w:rsidP="00E953C8">
                      <w:pPr>
                        <w:rPr>
                          <w:rFonts w:eastAsia="標楷體"/>
                        </w:rPr>
                      </w:pPr>
                      <w:r>
                        <w:rPr>
                          <w:rFonts w:eastAsia="標楷體" w:hint="eastAsia"/>
                        </w:rPr>
                        <w:t>有</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702272" behindDoc="0" locked="0" layoutInCell="1" allowOverlap="1">
                <wp:simplePos x="0" y="0"/>
                <wp:positionH relativeFrom="column">
                  <wp:posOffset>1862455</wp:posOffset>
                </wp:positionH>
                <wp:positionV relativeFrom="paragraph">
                  <wp:posOffset>140335</wp:posOffset>
                </wp:positionV>
                <wp:extent cx="467360" cy="635"/>
                <wp:effectExtent l="5080" t="6985" r="13335" b="11430"/>
                <wp:wrapNone/>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11.05pt" to="183.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dAFQ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Z6MMFKk&#10;BY22QnGUj0NvOuMKcFmpnQ3V0bN6NVtNvzuk9Koh6sAjx7eLgbgsRCQPIWHjDGTYd180Ax9y9Do2&#10;6lzbNkBCC9A56nG568HPHlE4zKdP4ymoRuFqOp5EeFLcIo11/jPXLQpGiSWwjsjktHU+MCHFzSUk&#10;UnojpIx6S4W6Es8no0kMcFoKFi6Dm7OH/UpadCJhYuLX531ws/qoWARrOGHr3vZEyKsNyaUKeFAL&#10;0Omt60j8mKfz9Ww9ywf5aLoe5GlVDT5tVvlgusmeJtW4Wq2q7GegluVFIxjjKrC7jWeW/538/UO5&#10;DtZ9QO9tSB7RY7+A7O0fSUcxg37XSdhrdtnZm8gwkdG5fz1h5N/vwX7/xpe/AAAA//8DAFBLAwQU&#10;AAYACAAAACEASRTqL90AAAAJAQAADwAAAGRycy9kb3ducmV2LnhtbEyPTU/DMAyG70j8h8hIXCaW&#10;rpUqVppOCOiNCwPE1WtMW9E4XZNthV+Pd4KbPx69flxuZjeoI02h92xgtUxAETfe9twaeHutb25B&#10;hYhscfBMBr4pwKa6vCixsP7EL3TcxlZJCIcCDXQxjoXWoenIYVj6kVh2n35yGKWdWm0nPEm4G3Sa&#10;JLl22LNc6HCkh46ar+3BGQj1O+3rn0WzSD6y1lO6f3x+QmOur+b7O1CR5vgHw1lf1KESp50/sA1q&#10;MJCus0xQKdIVKAGyPF+D2p0HKeiq1P8/qH4BAAD//wMAUEsBAi0AFAAGAAgAAAAhALaDOJL+AAAA&#10;4QEAABMAAAAAAAAAAAAAAAAAAAAAAFtDb250ZW50X1R5cGVzXS54bWxQSwECLQAUAAYACAAAACEA&#10;OP0h/9YAAACUAQAACwAAAAAAAAAAAAAAAAAvAQAAX3JlbHMvLnJlbHNQSwECLQAUAAYACAAAACEA&#10;Z+dHQBUCAAArBAAADgAAAAAAAAAAAAAAAAAuAgAAZHJzL2Uyb0RvYy54bWxQSwECLQAUAAYACAAA&#10;ACEASRTqL90AAAAJAQAADwAAAAAAAAAAAAAAAABvBAAAZHJzL2Rvd25yZXYueG1sUEsFBgAAAAAE&#10;AAQA8wAAAHkFAAAAAA==&#10;"/>
            </w:pict>
          </mc:Fallback>
        </mc:AlternateContent>
      </w:r>
      <w:r>
        <w:rPr>
          <w:rFonts w:ascii="標楷體" w:eastAsia="標楷體" w:hAnsi="標楷體"/>
          <w:noProof/>
          <w:spacing w:val="-20"/>
        </w:rPr>
        <mc:AlternateContent>
          <mc:Choice Requires="wps">
            <w:drawing>
              <wp:anchor distT="0" distB="0" distL="114300" distR="114300" simplePos="0" relativeHeight="251692032" behindDoc="0" locked="0" layoutInCell="1" allowOverlap="1">
                <wp:simplePos x="0" y="0"/>
                <wp:positionH relativeFrom="column">
                  <wp:posOffset>2099310</wp:posOffset>
                </wp:positionH>
                <wp:positionV relativeFrom="paragraph">
                  <wp:posOffset>542290</wp:posOffset>
                </wp:positionV>
                <wp:extent cx="467360" cy="1104265"/>
                <wp:effectExtent l="13335" t="8890" r="5080" b="10795"/>
                <wp:wrapNone/>
                <wp:docPr id="5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1104265"/>
                        </a:xfrm>
                        <a:prstGeom prst="flowChartAlternateProcess">
                          <a:avLst/>
                        </a:prstGeom>
                        <a:solidFill>
                          <a:srgbClr val="FFFFFF"/>
                        </a:solidFill>
                        <a:ln w="9525">
                          <a:solidFill>
                            <a:srgbClr val="000000"/>
                          </a:solidFill>
                          <a:miter lim="800000"/>
                          <a:headEnd/>
                          <a:tailEnd/>
                        </a:ln>
                      </wps:spPr>
                      <wps:txbx>
                        <w:txbxContent>
                          <w:p w:rsidR="00637EB0" w:rsidRDefault="00637EB0" w:rsidP="00E953C8">
                            <w:pPr>
                              <w:spacing w:line="240" w:lineRule="exact"/>
                              <w:rPr>
                                <w:rFonts w:eastAsia="標楷體"/>
                              </w:rPr>
                            </w:pPr>
                            <w:r>
                              <w:rPr>
                                <w:rFonts w:eastAsia="標楷體" w:hint="eastAsia"/>
                              </w:rPr>
                              <w:t>處理空陷阱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9" type="#_x0000_t176" style="position:absolute;margin-left:165.3pt;margin-top:42.7pt;width:36.8pt;height:8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ebNwIAAGYEAAAOAAAAZHJzL2Uyb0RvYy54bWysVMFu2zAMvQ/YPwi6r47TJG2NOkXRrsOA&#10;rivQ7QMYWY6FyaJGKXG6rx8lp1m67TTMB0EUpcfHR9KXV7veiq2mYNDVsjyZSKGdwsa4dS2/frl7&#10;dy5FiOAasOh0LZ91kFfLt28uB1/pKXZoG02CQVyoBl/LLkZfFUVQne4hnKDXjp0tUg+RTVoXDcHA&#10;6L0tppPJohiQGk+odAh8ejs65TLjt61W8XPbBh2FrSVzi3mlvK7SWiwvoVoT+M6oPQ34BxY9GMdB&#10;D1C3EEFsyPwB1RtFGLCNJwr7AtvWKJ1z4GzKyW/ZPHXgdc6FxQn+IFP4f7DqYftIwjS1nJdSOOi5&#10;RtebiDm0OD1NAg0+VHzvyT9SSjH4e1TfgnB404Fb62siHDoNDdMq0/3i1YNkBH4qVsMnbBgeGD5r&#10;tWupT4CsgtjlkjwfSqJ3USg+nC3OThdcOMWuspzMpot5DgHVy2tPIX7Q2Iu0qWVrcWBeFK9t1OQg&#10;6sexO3JI2N6HmChC9fIup4TWNHfG2mzQenVjSWyBe+Yuf/uQ4fiadWKo5cV8Os/Ir3zhGGKSv79B&#10;9IYpCmv6Wp4fLkGVtHzvmtyaEYwd90zZur24Sc+xLnG32uXyTQ+lWmHzzHITjs3Ow8mbDumHFAM3&#10;ei3D9w2QlsJ+dFyyi3I2S5ORjdn8bMoGHXtWxx5wiqFqGaUYtzdxnKaNJ7PuOFKZ5XCYuqg1WezU&#10;AiOrPX9u5lyD/eClaTm2861fv4flTwAAAP//AwBQSwMEFAAGAAgAAAAhAPpwqiHfAAAACgEAAA8A&#10;AABkcnMvZG93bnJldi54bWxMj0FPhDAQhe8m/odmTLy57QKLLFI2G42evIibeC10BCKdElpY9Ndb&#10;T+5x8r68901xWM3AFpxcb0nCdiOAITVW99RKOL0/32XAnFek1WAJJXyjg0N5fVWoXNszveFS+ZaF&#10;EnK5ktB5P+acu6ZDo9zGjkgh+7STUT6cU8v1pM6h3Aw8EiLlRvUUFjo14mOHzVc1Gwnr60+9n1+2&#10;TeW7LL3/iJen44lLeXuzHh+AeVz9Pwx/+kEdyuBU25m0Y4OEOBZpQCVkuwRYABKRRMBqCdFuHwMv&#10;C375QvkLAAD//wMAUEsBAi0AFAAGAAgAAAAhALaDOJL+AAAA4QEAABMAAAAAAAAAAAAAAAAAAAAA&#10;AFtDb250ZW50X1R5cGVzXS54bWxQSwECLQAUAAYACAAAACEAOP0h/9YAAACUAQAACwAAAAAAAAAA&#10;AAAAAAAvAQAAX3JlbHMvLnJlbHNQSwECLQAUAAYACAAAACEAwhEXmzcCAABmBAAADgAAAAAAAAAA&#10;AAAAAAAuAgAAZHJzL2Uyb0RvYy54bWxQSwECLQAUAAYACAAAACEA+nCqId8AAAAKAQAADwAAAAAA&#10;AAAAAAAAAACRBAAAZHJzL2Rvd25yZXYueG1sUEsFBgAAAAAEAAQA8wAAAJ0FAAAAAA==&#10;">
                <v:textbox>
                  <w:txbxContent>
                    <w:p w:rsidR="00637EB0" w:rsidRDefault="00637EB0" w:rsidP="00E953C8">
                      <w:pPr>
                        <w:spacing w:line="240" w:lineRule="exact"/>
                        <w:rPr>
                          <w:rFonts w:eastAsia="標楷體"/>
                        </w:rPr>
                      </w:pPr>
                      <w:r>
                        <w:rPr>
                          <w:rFonts w:eastAsia="標楷體" w:hint="eastAsia"/>
                        </w:rPr>
                        <w:t>處理空陷阱</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87936" behindDoc="0" locked="0" layoutInCell="1" allowOverlap="1">
                <wp:simplePos x="0" y="0"/>
                <wp:positionH relativeFrom="column">
                  <wp:posOffset>1863725</wp:posOffset>
                </wp:positionH>
                <wp:positionV relativeFrom="paragraph">
                  <wp:posOffset>149225</wp:posOffset>
                </wp:positionV>
                <wp:extent cx="0" cy="1981200"/>
                <wp:effectExtent l="53975" t="6350" r="60325" b="22225"/>
                <wp:wrapNone/>
                <wp:docPr id="5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5pt,11.75pt" to="146.7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QJwIAAEw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RYgWcgjyIt&#10;9GgnFEeTZdCmMy4Hl1LtbaiOXtSL2Wn61SGly4aoI48cX68G4rIQkTyEhI0zkOHQfdIMfMjJ6yjU&#10;pbZtgAQJ0CX243rvB794RPtDCqfZcpFBryM6yW+Bxjr/kesWBaPAEkhHYHLeOR+IkPzmEvIovRVS&#10;xnZLhboCL2eTWQxwWgoWLoObs8dDKS06kzAw8TfkfXCz+qRYBGs4YZvB9kRIsJGPcngrQCDJccjW&#10;coaR5PBGgtXTkypkhGKB8GD1M/NtmS43i81iOppO5pvRNK2q0YdtOR3Nt9n7WfWuKssq+x7IZ9O8&#10;EYxxFfjf5jeb/t18DC+pn7z7BN+FSh7Ro6JA9vYfScduhwb3o3LQ7Lq3obrQeBjZ6Dw8r/Amft1H&#10;r58fgfUPAAAA//8DAFBLAwQUAAYACAAAACEAIP683N8AAAAKAQAADwAAAGRycy9kb3ducmV2Lnht&#10;bEyPTUvDQBCG74L/YRnBm920IRJjNkWEemm19IOit20yJsHsbNjdtPHfO8WDnubr5X2fyeej6cQJ&#10;nW8tKZhOIhBIpa1aqhXsd4u7FIQPmirdWUIF3+hhXlxf5Tqr7Jk2eNqGWrAJ+UwraELoMyl92aDR&#10;fmJ7JL59Wmd04NHVsnL6zOamk7MoupdGt8QJje7xucHyazsYBZvVYpkelsNYuo+X6dtuvXp996lS&#10;tzfj0yOIgGP4E8MFn9GhYKajHajyolMwe4gTlnJzqSz4XRwVxHGSgCxy+f+F4gcAAP//AwBQSwEC&#10;LQAUAAYACAAAACEAtoM4kv4AAADhAQAAEwAAAAAAAAAAAAAAAAAAAAAAW0NvbnRlbnRfVHlwZXNd&#10;LnhtbFBLAQItABQABgAIAAAAIQA4/SH/1gAAAJQBAAALAAAAAAAAAAAAAAAAAC8BAABfcmVscy8u&#10;cmVsc1BLAQItABQABgAIAAAAIQAs8n+QJwIAAEwEAAAOAAAAAAAAAAAAAAAAAC4CAABkcnMvZTJv&#10;RG9jLnhtbFBLAQItABQABgAIAAAAIQAg/rzc3wAAAAoBAAAPAAAAAAAAAAAAAAAAAIEEAABkcnMv&#10;ZG93bnJldi54bWxQSwUGAAAAAAQABADzAAAAjQUAAAAA&#10;">
                <v:stroke endarrow="block"/>
              </v:line>
            </w:pict>
          </mc:Fallback>
        </mc:AlternateContent>
      </w:r>
      <w:r>
        <w:rPr>
          <w:rFonts w:ascii="標楷體" w:eastAsia="標楷體" w:hAnsi="標楷體"/>
          <w:noProof/>
          <w:spacing w:val="-20"/>
        </w:rPr>
        <mc:AlternateContent>
          <mc:Choice Requires="wps">
            <w:drawing>
              <wp:anchor distT="0" distB="0" distL="114300" distR="114300" simplePos="0" relativeHeight="251686912" behindDoc="0" locked="0" layoutInCell="1" allowOverlap="1">
                <wp:simplePos x="0" y="0"/>
                <wp:positionH relativeFrom="column">
                  <wp:posOffset>-71120</wp:posOffset>
                </wp:positionH>
                <wp:positionV relativeFrom="paragraph">
                  <wp:posOffset>451485</wp:posOffset>
                </wp:positionV>
                <wp:extent cx="635" cy="332740"/>
                <wp:effectExtent l="52705" t="13335" r="60960" b="15875"/>
                <wp:wrapNone/>
                <wp:docPr id="4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55pt" to="-5.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bLgIAAE0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sAoXC4wU&#10;6aFHT0JxlM+DNoNxJbjUamtDdfSkns2Tpt8cUrruiNrzyPHlbCAuCxHJm5CwcQYy7IZPmoEPOXgd&#10;hTq1tg+QIAE6xX6c7/3gJ48oHM4mU4wonE8m+UMRm5WQ8hZprPMfue5RMCosgXVEJscn5wMTUt5c&#10;QiKlN0LK2G+p0FDhxTSfxgCnpWDhMrg5u9/V0qIjCRMTf7EsuHntZvVBsQjWccLWV9sTIcFGPurh&#10;rQCFJMchW88ZRpLDIwnWhZ5UISNUC4Sv1mVovi/SxXq+nhejIp+tR0XaNKMPm7oYzTbZw7SZNHXd&#10;ZD8C+awoO8EYV4H/bYCz4u8G5PqULqN3H+G7UMlb9KgokL39R9Kx3aHDl1nZaXbe2lBd6DzMbHS+&#10;vq/wKF7vo9evr8DqJwAAAP//AwBQSwMEFAAGAAgAAAAhABI6DJTgAAAACgEAAA8AAABkcnMvZG93&#10;bnJldi54bWxMj01PwzAMhu9I/IfISNy2NEVAVZpOCGlcNkDbENpuWWPaisapmnQr/x5zgps/Hr1+&#10;XCwm14kTDqH1pEHNExBIlbct1Rred8tZBiJEQ9Z0nlDDNwZYlJcXhcmtP9MGT9tYCw6hkBsNTYx9&#10;LmWoGnQmzH2PxLtPPzgTuR1qaQdz5nDXyTRJ7qQzLfGFxvT41GD1tR2dhs16uco+VuNUDYdn9bp7&#10;W7/sQ6b19dX0+AAi4hT/YPjVZ3Uo2enoR7JBdBpmSqWMarhXCgQDPODiyGR6cwuyLOT/F8ofAAAA&#10;//8DAFBLAQItABQABgAIAAAAIQC2gziS/gAAAOEBAAATAAAAAAAAAAAAAAAAAAAAAABbQ29udGVu&#10;dF9UeXBlc10ueG1sUEsBAi0AFAAGAAgAAAAhADj9If/WAAAAlAEAAAsAAAAAAAAAAAAAAAAALwEA&#10;AF9yZWxzLy5yZWxzUEsBAi0AFAAGAAgAAAAhABP8stsuAgAATQQAAA4AAAAAAAAAAAAAAAAALgIA&#10;AGRycy9lMm9Eb2MueG1sUEsBAi0AFAAGAAgAAAAhABI6DJTgAAAACgEAAA8AAAAAAAAAAAAAAAAA&#10;iAQAAGRycy9kb3ducmV2LnhtbFBLBQYAAAAABAAEAPMAAACVBQAAAAA=&#10;">
                <v:stroke endarrow="block"/>
              </v:line>
            </w:pict>
          </mc:Fallback>
        </mc:AlternateContent>
      </w:r>
      <w:r>
        <w:rPr>
          <w:rFonts w:ascii="標楷體" w:eastAsia="標楷體" w:hAnsi="標楷體"/>
          <w:noProof/>
          <w:spacing w:val="-20"/>
        </w:rPr>
        <mc:AlternateContent>
          <mc:Choice Requires="wps">
            <w:drawing>
              <wp:anchor distT="0" distB="0" distL="114300" distR="114300" simplePos="0" relativeHeight="251684864" behindDoc="0" locked="0" layoutInCell="1" allowOverlap="1">
                <wp:simplePos x="0" y="0"/>
                <wp:positionH relativeFrom="column">
                  <wp:posOffset>551180</wp:posOffset>
                </wp:positionH>
                <wp:positionV relativeFrom="paragraph">
                  <wp:posOffset>185420</wp:posOffset>
                </wp:positionV>
                <wp:extent cx="635" cy="664845"/>
                <wp:effectExtent l="55880" t="13970" r="57785" b="16510"/>
                <wp:wrapNone/>
                <wp:docPr id="4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4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14.6pt" to="43.4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GxKgIAAE0EAAAOAAAAZHJzL2Uyb0RvYy54bWysVMGO2jAQvVfqP1i+QxI2pBARVhWBXmiL&#10;tNsPMLZDrDq2ZRsCqvrvHZtAS3upqnIwY3vmzZs34yyez51EJ26d0KrC2TjFiCuqmVCHCn953Yxm&#10;GDlPFCNSK17hC3f4efn2zaI3JZ/oVkvGLQIQ5creVLj13pRJ4mjLO+LG2nAFl422HfGwtYeEWdID&#10;eieTSZoWSa8tM1ZT7hyc1tdLvIz4TcOp/9w0jnskKwzcfFxtXPdhTZYLUh4sMa2gAw3yDyw6IhQk&#10;vUPVxBN0tOIPqE5Qq51u/JjqLtFNIyiPNUA1WfpbNS8tMTzWAuI4c5fJ/T9Y+um0s0iwCufQKUU6&#10;6NFWKI4mRdCmN64El5Xa2VAdPasXs9X0q0NKr1qiDjxyfL0YiMtCRPIQEjbOQIZ9/1Ez8CFHr6NQ&#10;58Z2ARIkQOfYj8u9H/zsEYXD4mmKEYXzoshn+TTCk/IWaazzH7juUDAqLIF1RCanrfOBCSlvLiGR&#10;0hshZey3VKiv8Hw6mcYAp6Vg4TK4OXvYr6RFJxImJv6GvA9uVh8Vi2AtJ2w92J4ICTbyUQ9vBSgk&#10;OQ7ZOs4wkhweSbCu9KQKGaFaIDxY16H5Nk/n69l6lo/ySbEe5Wldj95vVvmo2GTvpvVTvVrV2fdA&#10;PsvLVjDGVeB/G+As/7sBGZ7SdfTuI3wXKnlEj4oC2dt/JB3bHTp8nZW9ZpedDdWFzsPMRufhfYVH&#10;8es+ev38Cix/AAAA//8DAFBLAwQUAAYACAAAACEA6NuiguAAAAAIAQAADwAAAGRycy9kb3ducmV2&#10;LnhtbEyPQUvDQBSE74L/YXmCN7tpCmGTZlNEqJdWpa2IvW2zzySY3Q27mzb+e5+nehxmmPmmXE2m&#10;Z2f0oXNWwnyWAENbO93ZRsL7Yf0ggIWorFa9syjhBwOsqtubUhXaXewOz/vYMCqxoVAS2hiHgvNQ&#10;t2hUmLkBLXlfzhsVSfqGa68uVG56niZJxo3qLC20asCnFuvv/Wgk7LbrjfjYjFPtj8/z18Pb9uUz&#10;CCnv76bHJbCIU7yG4Q+f0KEippMbrQ6slyAyIo8S0jwFRr7IcmAnyi0WOfCq5P8PVL8AAAD//wMA&#10;UEsBAi0AFAAGAAgAAAAhALaDOJL+AAAA4QEAABMAAAAAAAAAAAAAAAAAAAAAAFtDb250ZW50X1R5&#10;cGVzXS54bWxQSwECLQAUAAYACAAAACEAOP0h/9YAAACUAQAACwAAAAAAAAAAAAAAAAAvAQAAX3Jl&#10;bHMvLnJlbHNQSwECLQAUAAYACAAAACEAVgnhsSoCAABNBAAADgAAAAAAAAAAAAAAAAAuAgAAZHJz&#10;L2Uyb0RvYy54bWxQSwECLQAUAAYACAAAACEA6NuiguAAAAAIAQAADwAAAAAAAAAAAAAAAACEBAAA&#10;ZHJzL2Rvd25yZXYueG1sUEsFBgAAAAAEAAQA8wAAAJEFAAAAAA==&#10;">
                <v:stroke endarrow="block"/>
              </v:line>
            </w:pict>
          </mc:Fallback>
        </mc:AlternateContent>
      </w:r>
      <w:r>
        <w:rPr>
          <w:rFonts w:ascii="標楷體" w:eastAsia="標楷體" w:hAnsi="標楷體"/>
          <w:noProof/>
          <w:spacing w:val="-20"/>
        </w:rPr>
        <mc:AlternateContent>
          <mc:Choice Requires="wps">
            <w:drawing>
              <wp:anchor distT="0" distB="0" distL="114300" distR="114300" simplePos="0" relativeHeight="251681792" behindDoc="0" locked="0" layoutInCell="1" allowOverlap="1">
                <wp:simplePos x="0" y="0"/>
                <wp:positionH relativeFrom="column">
                  <wp:posOffset>233680</wp:posOffset>
                </wp:positionH>
                <wp:positionV relativeFrom="paragraph">
                  <wp:posOffset>176530</wp:posOffset>
                </wp:positionV>
                <wp:extent cx="622935" cy="635"/>
                <wp:effectExtent l="5080" t="5080" r="10160" b="13335"/>
                <wp:wrapNone/>
                <wp:docPr id="4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13.9pt" to="67.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zJFgIAACsEAAAOAAAAZHJzL2Uyb0RvYy54bWysU8GO2jAQvVfqP1i+Q0gILESEVUWgF9pF&#10;2u0HGNshVh3bsg0BVf33jh2gpb1UVXNwxp6Z5zdvxovncyvRiVsntCpxOhxhxBXVTKhDib+8bQYz&#10;jJwnihGpFS/xhTv8vHz/btGZgme60ZJxiwBEuaIzJW68N0WSONrwlrihNlyBs9a2JR629pAwSzpA&#10;b2WSjUbTpNOWGaspdw5Oq96JlxG/rjn1L3XtuEeyxMDNx9XGdR/WZLkgxcES0wh6pUH+gUVLhIJL&#10;71AV8QQdrfgDqhXUaqdrP6S6TXRdC8pjDVBNOvqtmteGGB5rAXGcucvk/h8s/XzaWSRYifMnjBRp&#10;oUdboTjKxkGbzrgCQlZqZ0N19KxezVbTrw4pvWqIOvDI8e1iIC8NGclDStg4Azfsu0+aQQw5eh2F&#10;Ote2DZAgATrHflzu/eBnjygcTrNsPp5gRME1BSPAk+KWaazzH7luUTBKLIF1RCanrfN96C0kXKT0&#10;RkgJ56SQCnUlnk+ySUxwWgoWnMHn7GG/khadSJiY+F3vfQiz+qhYBGs4Yeur7YmQvQ08pQp4UAvQ&#10;uVr9SHybj+br2XqWD/Jsuh7ko6oafNis8sF0kz5NqnG1WlXp90AtzYtGMMZVYHcbzzT/u/ZfH0o/&#10;WPcBvcuQPKJHaYHs7R9Jx2aG/vWTsNfssrNB2tBXmMgYfH09YeR/3ceon298+QMAAP//AwBQSwME&#10;FAAGAAgAAAAhAFwiGibdAAAACAEAAA8AAABkcnMvZG93bnJldi54bWxMj0FPwkAQhe8m/ofNmHgh&#10;sLU1IKVbYtTevIAar0N3bBu6s6W7QPXXuz3BafLmTd77JlsPphUn6l1jWcHDLAJBXFrdcKXg86OY&#10;PoFwHllja5kU/JKDdX57k2Gq7Zk3dNr6SoQQdikqqL3vUildWZNBN7MdcfB+bG/QB9lXUvd4DuGm&#10;lXEUzaXBhkNDjR291FTut0ejwBVfdCj+JuUk+k4qS/Hh9f0Nlbq/G55XIDwN/nIMI35Ahzww7eyR&#10;tROtgmQeyL2CeBHm6CePSxC7cbEEmWfy+oH8HwAA//8DAFBLAQItABQABgAIAAAAIQC2gziS/gAA&#10;AOEBAAATAAAAAAAAAAAAAAAAAAAAAABbQ29udGVudF9UeXBlc10ueG1sUEsBAi0AFAAGAAgAAAAh&#10;ADj9If/WAAAAlAEAAAsAAAAAAAAAAAAAAAAALwEAAF9yZWxzLy5yZWxzUEsBAi0AFAAGAAgAAAAh&#10;AMo4/MkWAgAAKwQAAA4AAAAAAAAAAAAAAAAALgIAAGRycy9lMm9Eb2MueG1sUEsBAi0AFAAGAAgA&#10;AAAhAFwiGibdAAAACAEAAA8AAAAAAAAAAAAAAAAAcAQAAGRycy9kb3ducmV2LnhtbFBLBQYAAAAA&#10;BAAEAPMAAAB6BQAAAAA=&#10;"/>
            </w:pict>
          </mc:Fallback>
        </mc:AlternateContent>
      </w: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757568" behindDoc="0" locked="0" layoutInCell="1" allowOverlap="1">
                <wp:simplePos x="0" y="0"/>
                <wp:positionH relativeFrom="column">
                  <wp:posOffset>5298440</wp:posOffset>
                </wp:positionH>
                <wp:positionV relativeFrom="paragraph">
                  <wp:posOffset>99695</wp:posOffset>
                </wp:positionV>
                <wp:extent cx="1029970" cy="1580515"/>
                <wp:effectExtent l="12065" t="13970" r="5715" b="5715"/>
                <wp:wrapNone/>
                <wp:docPr id="4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1580515"/>
                        </a:xfrm>
                        <a:prstGeom prst="flowChartAlternateProcess">
                          <a:avLst/>
                        </a:prstGeom>
                        <a:solidFill>
                          <a:srgbClr val="FFFFFF"/>
                        </a:solidFill>
                        <a:ln w="9525">
                          <a:solidFill>
                            <a:srgbClr val="000000"/>
                          </a:solidFill>
                          <a:miter lim="800000"/>
                          <a:headEnd/>
                          <a:tailEnd/>
                        </a:ln>
                      </wps:spPr>
                      <wps:txbx>
                        <w:txbxContent>
                          <w:p w:rsidR="00637EB0" w:rsidRPr="00ED6877" w:rsidRDefault="00637EB0" w:rsidP="00E953C8">
                            <w:pPr>
                              <w:pStyle w:val="Web"/>
                              <w:spacing w:before="0" w:beforeAutospacing="0" w:after="0" w:afterAutospacing="0"/>
                              <w:rPr>
                                <w:sz w:val="20"/>
                              </w:rPr>
                            </w:pPr>
                            <w:r w:rsidRPr="00ED6877">
                              <w:rPr>
                                <w:rFonts w:ascii="Times New Roman" w:eastAsia="標楷體" w:hAnsi="Times New Roman" w:cs="Times New Roman"/>
                              </w:rPr>
                              <w:t>偵測犬組</w:t>
                            </w:r>
                            <w:r w:rsidRPr="00ED6877">
                              <w:rPr>
                                <w:rFonts w:ascii="Times New Roman" w:eastAsia="標楷體" w:hAnsi="Times New Roman" w:hint="eastAsia"/>
                              </w:rPr>
                              <w:t>穿越法進行條狀搜索，</w:t>
                            </w:r>
                            <w:r w:rsidRPr="00ED6877">
                              <w:rPr>
                                <w:rFonts w:ascii="Times New Roman" w:eastAsia="標楷體" w:hAnsi="Times New Roman" w:cs="Times New Roman"/>
                              </w:rPr>
                              <w:t>以</w:t>
                            </w:r>
                            <w:r w:rsidRPr="00ED6877">
                              <w:rPr>
                                <w:rFonts w:ascii="Times New Roman" w:eastAsia="標楷體" w:hAnsi="Times New Roman" w:hint="eastAsia"/>
                              </w:rPr>
                              <w:t>10</w:t>
                            </w:r>
                            <w:r w:rsidRPr="00ED6877">
                              <w:rPr>
                                <w:rFonts w:ascii="Times New Roman" w:eastAsia="標楷體" w:hAnsi="Times New Roman" w:cs="Times New Roman"/>
                              </w:rPr>
                              <w:t>公尺間距來回搜尋各種地形</w:t>
                            </w:r>
                          </w:p>
                          <w:p w:rsidR="00637EB0" w:rsidRPr="006172F4" w:rsidRDefault="00637EB0" w:rsidP="00E95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50" type="#_x0000_t176" style="position:absolute;margin-left:417.2pt;margin-top:7.85pt;width:81.1pt;height:124.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9UNwIAAGcEAAAOAAAAZHJzL2Uyb0RvYy54bWysVMFu2zAMvQ/YPwi6L7aDpGmMOEWQLsOA&#10;bgvQ7QMUWY6FyaJGKXG6rx8lp2m67TTMB0EUpcfHR9KLu1Nn2FGh12ArXoxyzpSVUGu7r/i3r5t3&#10;t5z5IGwtDFhV8Sfl+d3y7ZtF70o1hhZMrZARiPVl7yrehuDKLPOyVZ3wI3DKkrMB7EQgE/dZjaIn&#10;9M5k4zy/yXrA2iFI5T2d3g9Ovkz4TaNk+NI0XgVmKk7cQloxrbu4ZsuFKPcoXKvlmYb4Bxad0JaC&#10;XqDuRRDsgPoPqE5LBA9NGEnoMmgaLVXKgbIp8t+yeWyFUykXEse7i0z+/8HKz8ctMl1XfHLDmRUd&#10;1Wh1CJBCs/ksCtQ7X9K9R7fFmKJ3DyC/e2Zh3Qq7VytE6FslaqJVxPvZqwfR8PSU7fpPUBO8IPik&#10;1anBLgKSCuyUSvJ0KYk6BSbpsMjH8/mMKifJV0xv82kxTTFE+fzcoQ8fFHQsbireGOiJGIaVCQqt&#10;CGo7tEeKKY4PPkSOonx+l3ICo+uNNiYZuN+tDbKjoKbZpO8c0l9fM5b1FZ9Px9OE/MrnryHy9P0N&#10;otNEkRndVfz2ckmUUcz3tk69GYQ2w54oG3tWNwo6FCacdqdUv/EkRohq76B+Ir0Rhm6n6aRNC/iT&#10;s546veL+x0Gg4sx8tFSzeTGZxNFIxmQ6G5OB157dtUdYSVAVD5wN23UYxungUO9bilQkOSzENmp0&#10;EvuF1Zk/dXOqwXny4rhc2+nWy/9h+QsAAP//AwBQSwMEFAAGAAgAAAAhAHXH85HfAAAACgEAAA8A&#10;AABkcnMvZG93bnJldi54bWxMj0FPg0AQhe8m/ofNmHizS1vcAmVpGo2evIhNvC7sCKTsLmEXiv56&#10;x5M9Tt6X977JD4vp2Yyj75yVsF5FwNDWTne2kXD6eHlIgPmgrFa9syjhGz0citubXGXaXew7zmVo&#10;GJVYnykJbQhDxrmvWzTKr9yAlrIvNxoV6Bwbrkd1oXLT800UCW5UZ2mhVQM+tVify8lIWN5+qnR6&#10;XddlaBOx+9zOz8cTl/L+bjnugQVcwj8Mf/qkDgU5VW6y2rNeQrKNY0IpeNwBIyBNhQBWSdiIWAAv&#10;cn79QvELAAD//wMAUEsBAi0AFAAGAAgAAAAhALaDOJL+AAAA4QEAABMAAAAAAAAAAAAAAAAAAAAA&#10;AFtDb250ZW50X1R5cGVzXS54bWxQSwECLQAUAAYACAAAACEAOP0h/9YAAACUAQAACwAAAAAAAAAA&#10;AAAAAAAvAQAAX3JlbHMvLnJlbHNQSwECLQAUAAYACAAAACEAG7o/VDcCAABnBAAADgAAAAAAAAAA&#10;AAAAAAAuAgAAZHJzL2Uyb0RvYy54bWxQSwECLQAUAAYACAAAACEAdcfzkd8AAAAKAQAADwAAAAAA&#10;AAAAAAAAAACRBAAAZHJzL2Rvd25yZXYueG1sUEsFBgAAAAAEAAQA8wAAAJ0FAAAAAA==&#10;">
                <v:textbox>
                  <w:txbxContent>
                    <w:p w:rsidR="00637EB0" w:rsidRPr="00ED6877" w:rsidRDefault="00637EB0" w:rsidP="00E953C8">
                      <w:pPr>
                        <w:pStyle w:val="Web"/>
                        <w:spacing w:before="0" w:beforeAutospacing="0" w:after="0" w:afterAutospacing="0"/>
                        <w:rPr>
                          <w:sz w:val="20"/>
                        </w:rPr>
                      </w:pPr>
                      <w:r w:rsidRPr="00ED6877">
                        <w:rPr>
                          <w:rFonts w:ascii="Times New Roman" w:eastAsia="標楷體" w:hAnsi="Times New Roman" w:cs="Times New Roman"/>
                        </w:rPr>
                        <w:t>偵測犬組</w:t>
                      </w:r>
                      <w:r w:rsidRPr="00ED6877">
                        <w:rPr>
                          <w:rFonts w:ascii="Times New Roman" w:eastAsia="標楷體" w:hAnsi="Times New Roman" w:hint="eastAsia"/>
                        </w:rPr>
                        <w:t>穿越法進行條狀搜索，</w:t>
                      </w:r>
                      <w:r w:rsidRPr="00ED6877">
                        <w:rPr>
                          <w:rFonts w:ascii="Times New Roman" w:eastAsia="標楷體" w:hAnsi="Times New Roman" w:cs="Times New Roman"/>
                        </w:rPr>
                        <w:t>以</w:t>
                      </w:r>
                      <w:r w:rsidRPr="00ED6877">
                        <w:rPr>
                          <w:rFonts w:ascii="Times New Roman" w:eastAsia="標楷體" w:hAnsi="Times New Roman" w:hint="eastAsia"/>
                        </w:rPr>
                        <w:t>10</w:t>
                      </w:r>
                      <w:r w:rsidRPr="00ED6877">
                        <w:rPr>
                          <w:rFonts w:ascii="Times New Roman" w:eastAsia="標楷體" w:hAnsi="Times New Roman" w:cs="Times New Roman"/>
                        </w:rPr>
                        <w:t>公尺間距來回搜尋各種地形</w:t>
                      </w:r>
                    </w:p>
                    <w:p w:rsidR="00637EB0" w:rsidRPr="006172F4" w:rsidRDefault="00637EB0" w:rsidP="00E953C8"/>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85888" behindDoc="0" locked="0" layoutInCell="1" allowOverlap="1">
                <wp:simplePos x="0" y="0"/>
                <wp:positionH relativeFrom="column">
                  <wp:posOffset>-61595</wp:posOffset>
                </wp:positionH>
                <wp:positionV relativeFrom="paragraph">
                  <wp:posOffset>222885</wp:posOffset>
                </wp:positionV>
                <wp:extent cx="622935" cy="635"/>
                <wp:effectExtent l="5080" t="13335" r="10160" b="5080"/>
                <wp:wrapNone/>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7.55pt" to="44.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1RHgIAADUEAAAOAAAAZHJzL2Uyb0RvYy54bWysU02P2jAQvVfqf7B8h3xsYCEirCoC7WHb&#10;Iu32BxjbIVYd27INAVX97x07QEt7qarm4Iw9M89vZp4XT6dOoiO3TmhV4WycYsQV1UyofYW/vG5G&#10;M4ycJ4oRqRWv8Jk7/LR8+2bRm5LnutWScYsARLmyNxVuvTdlkjja8o64sTZcgbPRtiMetnafMEt6&#10;QO9kkqfpNOm1ZcZqyp2D03pw4mXEbxpO/eemcdwjWWHg5uNq47oLa7JckHJviWkFvdAg/8CiI0LB&#10;pTeomniCDlb8AdUJarXTjR9T3SW6aQTlsQaoJkt/q+alJYbHWqA5ztza5P4fLP103FokWIWLCUaK&#10;dDCjZ6E4yh9Db3rjSghZqa0N1dGTejHPmn51SOlVS9SeR46vZwN5WchI7lLCxhm4Ydd/1AxiyMHr&#10;2KhTYzvUSGE+hMQADs1ApziZ820y/OQRhcNpns8fgCAF1xSMcBEpA0bINNb591x3KBgVlsA/IpLj&#10;s/ND6DUkhCu9EVLCOSmlQn2F55N8EhOcloIFZ/A5u9+tpEVHErQTv8u9d2FWHxSLYC0nbH2xPRFy&#10;sIGnVAEPagE6F2sQx7d5Ol/P1rNiVOTT9ahI63r0brMqRtNN9jipH+rVqs6+B2pZUbaCMa4Cu6tQ&#10;s+LvhHB5MoPEblK9tSG5R4+tBbLXfyQdxxomOWhip9l5a0Nrw4RBmzH48o6C+H/dx6ifr335AwAA&#10;//8DAFBLAwQUAAYACAAAACEAEqtgNdwAAAAHAQAADwAAAGRycy9kb3ducmV2LnhtbEyOTU/DMBBE&#10;70j8B2uRuLVOUz7SkE1VIeCCVIkSODvxkkTY6yh20/DvcU9wHM3ozSu2szViotH3jhFWywQEceN0&#10;zy1C9f68yED4oFgr45gQfsjDtry8KFSu3YnfaDqEVkQI+1whdCEMuZS+6cgqv3QDcey+3GhViHFs&#10;pR7VKcKtkWmS3Emreo4PnRrosaPm+3C0CLvP16f1fqqtM3rTVh/aVslLinh9Ne8eQASaw98YzvpR&#10;HcroVLsjay8MwmJzH5cI69sViNhn2Q2I+pxTkGUh//uXvwAAAP//AwBQSwECLQAUAAYACAAAACEA&#10;toM4kv4AAADhAQAAEwAAAAAAAAAAAAAAAAAAAAAAW0NvbnRlbnRfVHlwZXNdLnhtbFBLAQItABQA&#10;BgAIAAAAIQA4/SH/1gAAAJQBAAALAAAAAAAAAAAAAAAAAC8BAABfcmVscy8ucmVsc1BLAQItABQA&#10;BgAIAAAAIQDOQt1RHgIAADUEAAAOAAAAAAAAAAAAAAAAAC4CAABkcnMvZTJvRG9jLnhtbFBLAQIt&#10;ABQABgAIAAAAIQASq2A13AAAAAcBAAAPAAAAAAAAAAAAAAAAAHgEAABkcnMvZG93bnJldi54bWxQ&#10;SwUGAAAAAAQABADzAAAAgQUAAAAA&#10;"/>
            </w:pict>
          </mc:Fallback>
        </mc:AlternateContent>
      </w: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691008" behindDoc="0" locked="0" layoutInCell="1" allowOverlap="1">
                <wp:simplePos x="0" y="0"/>
                <wp:positionH relativeFrom="column">
                  <wp:posOffset>3881755</wp:posOffset>
                </wp:positionH>
                <wp:positionV relativeFrom="paragraph">
                  <wp:posOffset>85090</wp:posOffset>
                </wp:positionV>
                <wp:extent cx="467360" cy="1104265"/>
                <wp:effectExtent l="5080" t="8890" r="13335" b="10795"/>
                <wp:wrapNone/>
                <wp:docPr id="4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1104265"/>
                        </a:xfrm>
                        <a:prstGeom prst="flowChartAlternateProcess">
                          <a:avLst/>
                        </a:prstGeom>
                        <a:solidFill>
                          <a:srgbClr val="FFFFFF"/>
                        </a:solidFill>
                        <a:ln w="9525">
                          <a:solidFill>
                            <a:srgbClr val="000000"/>
                          </a:solidFill>
                          <a:miter lim="800000"/>
                          <a:headEnd/>
                          <a:tailEnd/>
                        </a:ln>
                      </wps:spPr>
                      <wps:txbx>
                        <w:txbxContent>
                          <w:p w:rsidR="00637EB0" w:rsidRDefault="00637EB0" w:rsidP="00E953C8">
                            <w:pPr>
                              <w:spacing w:line="240" w:lineRule="exact"/>
                              <w:rPr>
                                <w:rFonts w:eastAsia="標楷體"/>
                              </w:rPr>
                            </w:pPr>
                            <w:r>
                              <w:rPr>
                                <w:rFonts w:eastAsia="標楷體" w:hint="eastAsia"/>
                              </w:rPr>
                              <w:t>處理誘餌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51" type="#_x0000_t176" style="position:absolute;margin-left:305.65pt;margin-top:6.7pt;width:36.8pt;height:8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18NwIAAGYEAAAOAAAAZHJzL2Uyb0RvYy54bWysVMFu2zAMvQ/YPwi6L45TJ22NOEWQLsOA&#10;rgvQ7QMYWY6FyZJGKXG6rx8lp1m67TTMB0EUpcfHR9Lzu2On2UGiV9ZUPB+NOZNG2FqZXcW/flm/&#10;u+HMBzA1aGtkxZ+l53eLt2/mvSvlxLZW1xIZgRhf9q7ibQiuzDIvWtmBH1knDTkbix0EMnGX1Qg9&#10;oXc6m4zHs6y3WDu0QnpPp/eDky8SftNIET43jZeB6YoTt5BWTOs2rtliDuUOwbVKnGjAP7DoQBkK&#10;eoa6hwBsj+oPqE4JtN42YSRsl9mmUUKmHCibfPxbNk8tOJlyIXG8O8vk/x+seDxskKm64kXBmYGO&#10;arTcB5tCs6tJFKh3vqR7T26DMUXvHqz45pmxqxbMTi4Rbd9KqIlWHu9nrx5Ew9NTtu0/2ZrggeCT&#10;VscGuwhIKrBjKsnzuSTyGJigw2J2fTWjwgly5fm4mMymKQSUL68d+vBB2o7FTcUbbXvihWGpg0QD&#10;QW6G7kgh4fDgQ6QI5cu7lJLVql4rrZOBu+1KIzsA9cw6faeQ/vKaNqyv+O10Mk3Ir3z+EmKcvr9B&#10;dIooMq26it+cL0EZtXxv6tSaAZQe9kRZm5O4Uc+hLuG4PabyEY1Tqba2fia50Q7NTsNJm9biD856&#10;avSK++97QMmZ/mioZLd5UcTJSEYxvZ6QgZee7aUHjCCoigfOhu0qDNO0d6h2LUXKkxzGxi5qVBI7&#10;tsDA6sSfmjnV4DR4cVou7XTr1+9h8RMAAP//AwBQSwMEFAAGAAgAAAAhAEQ1oWneAAAACgEAAA8A&#10;AABkcnMvZG93bnJldi54bWxMj8FOhDAQhu8mvkMzJt7cgmxYFimbjUZPXsRNvBY6ApFOCS0s+vSO&#10;J/c483/555visNpBLDj53pGCeBOBQGqc6alVcHp/vstA+KDJ6MERKvhGD4fy+qrQuXFnesOlCq3g&#10;EvK5VtCFMOZS+qZDq/3GjUicfbrJ6sDj1Eoz6TOX20HeR1Eqre6JL3R6xMcOm69qtgrW1596P7/E&#10;TRW6LN19JMvT8SSVur1Zjw8gAq7hH4Y/fVaHkp1qN5PxYlCQxnHCKAfJFgQDabbdg6h5ke0SkGUh&#10;L18ofwEAAP//AwBQSwECLQAUAAYACAAAACEAtoM4kv4AAADhAQAAEwAAAAAAAAAAAAAAAAAAAAAA&#10;W0NvbnRlbnRfVHlwZXNdLnhtbFBLAQItABQABgAIAAAAIQA4/SH/1gAAAJQBAAALAAAAAAAAAAAA&#10;AAAAAC8BAABfcmVscy8ucmVsc1BLAQItABQABgAIAAAAIQDfqu18NwIAAGYEAAAOAAAAAAAAAAAA&#10;AAAAAC4CAABkcnMvZTJvRG9jLnhtbFBLAQItABQABgAIAAAAIQBENaFp3gAAAAoBAAAPAAAAAAAA&#10;AAAAAAAAAJEEAABkcnMvZG93bnJldi54bWxQSwUGAAAAAAQABADzAAAAnAUAAAAA&#10;">
                <v:textbox>
                  <w:txbxContent>
                    <w:p w:rsidR="00637EB0" w:rsidRDefault="00637EB0" w:rsidP="00E953C8">
                      <w:pPr>
                        <w:spacing w:line="240" w:lineRule="exact"/>
                        <w:rPr>
                          <w:rFonts w:eastAsia="標楷體"/>
                        </w:rPr>
                      </w:pPr>
                      <w:r>
                        <w:rPr>
                          <w:rFonts w:eastAsia="標楷體" w:hint="eastAsia"/>
                        </w:rPr>
                        <w:t>處理誘餌</w:t>
                      </w:r>
                    </w:p>
                  </w:txbxContent>
                </v:textbox>
              </v:shape>
            </w:pict>
          </mc:Fallback>
        </mc:AlternateContent>
      </w:r>
    </w:p>
    <w:p w:rsidR="00E953C8" w:rsidRPr="00F53B4A" w:rsidRDefault="00FD79D5" w:rsidP="00E953C8">
      <w:pPr>
        <w:rPr>
          <w:rFonts w:ascii="標楷體" w:eastAsia="標楷體" w:hAnsi="標楷體"/>
        </w:rPr>
      </w:pPr>
      <w:r>
        <w:rPr>
          <w:rFonts w:ascii="標楷體" w:eastAsia="標楷體" w:hAnsi="標楷體"/>
          <w:noProof/>
          <w:spacing w:val="-20"/>
        </w:rPr>
        <mc:AlternateContent>
          <mc:Choice Requires="wps">
            <w:drawing>
              <wp:anchor distT="0" distB="0" distL="114300" distR="114300" simplePos="0" relativeHeight="251675648" behindDoc="0" locked="0" layoutInCell="1" allowOverlap="1">
                <wp:simplePos x="0" y="0"/>
                <wp:positionH relativeFrom="column">
                  <wp:posOffset>267335</wp:posOffset>
                </wp:positionH>
                <wp:positionV relativeFrom="paragraph">
                  <wp:posOffset>162560</wp:posOffset>
                </wp:positionV>
                <wp:extent cx="1184275" cy="997585"/>
                <wp:effectExtent l="10160" t="10160" r="5715" b="11430"/>
                <wp:wrapNone/>
                <wp:docPr id="4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997585"/>
                        </a:xfrm>
                        <a:prstGeom prst="flowChartAlternateProcess">
                          <a:avLst/>
                        </a:prstGeom>
                        <a:solidFill>
                          <a:srgbClr val="FFFFFF"/>
                        </a:solidFill>
                        <a:ln w="9525">
                          <a:solidFill>
                            <a:srgbClr val="000000"/>
                          </a:solidFill>
                          <a:miter lim="800000"/>
                          <a:headEnd/>
                          <a:tailEnd/>
                        </a:ln>
                      </wps:spPr>
                      <wps:txbx>
                        <w:txbxContent>
                          <w:p w:rsidR="00637EB0" w:rsidRPr="00ED6877" w:rsidRDefault="00637EB0" w:rsidP="00ED6877">
                            <w:pPr>
                              <w:pStyle w:val="a4"/>
                              <w:spacing w:line="300" w:lineRule="exact"/>
                              <w:ind w:rightChars="-50" w:right="-120"/>
                              <w:rPr>
                                <w:sz w:val="24"/>
                              </w:rPr>
                            </w:pPr>
                            <w:r w:rsidRPr="00ED6877">
                              <w:rPr>
                                <w:rFonts w:ascii="標楷體" w:hAnsi="標楷體" w:hint="eastAsia"/>
                                <w:kern w:val="24"/>
                                <w:sz w:val="24"/>
                              </w:rPr>
                              <w:t>有紅火蟻活動，插標示旗，以</w:t>
                            </w:r>
                            <w:r w:rsidRPr="00ED6877">
                              <w:rPr>
                                <w:rFonts w:ascii="標楷體" w:hAnsi="標楷體"/>
                                <w:kern w:val="24"/>
                                <w:sz w:val="24"/>
                              </w:rPr>
                              <w:t>GPS</w:t>
                            </w:r>
                            <w:r w:rsidRPr="00ED6877">
                              <w:rPr>
                                <w:rFonts w:ascii="標楷體" w:hAnsi="標楷體" w:hint="eastAsia"/>
                                <w:kern w:val="24"/>
                                <w:sz w:val="24"/>
                              </w:rPr>
                              <w:t>定位，並計算數量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52" type="#_x0000_t176" style="position:absolute;margin-left:21.05pt;margin-top:12.8pt;width:93.25pt;height:7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4HNwIAAGYEAAAOAAAAZHJzL2Uyb0RvYy54bWysVNtu2zAMfR+wfxD0vjrOkiY16hRFuw4D&#10;dinQ7QMYWY6FyaJGKXG6rx8lp2m67WmYHwRRlA4PD0lfXu17K3aagkFXy/JsIoV2ChvjNrX89vXu&#10;zVKKEME1YNHpWj7qIK9Wr19dDr7SU+zQNpoEg7hQDb6WXYy+KoqgOt1DOEOvHTtbpB4im7QpGoKB&#10;0XtbTCeT82JAajyh0iHw6e3olKuM37ZaxS9tG3QUtpbMLeaV8rpOa7G6hGpD4DujDjTgH1j0YBwH&#10;PULdQgSxJfMHVG8UYcA2ninsC2xbo3TOgbMpJ79l89CB1zkXFif4o0zh/8Gqz7t7Eqap5eytFA56&#10;rtH1NmIOLcpFEmjwoeJ7D/6eUorBf0T1PQiHNx24jb4mwqHT0DCtMt0vXjxIRuCnYj18wobhgeGz&#10;VvuW+gTIKoh9LsnjsSR6H4Xiw7JczqaLuRSKfRcXi/lynkNA9fTaU4jvNfYibWrZWhyYF8VrGzU5&#10;iPp+7I4cEnYfQ0wUoXp6l1NCa5o7Y202aLO+sSR2wD1zl79DyHB6zToxMKX5dJ6RX/jCKcQkf3+D&#10;6A1TFNb0tVweL0GVtHznmtyaEYwd90zZuoO4Sc+xLnG/3ufyTc9ThCT2GptHlptwbHYeTt50SD+l&#10;GLjRaxl+bIG0FPaD45JdlLNZmoxszOaLKRt06lmfesAphqpllGLc3sRxmraezKbjSGWWw2HqotZk&#10;sZ9ZHfhzM+caHAYvTcupnW89/x5WvwAAAP//AwBQSwMEFAAGAAgAAAAhAHs3IP3dAAAACQEAAA8A&#10;AABkcnMvZG93bnJldi54bWxMj8FOhDAQhu8mvkMzJt7cQlWWRcpmo9GTF3ETr4XOUiJtCS0s+vSO&#10;J73N5P/yzzflfrUDW3AKvXcS0k0CDF3rde86Ccf355scWIjKaTV4hxK+MMC+urwoVaH92b3hUseO&#10;UYkLhZJgYhwLzkNr0Kqw8SM6yk5+sirSOnVcT+pM5XbgIkkyblXv6IJRIz4abD/r2UpYX7+b3fyS&#10;tnU0ebb9uF2eDkcu5fXVengAFnGNfzD86pM6VOTU+NnpwAYJdyIlUoK4z4BRLkROQ0NgLrbAq5L/&#10;/6D6AQAA//8DAFBLAQItABQABgAIAAAAIQC2gziS/gAAAOEBAAATAAAAAAAAAAAAAAAAAAAAAABb&#10;Q29udGVudF9UeXBlc10ueG1sUEsBAi0AFAAGAAgAAAAhADj9If/WAAAAlAEAAAsAAAAAAAAAAAAA&#10;AAAALwEAAF9yZWxzLy5yZWxzUEsBAi0AFAAGAAgAAAAhAIxtrgc3AgAAZgQAAA4AAAAAAAAAAAAA&#10;AAAALgIAAGRycy9lMm9Eb2MueG1sUEsBAi0AFAAGAAgAAAAhAHs3IP3dAAAACQEAAA8AAAAAAAAA&#10;AAAAAAAAkQQAAGRycy9kb3ducmV2LnhtbFBLBQYAAAAABAAEAPMAAACbBQAAAAA=&#10;">
                <v:textbox>
                  <w:txbxContent>
                    <w:p w:rsidR="00637EB0" w:rsidRPr="00ED6877" w:rsidRDefault="00637EB0" w:rsidP="00ED6877">
                      <w:pPr>
                        <w:pStyle w:val="a4"/>
                        <w:spacing w:line="300" w:lineRule="exact"/>
                        <w:ind w:rightChars="-50" w:right="-120"/>
                        <w:rPr>
                          <w:sz w:val="24"/>
                        </w:rPr>
                      </w:pPr>
                      <w:r w:rsidRPr="00ED6877">
                        <w:rPr>
                          <w:rFonts w:ascii="標楷體" w:hAnsi="標楷體" w:hint="eastAsia"/>
                          <w:kern w:val="24"/>
                          <w:sz w:val="24"/>
                        </w:rPr>
                        <w:t>有紅火蟻活動，插標示旗，以</w:t>
                      </w:r>
                      <w:r w:rsidRPr="00ED6877">
                        <w:rPr>
                          <w:rFonts w:ascii="標楷體" w:hAnsi="標楷體"/>
                          <w:kern w:val="24"/>
                          <w:sz w:val="24"/>
                        </w:rPr>
                        <w:t>GPS</w:t>
                      </w:r>
                      <w:r w:rsidRPr="00ED6877">
                        <w:rPr>
                          <w:rFonts w:ascii="標楷體" w:hAnsi="標楷體" w:hint="eastAsia"/>
                          <w:kern w:val="24"/>
                          <w:sz w:val="24"/>
                        </w:rPr>
                        <w:t>定位，並計算數量</w:t>
                      </w:r>
                    </w:p>
                  </w:txbxContent>
                </v:textbox>
              </v:shape>
            </w:pict>
          </mc:Fallback>
        </mc:AlternateContent>
      </w:r>
      <w:r>
        <w:rPr>
          <w:rFonts w:ascii="標楷體" w:eastAsia="標楷體" w:hAnsi="標楷體"/>
          <w:noProof/>
          <w:spacing w:val="-20"/>
        </w:rPr>
        <mc:AlternateContent>
          <mc:Choice Requires="wps">
            <w:drawing>
              <wp:anchor distT="0" distB="0" distL="114300" distR="114300" simplePos="0" relativeHeight="251678720" behindDoc="0" locked="0" layoutInCell="1" allowOverlap="1">
                <wp:simplePos x="0" y="0"/>
                <wp:positionH relativeFrom="column">
                  <wp:posOffset>-245745</wp:posOffset>
                </wp:positionH>
                <wp:positionV relativeFrom="paragraph">
                  <wp:posOffset>106045</wp:posOffset>
                </wp:positionV>
                <wp:extent cx="389255" cy="1440815"/>
                <wp:effectExtent l="11430" t="10795" r="8890" b="5715"/>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1440815"/>
                        </a:xfrm>
                        <a:prstGeom prst="flowChartAlternateProcess">
                          <a:avLst/>
                        </a:prstGeom>
                        <a:solidFill>
                          <a:srgbClr val="FFFFFF"/>
                        </a:solidFill>
                        <a:ln w="9525">
                          <a:solidFill>
                            <a:srgbClr val="000000"/>
                          </a:solidFill>
                          <a:miter lim="800000"/>
                          <a:headEnd/>
                          <a:tailEnd/>
                        </a:ln>
                      </wps:spPr>
                      <wps:txbx>
                        <w:txbxContent>
                          <w:p w:rsidR="00637EB0" w:rsidRDefault="00637EB0" w:rsidP="00E953C8">
                            <w:pPr>
                              <w:rPr>
                                <w:rFonts w:eastAsia="標楷體"/>
                                <w:color w:val="000000"/>
                              </w:rPr>
                            </w:pPr>
                            <w:r>
                              <w:rPr>
                                <w:rFonts w:eastAsia="標楷體" w:hint="eastAsia"/>
                                <w:color w:val="000000"/>
                              </w:rPr>
                              <w:t>無紅火蟻活動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53" type="#_x0000_t176" style="position:absolute;margin-left:-19.35pt;margin-top:8.35pt;width:30.65pt;height:11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naNwIAAGYEAAAOAAAAZHJzL2Uyb0RvYy54bWysVFFv0zAQfkfiP1h+Z2lDy7po6VR1DCEN&#10;qDT4AVfHaSwcnzm7Tcev5+x2XQc8IfJg+Xz2d999d5frm31vxU5TMOhqOb4YSaGdwsa4TS2/fb17&#10;M5MiRHANWHS6lo86yJv561fXg690iR3aRpNgEBeqwdeyi9FXRRFUp3sIF+i1Y2eL1ENkkzZFQzAw&#10;em+LcjR6VwxIjSdUOgQ+vT045Tzjt61W8UvbBh2FrSVzi3mlvK7TWsyvodoQ+M6oIw34BxY9GMdB&#10;T1C3EEFsyfwB1RtFGLCNFwr7AtvWKJ1z4GzGo9+yeejA65wLixP8Sabw/2DV592KhGlqOSmlcNBz&#10;jRbbiDm0KLNAgw8V33vwK0opBn+P6nsQDpcduI1eEOHQaWiY1jgJWrx4kIzAT8V6+IQNwwPDZ632&#10;LfUJkFUQ+1ySx1NJ9D4KxYdvZ1fldCqFYtd4MhnNxtMcAqqn155C/KCxF2lTy9biwLwoLmzU5CDq&#10;1aE7ckjY3YeYKEL19C6nhNY0d8babNBmvbQkdsA9c5e/Y8hwfs06MdTyalpOM/ILXziHGOXvbxC9&#10;YYrCmr6Ws9MlqJKW712TWzOCsYc9U7buKG7SM7V4qOJ+vc/lKy9ThHS0xuaR5SY8NDsPJ286pJ9S&#10;DNzotQw/tkBaCvvRccmukqw8GdmYTC+55oLOPetzDzjFULWMUhy2y3iYpq0ns+k40jjL4TB1UWuy&#10;2M+sjvy5mXMNjoOXpuXczreefw/zXwAAAP//AwBQSwMEFAAGAAgAAAAhAMtGjCfdAAAACQEAAA8A&#10;AABkcnMvZG93bnJldi54bWxMj0FPhDAQhe8m/odmTLztlgXTRaRsNho9eRE38VroSIm0JbSw6K93&#10;PLmnl8n78ua98rDagS04hd47CbttAgxd63XvOgmn9+dNDixE5bQavEMJ3xjgUF1flarQ/uzecKlj&#10;xyjEhUJJMDGOBeehNWhV2PoRHXmffrIq0jl1XE/qTOF24GmSCG5V7+iDUSM+Gmy/6tlKWF9/mvv5&#10;ZdfW0eRi/5EtT8cTl/L2Zj0+AIu4xn8Y/upTdaioU+NnpwMbJGyyfE8oGYKUgDQVwBrSu0wAr0p+&#10;uaD6BQAA//8DAFBLAQItABQABgAIAAAAIQC2gziS/gAAAOEBAAATAAAAAAAAAAAAAAAAAAAAAABb&#10;Q29udGVudF9UeXBlc10ueG1sUEsBAi0AFAAGAAgAAAAhADj9If/WAAAAlAEAAAsAAAAAAAAAAAAA&#10;AAAALwEAAF9yZWxzLy5yZWxzUEsBAi0AFAAGAAgAAAAhAI4WKdo3AgAAZgQAAA4AAAAAAAAAAAAA&#10;AAAALgIAAGRycy9lMm9Eb2MueG1sUEsBAi0AFAAGAAgAAAAhAMtGjCfdAAAACQEAAA8AAAAAAAAA&#10;AAAAAAAAkQQAAGRycy9kb3ducmV2LnhtbFBLBQYAAAAABAAEAPMAAACbBQAAAAA=&#10;">
                <v:textbox>
                  <w:txbxContent>
                    <w:p w:rsidR="00637EB0" w:rsidRDefault="00637EB0" w:rsidP="00E953C8">
                      <w:pPr>
                        <w:rPr>
                          <w:rFonts w:eastAsia="標楷體"/>
                          <w:color w:val="000000"/>
                        </w:rPr>
                      </w:pPr>
                      <w:r>
                        <w:rPr>
                          <w:rFonts w:eastAsia="標楷體" w:hint="eastAsia"/>
                          <w:color w:val="000000"/>
                        </w:rPr>
                        <w:t>無紅火蟻活動</w:t>
                      </w:r>
                    </w:p>
                  </w:txbxContent>
                </v:textbox>
              </v:shape>
            </w:pict>
          </mc:Fallback>
        </mc:AlternateContent>
      </w: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FD79D5" w:rsidP="00E953C8">
      <w:pPr>
        <w:rPr>
          <w:rFonts w:ascii="標楷體" w:eastAsia="標楷體" w:hAnsi="標楷體"/>
          <w:color w:val="FF0000"/>
        </w:rPr>
      </w:pPr>
      <w:r>
        <w:rPr>
          <w:rFonts w:ascii="標楷體" w:eastAsia="標楷體" w:hAnsi="標楷體"/>
          <w:noProof/>
          <w:spacing w:val="-20"/>
        </w:rPr>
        <mc:AlternateContent>
          <mc:Choice Requires="wps">
            <w:drawing>
              <wp:anchor distT="0" distB="0" distL="114300" distR="114300" simplePos="0" relativeHeight="251763712" behindDoc="0" locked="0" layoutInCell="1" allowOverlap="1">
                <wp:simplePos x="0" y="0"/>
                <wp:positionH relativeFrom="column">
                  <wp:posOffset>937260</wp:posOffset>
                </wp:positionH>
                <wp:positionV relativeFrom="paragraph">
                  <wp:posOffset>17145</wp:posOffset>
                </wp:positionV>
                <wp:extent cx="9525" cy="967740"/>
                <wp:effectExtent l="60960" t="17145" r="43815" b="5715"/>
                <wp:wrapNone/>
                <wp:docPr id="4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96774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73.8pt;margin-top:1.35pt;width:.75pt;height:76.2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F6WAIAAK0EAAAOAAAAZHJzL2Uyb0RvYy54bWysVMFu2zAMvQ/YPwi6p7ZTN22MOEVhJ9uh&#10;2wq0212x5FiYLAmSEicY9u8l5TRdt8swLAeFksjHR+rRi9tDr8heOC+NLml2kVIidGO41NuSfn1a&#10;T24o8YFpzpTRoqRH4ent8v27xWALMTWdUVw4AiDaF4MtaReCLZLEN53omb8wVmi4bI3rWYCt2ybc&#10;sQHQe5VM03SWDMZx60wjvIfTeryky4jftqIJX9rWi0BUSYFbiKuL6wbXZLlgxdYx28nmRIP9A4ue&#10;SQ1Jz1A1C4zsnPwDqpeNM9604aIxfWLaVjYi1gDVZOlv1Tx2zIpYCzTH23Ob/P+DbT7vHxyRvKR5&#10;RolmPbzR3S6YmJpk6SV2aLC+AMdKPzissTnoR3tvmu+eaFN1TG9FdH86WojOMCJ5E4IbbyHPZvhk&#10;OPgwyBDbdWhdT1ol7UcMjNY3tDANNIcc4ksdzy8lDoE0cDi/ml5R0sDFfHZ9ncd3TFiBcBhqnQ8f&#10;hOkJGiX1wTG57UJltAZFGDcmYPt7H5DsawAGa7OWSkVhKE2GUzK88UZJjpdxgxIVlXJkz0Bc4TCC&#10;ql0PNY5nWYq/UWNwDkocz1/oRpUjROTwBt2ZneaRQycYX53swKQCm4TY6eAk9F4JiiR7wSlRAoYQ&#10;rbEqpZEo9AzqPFmjKH/M0/nqZnWTT/LpbDXJ07qe3K2rfDJbZ9dX9WVdVXX2E18hy4tOci40lv0y&#10;IFn+dwI8jeoo7fOInPubvEWPTQCyL/+RdBQSamdU4cbw44PD6lBTMBPR+TS/OHS/7qPX61dm+QwA&#10;AP//AwBQSwMEFAAGAAgAAAAhALy9FQLgAAAACQEAAA8AAABkcnMvZG93bnJldi54bWxMj0tPwzAQ&#10;hO9I/Adrkbgg6qTqM8SpWkQPnCpKpcLNjZc4wo/Idpvw79me4LajGc1+U64Ga9gFQ2y9E5CPMmDo&#10;aq9a1wg4vG8fF8Bikk5J4x0K+MEIq+r2ppSF8r17w8s+NYxKXCykAJ1SV3Aea41WxpHv0JH35YOV&#10;iWRouAqyp3Jr+DjLZtzK1tEHLTt81lh/789WQMiGfnv05nPT7+rXzVq/fDwsD0Lc3w3rJ2AJh/QX&#10;his+oUNFTCd/dioyQ3oyn1FUwHgO7OpPljmwEx3TaQ68Kvn/BdUvAAAA//8DAFBLAQItABQABgAI&#10;AAAAIQC2gziS/gAAAOEBAAATAAAAAAAAAAAAAAAAAAAAAABbQ29udGVudF9UeXBlc10ueG1sUEsB&#10;Ai0AFAAGAAgAAAAhADj9If/WAAAAlAEAAAsAAAAAAAAAAAAAAAAALwEAAF9yZWxzLy5yZWxzUEsB&#10;Ai0AFAAGAAgAAAAhAEAW4XpYAgAArQQAAA4AAAAAAAAAAAAAAAAALgIAAGRycy9lMm9Eb2MueG1s&#10;UEsBAi0AFAAGAAgAAAAhALy9FQLgAAAACQEAAA8AAAAAAAAAAAAAAAAAsgQAAGRycy9kb3ducmV2&#10;LnhtbFBLBQYAAAAABAAEAPMAAAC/BQAAAAA=&#10;" strokecolor="black [3213]">
                <v:stroke endarrow="block"/>
              </v:shape>
            </w:pict>
          </mc:Fallback>
        </mc:AlternateContent>
      </w:r>
      <w:r>
        <w:rPr>
          <w:rFonts w:ascii="標楷體" w:eastAsia="標楷體" w:hAnsi="標楷體"/>
          <w:noProof/>
          <w:color w:val="FF0000"/>
        </w:rPr>
        <mc:AlternateContent>
          <mc:Choice Requires="wps">
            <w:drawing>
              <wp:anchor distT="0" distB="0" distL="114300" distR="114300" simplePos="0" relativeHeight="251758592" behindDoc="0" locked="0" layoutInCell="1" allowOverlap="1">
                <wp:simplePos x="0" y="0"/>
                <wp:positionH relativeFrom="column">
                  <wp:posOffset>5899785</wp:posOffset>
                </wp:positionH>
                <wp:positionV relativeFrom="paragraph">
                  <wp:posOffset>80010</wp:posOffset>
                </wp:positionV>
                <wp:extent cx="1270" cy="1095375"/>
                <wp:effectExtent l="13335" t="13335" r="13970" b="5715"/>
                <wp:wrapNone/>
                <wp:docPr id="4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09537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464.55pt;margin-top:6.3pt;width:.1pt;height:86.2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zuQAIAAIEEAAAOAAAAZHJzL2Uyb0RvYy54bWysVE2P2jAQvVfqf7ByhyRs+IoIq1UC7WHb&#10;Iu32BxjbIVYd27INCar63zt2gC7tparKwYzHM2/ejJ+zeuxbgU7MWK5kEaXjJEJMEkW5PBTR19ft&#10;aBEh67CkWCjJiujMbPS4fv9u1emcTVSjBGUGAYi0eaeLqHFO53FsScNabMdKMwmHtTItdrA1h5ga&#10;3AF6K+JJksziThmqjSLMWvBWw2G0Dvh1zYj7UteWOSSKCLi5sJqw7v0ar1c4PxisG04uNPA/sGgx&#10;l1D0BlVhh9HR8D+gWk6Msqp2Y6LaWNU1Jyz0AN2kyW/dvDRYs9ALDMfq25js/4Mln087gzgtogzG&#10;I3ELd/R0dCqURsuFH1CnbQ5xpdwZ3yLp5Yt+VuSbRVKVDZYHFqJfzxqSU58R36X4jdVQZt99UhRi&#10;MBQI0+pr06JacP3RJ3pwmAjqw/Wcb9fDeocIONPJHDgSOEiT5fRhPg2lcO5RfK421n1gqkXeKCLr&#10;DOaHxpVKStCBMkMFfHq2znP8leCTpdpyIYIchERdES2nk2mgZJXg1B/6sCBMVgqDThgk5foBVBxb&#10;aG3wpYn/DcoCP+hv8AcXVL1BBA536EYdJQ0cGobp5mI7zMVgQ7aQngaMBLq4WIPQvi+T5WaxWWSj&#10;bDLbjLKkqkZP2zIbzbbpfFo9VGVZpT98R2mWN5xSJn1TV9Gn2d+J6vL8BrneZH+bXnyPHloEstf/&#10;QDqowwtikNZe0fPOXFUDOg/BlzfpH9LbPdhvvxzrnwAAAP//AwBQSwMEFAAGAAgAAAAhAB9z2eHc&#10;AAAACgEAAA8AAABkcnMvZG93bnJldi54bWxMj81OwzAQhO9IvIO1SNyo8yOiNsSpAAmpt0LgAZx4&#10;SaLG68h22sDTs5zguDOfZmeq/WoncUYfRkcK0k0CAqlzZqRewcf7y90WRIiajJ4coYIvDLCvr68q&#10;XRp3oTc8N7EXHEKh1AqGGOdSytANaHXYuBmJvU/nrY58+l4ary8cbieZJUkhrR6JPwx6xucBu1Oz&#10;WAX2+xjyNl2eDl3hj715zZvDiZS6vVkfH0BEXOMfDL/1uTrU3Kl1C5kgJgW7bJcyykZWgGCAhRxE&#10;y8L2PgVZV/L/hPoHAAD//wMAUEsBAi0AFAAGAAgAAAAhALaDOJL+AAAA4QEAABMAAAAAAAAAAAAA&#10;AAAAAAAAAFtDb250ZW50X1R5cGVzXS54bWxQSwECLQAUAAYACAAAACEAOP0h/9YAAACUAQAACwAA&#10;AAAAAAAAAAAAAAAvAQAAX3JlbHMvLnJlbHNQSwECLQAUAAYACAAAACEAOHi87kACAACBBAAADgAA&#10;AAAAAAAAAAAAAAAuAgAAZHJzL2Uyb0RvYy54bWxQSwECLQAUAAYACAAAACEAH3PZ4dwAAAAKAQAA&#10;DwAAAAAAAAAAAAAAAACaBAAAZHJzL2Rvd25yZXYueG1sUEsFBgAAAAAEAAQA8wAAAKMFAAAAAA==&#10;" strokecolor="black [3213]"/>
            </w:pict>
          </mc:Fallback>
        </mc:AlternateContent>
      </w:r>
    </w:p>
    <w:p w:rsidR="00E953C8" w:rsidRPr="00F53B4A" w:rsidRDefault="00FD79D5" w:rsidP="00E953C8">
      <w:pPr>
        <w:rPr>
          <w:rFonts w:ascii="標楷體" w:eastAsia="標楷體" w:hAnsi="標楷體"/>
          <w:color w:val="FF0000"/>
        </w:rPr>
      </w:pPr>
      <w:r>
        <w:rPr>
          <w:rFonts w:ascii="標楷體" w:eastAsia="標楷體" w:hAnsi="標楷體"/>
          <w:noProof/>
          <w:spacing w:val="-20"/>
        </w:rPr>
        <mc:AlternateContent>
          <mc:Choice Requires="wps">
            <w:drawing>
              <wp:anchor distT="0" distB="0" distL="114300" distR="114300" simplePos="0" relativeHeight="251764736" behindDoc="0" locked="0" layoutInCell="1" allowOverlap="1">
                <wp:simplePos x="0" y="0"/>
                <wp:positionH relativeFrom="column">
                  <wp:posOffset>143510</wp:posOffset>
                </wp:positionH>
                <wp:positionV relativeFrom="paragraph">
                  <wp:posOffset>207645</wp:posOffset>
                </wp:positionV>
                <wp:extent cx="528320" cy="548640"/>
                <wp:effectExtent l="635" t="0" r="4445" b="0"/>
                <wp:wrapNone/>
                <wp:docPr id="39" name="文字方塊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Pr="00ED6877" w:rsidRDefault="00637EB0" w:rsidP="00E953C8">
                            <w:pPr>
                              <w:pStyle w:val="Web"/>
                              <w:spacing w:before="0" w:beforeAutospacing="0" w:after="0" w:afterAutospacing="0"/>
                            </w:pPr>
                            <w:r w:rsidRPr="00ED6877">
                              <w:rPr>
                                <w:rFonts w:ascii="標楷體" w:eastAsia="標楷體" w:hAnsi="標楷體" w:cs="Times New Roman" w:hint="eastAsia"/>
                                <w:kern w:val="24"/>
                              </w:rPr>
                              <w:t>輕輕擾動</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259" o:spid="_x0000_s1054" type="#_x0000_t202" style="position:absolute;margin-left:11.3pt;margin-top:16.35pt;width:41.6pt;height:4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3x+0QIAAMc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b4NMaIkxZqdH/79e7n9/vbX3c/vqFgFJsk9Z1KQPe6A229uRQbKLYNWHVXovig&#10;EBezmvAlvZBS9DUlJTjpm5/u0dcBRxmQRf9KlGCMrLSwQJtKtiaDkBME6FCsm32B6EajAh5HQXQa&#10;gKQA0SiMxqEtoEuS3edOKv2CihaZQ4ol1N+Ck/WV0sYZkuxUjC0uctY0lgMNf/AAisMLmIavRmac&#10;sCX9HHvxPJpHoRMG47kTelnmXOSz0Bnn/mSUnWazWeZ/MXb9MKlZWVJuzOzo5Yd/Vr4t0Qdi7Amm&#10;RMNKA2dcUnK5mDUSrQnQO7fLphwkBzX3oRs2CRDLo5D8IPQug9jJx9HECfNw5MQTL3I8P76Mx14Y&#10;h1n+MKQrxum/h4T6FMejYDRw6eD0o9g8u57GRpKWaRggDWtTHO2VSGIYOOelLa0mrBnOR6kw7h9S&#10;AeXeFdry1VB0IKveLDa2P4Jo1wcLUd4Ag6UAhgEZYfrBoRbyE0Y9TJIUq48rIilGzUsOXRD7IfAU&#10;aXsJRxNDYHksWRxLCC8AKsUao+E408O4WnWSLWuwtOu7C+icnFlWmxYbvNr2G0wLG9x2splxdHy3&#10;Wof5O/0NAAD//wMAUEsDBBQABgAIAAAAIQAJD5oW3QAAAAkBAAAPAAAAZHJzL2Rvd25yZXYueG1s&#10;TI/BTsMwEETvSPyDtUjcqJ2gFghxqgqoxIELJdy38RJHxOsodpv07+ue4LajGc2+Kdez68WRxtB5&#10;1pAtFAjixpuOWw311/buEUSIyAZ7z6ThRAHW1fVViYXxE3/ScRdbkUo4FKjBxjgUUobGksOw8ANx&#10;8n786DAmObbSjDilctfLXKmVdNhx+mBxoBdLze/u4DTEaDbZqX5z4f17/nidrGqWWGt9ezNvnkFE&#10;muNfGC74CR2qxLT3BzZB9BryfJWSGu7zBxAXXy3TlH06sqcMZFXK/wuqMwAAAP//AwBQSwECLQAU&#10;AAYACAAAACEAtoM4kv4AAADhAQAAEwAAAAAAAAAAAAAAAAAAAAAAW0NvbnRlbnRfVHlwZXNdLnht&#10;bFBLAQItABQABgAIAAAAIQA4/SH/1gAAAJQBAAALAAAAAAAAAAAAAAAAAC8BAABfcmVscy8ucmVs&#10;c1BLAQItABQABgAIAAAAIQD2w3x+0QIAAMcFAAAOAAAAAAAAAAAAAAAAAC4CAABkcnMvZTJvRG9j&#10;LnhtbFBLAQItABQABgAIAAAAIQAJD5oW3QAAAAkBAAAPAAAAAAAAAAAAAAAAACsFAABkcnMvZG93&#10;bnJldi54bWxQSwUGAAAAAAQABADzAAAANQYAAAAA&#10;" filled="f" stroked="f">
                <v:textbox style="mso-fit-shape-to-text:t">
                  <w:txbxContent>
                    <w:p w:rsidR="00637EB0" w:rsidRPr="00ED6877" w:rsidRDefault="00637EB0" w:rsidP="00E953C8">
                      <w:pPr>
                        <w:pStyle w:val="Web"/>
                        <w:spacing w:before="0" w:beforeAutospacing="0" w:after="0" w:afterAutospacing="0"/>
                      </w:pPr>
                      <w:r w:rsidRPr="00ED6877">
                        <w:rPr>
                          <w:rFonts w:ascii="標楷體" w:eastAsia="標楷體" w:hAnsi="標楷體" w:cs="Times New Roman" w:hint="eastAsia"/>
                          <w:kern w:val="24"/>
                        </w:rPr>
                        <w:t>輕輕擾動</w:t>
                      </w:r>
                    </w:p>
                  </w:txbxContent>
                </v:textbox>
              </v:shape>
            </w:pict>
          </mc:Fallback>
        </mc:AlternateContent>
      </w:r>
      <w:r>
        <w:rPr>
          <w:rFonts w:ascii="標楷體" w:eastAsia="標楷體" w:hAnsi="標楷體"/>
          <w:noProof/>
          <w:color w:val="FF0000"/>
          <w:spacing w:val="-20"/>
        </w:rPr>
        <mc:AlternateContent>
          <mc:Choice Requires="wps">
            <w:drawing>
              <wp:anchor distT="0" distB="0" distL="114300" distR="114300" simplePos="0" relativeHeight="251762688" behindDoc="0" locked="0" layoutInCell="1" allowOverlap="1">
                <wp:simplePos x="0" y="0"/>
                <wp:positionH relativeFrom="column">
                  <wp:posOffset>-61595</wp:posOffset>
                </wp:positionH>
                <wp:positionV relativeFrom="paragraph">
                  <wp:posOffset>175260</wp:posOffset>
                </wp:positionV>
                <wp:extent cx="0" cy="581025"/>
                <wp:effectExtent l="52705" t="22860" r="61595" b="5715"/>
                <wp:wrapNone/>
                <wp:docPr id="3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102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4.85pt;margin-top:13.8pt;width:0;height:45.7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YIUQIAAKAEAAAOAAAAZHJzL2Uyb0RvYy54bWysVMFu2zAMvQ/YPwi6p7bTpEuNOkVhJ7t0&#10;a4B2u6uSHAuTJUFS4gTD/n2knKbrdhmG5aBIFPn4SD365vbQa7KXPihrKlpc5JRIw61QZlvRL0/r&#10;yYKSEJkRTFsjK3qUgd4u37+7GVwpp7azWkhPAMSEcnAV7WJ0ZZYF3smehQvrpIHL1vqeRTj6bSY8&#10;GwC919k0z6+ywXrhvOUyBLA24yVdJvy2lTw+tG2QkeiKAreYVp/WZ1yz5Q0rt565TvETDfYPLHqm&#10;DCQ9QzUsMrLz6g+oXnFvg23jBbd9ZttWcZlqgGqK/LdqHjvmZKoFmhPcuU3h/8Hyz/uNJ0pU9BJe&#10;yrAe3uhuF21KTYp8ih0aXCjBsTYbjzXyg3l095Z/C8TYumNmK5P709FBdIER2ZsQPAQHeZ6HT1aA&#10;D4MMqV2H1vek1cp9xUAEh5aQQ3qf4/l95CESPho5WOcL4DVPaViJCBjnfIgfpe0Jbioaomdq28Xa&#10;GgMisH5EZ/v7EJHfawAGG7tWWictaEOGil7PIQHeBKuVwMt0QFXKWnuyZ6CneBhB9a6HskZbkeNv&#10;lBXYQXyjPZkgaxI2QiQOb9C93RmROHSSidVpH5nSsCcxNTd6Be3WkiLJXgpKtIS5w91YlTZIFBoG&#10;dZ52ow6/X+fXq8VqMZvMplerySxvmsndup5NrtbFh3lz2dR1U/zAmotZ2SkhpMGyX2aimP2d5k7T&#10;Oar5PBXn/mZv0VMTgOzLfyKdtINyGYX3bMVx47E6lBGMQXI+jSzO2a/n5PX6YVn+BAAA//8DAFBL&#10;AwQUAAYACAAAACEAJgStCdwAAAAIAQAADwAAAGRycy9kb3ducmV2LnhtbEyPQU+DQBCF7yb+h82Y&#10;eGsXemgtsjRV4sHEi9CkHhd2CqTsLGG3FP+9oxd7fHkv33yT7mbbiwlH3zlSEC8jEEi1Mx01Cg7l&#10;2+IJhA+ajO4doYJv9LDL7u9SnRh3pU+citAIhpBPtII2hCGR0tctWu2XbkDi7uRGqwPHsZFm1FeG&#10;216uomgtre6IL7R6wNcW63NxsQpWVH7kuTnF1eH9+CKLqfwaj7lSjw/z/hlEwDn8j+FXn9UhY6fK&#10;Xch40StYbDe8ZNZmDYL7v1zxLt7GILNU3j6Q/QAAAP//AwBQSwECLQAUAAYACAAAACEAtoM4kv4A&#10;AADhAQAAEwAAAAAAAAAAAAAAAAAAAAAAW0NvbnRlbnRfVHlwZXNdLnhtbFBLAQItABQABgAIAAAA&#10;IQA4/SH/1gAAAJQBAAALAAAAAAAAAAAAAAAAAC8BAABfcmVscy8ucmVsc1BLAQItABQABgAIAAAA&#10;IQCgJbYIUQIAAKAEAAAOAAAAAAAAAAAAAAAAAC4CAABkcnMvZTJvRG9jLnhtbFBLAQItABQABgAI&#10;AAAAIQAmBK0J3AAAAAgBAAAPAAAAAAAAAAAAAAAAAKsEAABkcnMvZG93bnJldi54bWxQSwUGAAAA&#10;AAQABADzAAAAtAUAAAAA&#10;" strokecolor="black [3213]">
                <v:stroke endarrow="block"/>
              </v:shape>
            </w:pict>
          </mc:Fallback>
        </mc:AlternateContent>
      </w:r>
      <w:r>
        <w:rPr>
          <w:rFonts w:ascii="標楷體" w:eastAsia="標楷體" w:hAnsi="標楷體"/>
          <w:noProof/>
          <w:color w:val="FF0000"/>
          <w:spacing w:val="-20"/>
        </w:rPr>
        <mc:AlternateContent>
          <mc:Choice Requires="wps">
            <w:drawing>
              <wp:anchor distT="0" distB="0" distL="114300" distR="114300" simplePos="0" relativeHeight="251673600" behindDoc="0" locked="0" layoutInCell="1" allowOverlap="1">
                <wp:simplePos x="0" y="0"/>
                <wp:positionH relativeFrom="column">
                  <wp:posOffset>1626235</wp:posOffset>
                </wp:positionH>
                <wp:positionV relativeFrom="paragraph">
                  <wp:posOffset>73025</wp:posOffset>
                </wp:positionV>
                <wp:extent cx="2776855" cy="328930"/>
                <wp:effectExtent l="6985" t="6350" r="6985" b="7620"/>
                <wp:wrapNone/>
                <wp:docPr id="3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328930"/>
                        </a:xfrm>
                        <a:prstGeom prst="flowChartAlternateProcess">
                          <a:avLst/>
                        </a:prstGeom>
                        <a:solidFill>
                          <a:srgbClr val="FFFFFF"/>
                        </a:solidFill>
                        <a:ln w="9525">
                          <a:solidFill>
                            <a:srgbClr val="000000"/>
                          </a:solidFill>
                          <a:miter lim="800000"/>
                          <a:headEnd/>
                          <a:tailEnd/>
                        </a:ln>
                      </wps:spPr>
                      <wps:txbx>
                        <w:txbxContent>
                          <w:p w:rsidR="00637EB0" w:rsidRDefault="00637EB0" w:rsidP="00E953C8">
                            <w:pPr>
                              <w:jc w:val="center"/>
                              <w:rPr>
                                <w:rFonts w:eastAsia="標楷體"/>
                              </w:rPr>
                            </w:pPr>
                            <w:r>
                              <w:rPr>
                                <w:rFonts w:eastAsia="標楷體" w:hint="eastAsia"/>
                              </w:rPr>
                              <w:t>鑑定螞蟻種類並計算紅火蟻數量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55" type="#_x0000_t176" style="position:absolute;margin-left:128.05pt;margin-top:5.75pt;width:218.65pt;height:2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81OgIAAGYEAAAOAAAAZHJzL2Uyb0RvYy54bWysVNtu2zAMfR+wfxD0vjpxmyYx6hRFuw4D&#10;dinQ7QMYWY6FyaJGKXG6rx8lp1m67WmYHwRRpI4OD0lfXe97K3aagkFXy+nZRArtFDbGbWr59cv9&#10;m4UUIYJrwKLTtXzSQV6vXr+6GnylS+zQNpoEg7hQDb6WXYy+KoqgOt1DOEOvHTtbpB4im7QpGoKB&#10;0XtblJPJZTEgNZ5Q6RD49G50ylXGb1ut4ue2DToKW0vmFvNKeV2ntVhdQbUh8J1RBxrwDyx6MI4f&#10;PULdQQSxJfMHVG8UYcA2ninsC2xbo3TOgbOZTn7L5rEDr3MuLE7wR5nC/4NVn3YPJExTy/O5FA56&#10;rtHNNmJ+WkxnSaDBh4rjHv0DpRSD/4DqWxAObztwG31DhEOnoWFa0xRfvLiQjMBXxXr4iA3DA8Nn&#10;rfYt9QmQVRD7XJKnY0n0PgrFh+V8frmYzaRQ7DsvF8vzXLMCqufbnkJ8p7EXaVPL1uLAvCje2KjJ&#10;QdQPY3fkJ2H3IcREEarnezkltKa5N9ZmgzbrW0tiB9wz9/nLWXHmp2HWiaGWy1k5y8gvfOEUYpK/&#10;v0H0hikKa/paLo5BUCUt37omt2YEY8c9U7buIG7Sc6xL3K/3uXzl8rlUa2yeWG7Csdl5OHnTIf2Q&#10;YuBGr2X4vgXSUtj3jku2nF5cpMnIxsVsXrJBp571qQecYqhaRinG7W0cp2nryWw6fmma5XCYuqg1&#10;WezUAiOrA39u5lyDw+ClaTm1c9Sv38PqJwAAAP//AwBQSwMEFAAGAAgAAAAhAI0UCyDeAAAACQEA&#10;AA8AAABkcnMvZG93bnJldi54bWxMj8FOg0AQhu8mvsNmTLzZhWKxRZam0ejJi9ik1wWmLJGdJexC&#10;0ad3POltJv+Xf77J94vtxYyj7xwpiFcRCKTaNR21Co4fL3dbED5oanTvCBV8oYd9cX2V66xxF3rH&#10;uQyt4BLymVZgQhgyKX1t0Gq/cgMSZ2c3Wh14HVvZjPrC5baX6yhKpdUd8QWjB3wyWH+Wk1WwvH1X&#10;u+k1rstgtunDKZmfD0ep1O3NcngEEXAJfzD86rM6FOxUuYkaL3oF600aM8pBvAHBQLpL7kFUPCQJ&#10;yCKX/z8ofgAAAP//AwBQSwECLQAUAAYACAAAACEAtoM4kv4AAADhAQAAEwAAAAAAAAAAAAAAAAAA&#10;AAAAW0NvbnRlbnRfVHlwZXNdLnhtbFBLAQItABQABgAIAAAAIQA4/SH/1gAAAJQBAAALAAAAAAAA&#10;AAAAAAAAAC8BAABfcmVscy8ucmVsc1BLAQItABQABgAIAAAAIQCTIX81OgIAAGYEAAAOAAAAAAAA&#10;AAAAAAAAAC4CAABkcnMvZTJvRG9jLnhtbFBLAQItABQABgAIAAAAIQCNFAsg3gAAAAkBAAAPAAAA&#10;AAAAAAAAAAAAAJQEAABkcnMvZG93bnJldi54bWxQSwUGAAAAAAQABADzAAAAnwUAAAAA&#10;">
                <v:textbox>
                  <w:txbxContent>
                    <w:p w:rsidR="00637EB0" w:rsidRDefault="00637EB0" w:rsidP="00E953C8">
                      <w:pPr>
                        <w:jc w:val="center"/>
                        <w:rPr>
                          <w:rFonts w:eastAsia="標楷體"/>
                        </w:rPr>
                      </w:pPr>
                      <w:r>
                        <w:rPr>
                          <w:rFonts w:eastAsia="標楷體" w:hint="eastAsia"/>
                        </w:rPr>
                        <w:t>鑑定螞蟻種類並計算紅火蟻數量</w:t>
                      </w:r>
                    </w:p>
                  </w:txbxContent>
                </v:textbox>
              </v:shape>
            </w:pict>
          </mc:Fallback>
        </mc:AlternateContent>
      </w:r>
    </w:p>
    <w:p w:rsidR="00E953C8" w:rsidRPr="00F53B4A" w:rsidRDefault="00E953C8" w:rsidP="00E953C8">
      <w:pPr>
        <w:spacing w:line="400" w:lineRule="exact"/>
        <w:rPr>
          <w:rFonts w:ascii="標楷體" w:eastAsia="標楷體" w:hAnsi="標楷體"/>
          <w:color w:val="FF0000"/>
        </w:rPr>
      </w:pPr>
    </w:p>
    <w:p w:rsidR="00E953C8" w:rsidRPr="00F53B4A" w:rsidRDefault="00E953C8" w:rsidP="00E953C8">
      <w:pPr>
        <w:spacing w:line="320" w:lineRule="exact"/>
        <w:ind w:firstLine="159"/>
        <w:rPr>
          <w:rFonts w:ascii="標楷體" w:eastAsia="標楷體" w:hAnsi="標楷體"/>
          <w:color w:val="FF0000"/>
        </w:rPr>
      </w:pPr>
    </w:p>
    <w:p w:rsidR="00E953C8" w:rsidRPr="00F53B4A" w:rsidRDefault="00FD79D5" w:rsidP="00E953C8">
      <w:pPr>
        <w:spacing w:line="320" w:lineRule="exact"/>
        <w:ind w:firstLine="159"/>
        <w:rPr>
          <w:rFonts w:ascii="標楷體" w:eastAsia="標楷體" w:hAnsi="標楷體"/>
        </w:rPr>
      </w:pPr>
      <w:r>
        <w:rPr>
          <w:rFonts w:ascii="標楷體" w:eastAsia="標楷體" w:hAnsi="標楷體"/>
          <w:noProof/>
          <w:color w:val="FF0000"/>
        </w:rPr>
        <mc:AlternateContent>
          <mc:Choice Requires="wps">
            <w:drawing>
              <wp:anchor distT="0" distB="0" distL="114300" distR="114300" simplePos="0" relativeHeight="251761664" behindDoc="0" locked="0" layoutInCell="1" allowOverlap="1">
                <wp:simplePos x="0" y="0"/>
                <wp:positionH relativeFrom="column">
                  <wp:posOffset>-61595</wp:posOffset>
                </wp:positionH>
                <wp:positionV relativeFrom="paragraph">
                  <wp:posOffset>70485</wp:posOffset>
                </wp:positionV>
                <wp:extent cx="998855" cy="0"/>
                <wp:effectExtent l="5080" t="13335" r="5715" b="5715"/>
                <wp:wrapNone/>
                <wp:docPr id="3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85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4.85pt;margin-top:5.55pt;width:78.6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8lNgIAAHQEAAAOAAAAZHJzL2Uyb0RvYy54bWysVMGO2jAQvVfqP1i+QxIWK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Cvwwx0iR&#10;Fmb0dPQ6pkZZmoUOdcbl4FiqnQ0c6Vm9mmdNvzqkdNkQdeDR/e1iIDpGJHch4eAM5Nl3nzQDHwIZ&#10;YrvOtW0DJDQCneNULsNU+NkjCsblcrGYzTCit6uE5Lc4Y53/yHWLwqbAzlsiDo0vtVIwem2zmIWc&#10;np0HHhB4CwhJld4KKaMCpEIdZJpNZjHAaSlYuAxuUYu8lBadCKjIn3tQeWyBTG/L0vDrxQR2kFxv&#10;jybIOkDEGu7QrT4qFmtoOGGb694TIfs9REsVyoB2AIvrrtfWt2W63Cw2i+loOplvRtO0qkZP23I6&#10;mm+zD7PqoSrLKvseGGXTvBGMcRVI3XSeTf9OR9cX1yt0UPrQveQePVKEYm//seiohyCBXkx7zS47&#10;GyYSpAHSjs7XZxjezq/n6PXzY7H+AQAA//8DAFBLAwQUAAYACAAAACEA/j21INwAAAAIAQAADwAA&#10;AGRycy9kb3ducmV2LnhtbEyPwW7CMBBE75X4B2sr9QZOUAVtiIMQFapUTtBKXE28JFbtdRQb4vbr&#10;a9QDHHdmNPumXEZr2AV7rx0JyCcZMKTaKU2NgK/PzfgFmA+SlDSOUMAPelhWo4dSFsoNtMPLPjQs&#10;lZAvpIA2hK7g3NctWuknrkNK3sn1VoZ09g1XvRxSuTV8mmUzbqWm9KGVHa5brL/3ZyvAH7oY9Yee&#10;0u/bcNht3zferI0QT49xtQAWMIZbGK74CR2qxHR0Z1KeGQHj13lKJj3PgV395/kM2PFf4FXJ7wdU&#10;fwAAAP//AwBQSwECLQAUAAYACAAAACEAtoM4kv4AAADhAQAAEwAAAAAAAAAAAAAAAAAAAAAAW0Nv&#10;bnRlbnRfVHlwZXNdLnhtbFBLAQItABQABgAIAAAAIQA4/SH/1gAAAJQBAAALAAAAAAAAAAAAAAAA&#10;AC8BAABfcmVscy8ucmVsc1BLAQItABQABgAIAAAAIQAs0I8lNgIAAHQEAAAOAAAAAAAAAAAAAAAA&#10;AC4CAABkcnMvZTJvRG9jLnhtbFBLAQItABQABgAIAAAAIQD+PbUg3AAAAAgBAAAPAAAAAAAAAAAA&#10;AAAAAJAEAABkcnMvZG93bnJldi54bWxQSwUGAAAAAAQABADzAAAAmQUAAAAA&#10;" strokecolor="black [3213]"/>
            </w:pict>
          </mc:Fallback>
        </mc:AlternateContent>
      </w:r>
      <w:r>
        <w:rPr>
          <w:rFonts w:ascii="標楷體" w:eastAsia="標楷體" w:hAnsi="標楷體"/>
          <w:noProof/>
          <w:color w:val="FF0000"/>
        </w:rPr>
        <mc:AlternateContent>
          <mc:Choice Requires="wps">
            <w:drawing>
              <wp:anchor distT="0" distB="0" distL="114300" distR="114300" simplePos="0" relativeHeight="251760640" behindDoc="0" locked="0" layoutInCell="1" allowOverlap="1">
                <wp:simplePos x="0" y="0"/>
                <wp:positionH relativeFrom="column">
                  <wp:posOffset>290830</wp:posOffset>
                </wp:positionH>
                <wp:positionV relativeFrom="paragraph">
                  <wp:posOffset>70485</wp:posOffset>
                </wp:positionV>
                <wp:extent cx="0" cy="190500"/>
                <wp:effectExtent l="5080" t="13335" r="13970" b="5715"/>
                <wp:wrapNone/>
                <wp:docPr id="3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22.9pt;margin-top:5.55pt;width:0;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GgNgIAAHQ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KHKUaK&#10;dHBHTwevY2mUpXFCvXEFBFZqawNHelKv5lnT7w4pXbVE7XkMfzsbyM7CTJO7lLBxBurs+i+aQQyB&#10;CnFcp8Z2ARIGgU7xVs63W+Enj+jgpODNFul0aCchxTXPWOc/c92hYJTYeUvEvvWVVgquXtssViHH&#10;Z+dDV6S4JoSiSm+ElFEBUqG+xIvpZBoTnJaChcMQFrXIK2nRkYCK/GkAlYcOyAw+mBP8BjGBHyQ3&#10;+KMLqt4gYg936FYfFIs9tJyw9cX2RMjBhmypQhswDmBxsQZt/Viki/V8Pc9H+WS2HuVpXY+eNlU+&#10;mm2yT9P6oa6qOvsZGGV50QrGuAqkrjrP8r/T0eXFDQq9Kf02veQePVKEZq//semohyCB8DBdsdPs&#10;vLVXnYC0Y/DlGYa3834P9vuPxeoXAAAA//8DAFBLAwQUAAYACAAAACEA/oG1UtkAAAAHAQAADwAA&#10;AGRycy9kb3ducmV2LnhtbEyOwUoDMRCG74LvEKbQm81uUZF1s6VUiqCnVqHXdDPuBpPJskm7qU/v&#10;6EVPwzf/8M9Xr7J34oxjtIEUlIsCBFIbjKVOwfvb9uYBREyajHaBUMEFI6ya66taVyZMtMPzPnWC&#10;SyhWWkGf0lBJGdsevY6LMCBx9hFGrxPj2Ekz6onLvZPLoriXXlviD70ecNNj+7k/eQXxMORsX+yS&#10;vp6mw+71eRvdxik1n+X1I4iEOf0dw48+q0PDTsdwIhOFU3B7x+aJ92UJgvNfPvJklk0t//s33wAA&#10;AP//AwBQSwECLQAUAAYACAAAACEAtoM4kv4AAADhAQAAEwAAAAAAAAAAAAAAAAAAAAAAW0NvbnRl&#10;bnRfVHlwZXNdLnhtbFBLAQItABQABgAIAAAAIQA4/SH/1gAAAJQBAAALAAAAAAAAAAAAAAAAAC8B&#10;AABfcmVscy8ucmVsc1BLAQItABQABgAIAAAAIQC8a6GgNgIAAHQEAAAOAAAAAAAAAAAAAAAAAC4C&#10;AABkcnMvZTJvRG9jLnhtbFBLAQItABQABgAIAAAAIQD+gbVS2QAAAAcBAAAPAAAAAAAAAAAAAAAA&#10;AJAEAABkcnMvZG93bnJldi54bWxQSwUGAAAAAAQABADzAAAAlgUAAAAA&#10;" strokecolor="black [3213]"/>
            </w:pict>
          </mc:Fallback>
        </mc:AlternateContent>
      </w:r>
      <w:r>
        <w:rPr>
          <w:rFonts w:ascii="標楷體" w:eastAsia="標楷體" w:hAnsi="標楷體"/>
          <w:noProof/>
          <w:color w:val="FF0000"/>
        </w:rPr>
        <mc:AlternateContent>
          <mc:Choice Requires="wps">
            <w:drawing>
              <wp:anchor distT="0" distB="0" distL="114300" distR="114300" simplePos="0" relativeHeight="251759616" behindDoc="0" locked="0" layoutInCell="1" allowOverlap="1">
                <wp:simplePos x="0" y="0"/>
                <wp:positionH relativeFrom="column">
                  <wp:posOffset>290830</wp:posOffset>
                </wp:positionH>
                <wp:positionV relativeFrom="paragraph">
                  <wp:posOffset>260985</wp:posOffset>
                </wp:positionV>
                <wp:extent cx="5610225" cy="0"/>
                <wp:effectExtent l="5080" t="13335" r="13970" b="5715"/>
                <wp:wrapNone/>
                <wp:docPr id="3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2.9pt;margin-top:20.55pt;width:441.7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TZNwIAAHQEAAAOAAAAZHJzL2Uyb0RvYy54bWysVMGO2jAQvVfqP1i+QxI2UIgIq1UCvWy7&#10;SLv9AGM7xKpjW7YhoKr/3rEDaGkvVVUOZjzjeTNv/Jzl46mT6MitE1qVOBunGHFFNRNqX+Jvb5vR&#10;HCPniWJEasVLfOYOP64+flj2puAT3WrJuEUAolzRmxK33psiSRxteUfcWBuuINho2xEPW7tPmCU9&#10;oHcymaTpLOm1ZcZqyp0Dbz0E8SriNw2n/qVpHPdIlhh683G1cd2FNVktSbG3xLSCXtog/9BFR4SC&#10;ojeomniCDlb8AdUJarXTjR9T3SW6aQTlkQOwydLf2Ly2xPDIBYbjzG1M7v/B0q/HrUWClfghx0iR&#10;Du7o6eB1LI0WizCg3rgCzlVqawNFelKv5lnT7w4pXbVE7Xk8/XY2kJyFjOQuJWycgTK7/otmcIZA&#10;gTitU2O7AAlzQKd4KefbpfCTRxSc01mWTiZTjOg1lpDimmis85+57lAwSuy8JWLf+korBVevbRbL&#10;kOOz86EtUlwTQlWlN0LKqACpUF/ixRTqhIjTUrAQjJugRV5Ji44EVORPA6g8dMBm8GVp+A1iAj9I&#10;bvBHF1SNcg4QsYc7dKsPisUeWk7Y+mJ7IuRgQ7ZUoQ2YB7C4WIO2fizSxXq+nuejfDJbj/K0rkdP&#10;myofzTbZp2n9UFdVnf0MjLK8aAVjXAVSV51n+d/p6PLiBoXelH6bXnKPHilCs9f/2HQURNDAoKad&#10;ZuetvQoFpB0PX55heDvv92C//1isfgEAAP//AwBQSwMEFAAGAAgAAAAhAN6fmNDdAAAACAEAAA8A&#10;AABkcnMvZG93bnJldi54bWxMj81OwzAQhO9IvIO1SNyok/CjNo1ToaIKCU4tSL268ZJE2OsodhvD&#10;07OIQzmtZmc18221Ss6KE46h96Qgn2UgkBpvemoVvL9tbuYgQtRktPWECr4wwKq+vKh0afxEWzzt&#10;Yis4hEKpFXQxDqWUoenQ6TDzAxJ7H350OrIcW2lGPXG4s7LIsgfpdE/c0OkB1x02n7ujUxD2Q0r9&#10;S1/Q99O0374+b4JdW6Wur9LjEkTEFM/H8IvP6FAz08EfyQRhFdzdM3nkmecg2F8Ui1sQh7+FrCv5&#10;/4H6BwAA//8DAFBLAQItABQABgAIAAAAIQC2gziS/gAAAOEBAAATAAAAAAAAAAAAAAAAAAAAAABb&#10;Q29udGVudF9UeXBlc10ueG1sUEsBAi0AFAAGAAgAAAAhADj9If/WAAAAlAEAAAsAAAAAAAAAAAAA&#10;AAAALwEAAF9yZWxzLy5yZWxzUEsBAi0AFAAGAAgAAAAhANz2BNk3AgAAdAQAAA4AAAAAAAAAAAAA&#10;AAAALgIAAGRycy9lMm9Eb2MueG1sUEsBAi0AFAAGAAgAAAAhAN6fmNDdAAAACAEAAA8AAAAAAAAA&#10;AAAAAAAAkQQAAGRycy9kb3ducmV2LnhtbFBLBQYAAAAABAAEAPMAAACbBQAAAAA=&#10;" strokecolor="black [3213]"/>
            </w:pict>
          </mc:Fallback>
        </mc:AlternateContent>
      </w:r>
    </w:p>
    <w:p w:rsidR="007C2F0F" w:rsidRDefault="007C2F0F" w:rsidP="007C2F0F">
      <w:pPr>
        <w:spacing w:line="320" w:lineRule="exact"/>
        <w:rPr>
          <w:rFonts w:ascii="標楷體" w:eastAsia="標楷體" w:hAnsi="標楷體"/>
        </w:rPr>
      </w:pPr>
    </w:p>
    <w:p w:rsidR="00E953C8" w:rsidRPr="00F53B4A" w:rsidRDefault="00E953C8" w:rsidP="007C2F0F">
      <w:pPr>
        <w:spacing w:line="320" w:lineRule="exact"/>
        <w:rPr>
          <w:rFonts w:ascii="標楷體" w:eastAsia="標楷體" w:hAnsi="標楷體"/>
        </w:rPr>
      </w:pPr>
      <w:r w:rsidRPr="00F53B4A">
        <w:rPr>
          <w:rFonts w:ascii="標楷體" w:eastAsia="標楷體" w:hAnsi="標楷體"/>
        </w:rPr>
        <w:t>表1</w:t>
      </w:r>
    </w:p>
    <w:p w:rsidR="00E953C8" w:rsidRPr="00F53B4A" w:rsidRDefault="00E953C8" w:rsidP="00FD79D5">
      <w:pPr>
        <w:tabs>
          <w:tab w:val="num" w:pos="1776"/>
        </w:tabs>
        <w:spacing w:afterLines="50" w:after="180" w:line="400" w:lineRule="exact"/>
        <w:ind w:leftChars="-1" w:left="-2" w:firstLine="2"/>
        <w:jc w:val="center"/>
        <w:rPr>
          <w:rFonts w:ascii="標楷體" w:eastAsia="標楷體" w:hAnsi="標楷體"/>
          <w:sz w:val="28"/>
          <w:szCs w:val="28"/>
        </w:rPr>
      </w:pPr>
      <w:r w:rsidRPr="00F53B4A">
        <w:rPr>
          <w:rFonts w:ascii="標楷體" w:eastAsia="標楷體" w:hAnsi="標楷體" w:hint="eastAsia"/>
          <w:sz w:val="28"/>
          <w:szCs w:val="28"/>
        </w:rPr>
        <w:t>新北市、</w:t>
      </w:r>
      <w:r w:rsidRPr="00F53B4A">
        <w:rPr>
          <w:rFonts w:ascii="標楷體" w:eastAsia="標楷體" w:hAnsi="標楷體"/>
          <w:sz w:val="28"/>
          <w:szCs w:val="28"/>
        </w:rPr>
        <w:t>桃園</w:t>
      </w:r>
      <w:r w:rsidRPr="00F53B4A">
        <w:rPr>
          <w:rFonts w:ascii="標楷體" w:eastAsia="標楷體" w:hAnsi="標楷體" w:hint="eastAsia"/>
          <w:sz w:val="28"/>
          <w:szCs w:val="28"/>
        </w:rPr>
        <w:t>市</w:t>
      </w:r>
      <w:r w:rsidR="007C2F0F" w:rsidRPr="007C2F0F">
        <w:rPr>
          <w:rFonts w:ascii="標楷體" w:eastAsia="標楷體" w:hAnsi="標楷體" w:hint="eastAsia"/>
          <w:color w:val="FF0000"/>
          <w:sz w:val="28"/>
          <w:szCs w:val="28"/>
          <w:u w:val="single"/>
        </w:rPr>
        <w:t>、</w:t>
      </w:r>
      <w:r w:rsidRPr="002A2E35">
        <w:rPr>
          <w:rFonts w:ascii="標楷體" w:eastAsia="標楷體" w:hAnsi="標楷體" w:hint="eastAsia"/>
          <w:sz w:val="28"/>
          <w:szCs w:val="28"/>
        </w:rPr>
        <w:t>新竹縣</w:t>
      </w:r>
      <w:r w:rsidR="007C2F0F" w:rsidRPr="007C2F0F">
        <w:rPr>
          <w:rFonts w:ascii="標楷體" w:eastAsia="標楷體" w:hAnsi="標楷體" w:hint="eastAsia"/>
          <w:color w:val="FF0000"/>
          <w:sz w:val="28"/>
          <w:szCs w:val="28"/>
        </w:rPr>
        <w:t>與</w:t>
      </w:r>
      <w:r w:rsidR="007C2F0F">
        <w:rPr>
          <w:rFonts w:ascii="標楷體" w:eastAsia="標楷體" w:hAnsi="標楷體" w:hint="eastAsia"/>
          <w:color w:val="FF0000"/>
          <w:sz w:val="28"/>
          <w:szCs w:val="28"/>
          <w:u w:val="single"/>
        </w:rPr>
        <w:t>金門縣</w:t>
      </w:r>
      <w:r w:rsidR="007C2F0F" w:rsidRPr="007C2F0F">
        <w:rPr>
          <w:rFonts w:ascii="標楷體" w:eastAsia="標楷體" w:hAnsi="標楷體" w:hint="eastAsia"/>
          <w:color w:val="FF0000"/>
          <w:sz w:val="28"/>
          <w:szCs w:val="28"/>
          <w:u w:val="single"/>
        </w:rPr>
        <w:t>23</w:t>
      </w:r>
      <w:r w:rsidRPr="002A2E35">
        <w:rPr>
          <w:rFonts w:ascii="標楷體" w:eastAsia="標楷體" w:hAnsi="標楷體"/>
          <w:sz w:val="28"/>
          <w:szCs w:val="28"/>
        </w:rPr>
        <w:t>個</w:t>
      </w:r>
      <w:r w:rsidRPr="00F53B4A">
        <w:rPr>
          <w:rFonts w:ascii="標楷體" w:eastAsia="標楷體" w:hAnsi="標楷體"/>
          <w:sz w:val="28"/>
          <w:szCs w:val="28"/>
        </w:rPr>
        <w:t>紅火蟻普遍發生地區須辦理解除管制表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4560"/>
        <w:gridCol w:w="2310"/>
        <w:gridCol w:w="2268"/>
      </w:tblGrid>
      <w:tr w:rsidR="00E953C8" w:rsidRPr="00F53B4A" w:rsidTr="007C2F0F">
        <w:trPr>
          <w:cantSplit/>
          <w:trHeight w:val="20"/>
        </w:trPr>
        <w:tc>
          <w:tcPr>
            <w:tcW w:w="4948" w:type="dxa"/>
            <w:gridSpan w:val="2"/>
            <w:tcBorders>
              <w:top w:val="single" w:sz="4" w:space="0" w:color="auto"/>
              <w:left w:val="single" w:sz="4" w:space="0" w:color="auto"/>
              <w:bottom w:val="single" w:sz="4" w:space="0" w:color="auto"/>
              <w:right w:val="single" w:sz="4" w:space="0" w:color="auto"/>
            </w:tcBorders>
          </w:tcPr>
          <w:p w:rsidR="00E953C8" w:rsidRPr="00F53B4A" w:rsidRDefault="00E953C8" w:rsidP="00E436EA">
            <w:pPr>
              <w:snapToGrid w:val="0"/>
              <w:spacing w:line="320" w:lineRule="exact"/>
              <w:jc w:val="center"/>
              <w:rPr>
                <w:rFonts w:ascii="標楷體" w:eastAsia="標楷體" w:hAnsi="標楷體"/>
                <w:bCs/>
              </w:rPr>
            </w:pPr>
            <w:r w:rsidRPr="00F53B4A">
              <w:rPr>
                <w:rFonts w:ascii="標楷體" w:eastAsia="標楷體" w:hAnsi="標楷體" w:hint="eastAsia"/>
                <w:bCs/>
              </w:rPr>
              <w:t>權責分工項目</w:t>
            </w:r>
          </w:p>
        </w:tc>
        <w:tc>
          <w:tcPr>
            <w:tcW w:w="2310" w:type="dxa"/>
            <w:tcBorders>
              <w:top w:val="single" w:sz="4" w:space="0" w:color="auto"/>
              <w:left w:val="single" w:sz="4" w:space="0" w:color="auto"/>
              <w:bottom w:val="single" w:sz="4" w:space="0" w:color="auto"/>
              <w:right w:val="single" w:sz="4" w:space="0" w:color="auto"/>
            </w:tcBorders>
          </w:tcPr>
          <w:p w:rsidR="00E953C8" w:rsidRPr="00F53B4A" w:rsidRDefault="00E953C8" w:rsidP="00E436EA">
            <w:pPr>
              <w:snapToGrid w:val="0"/>
              <w:spacing w:line="320" w:lineRule="exact"/>
              <w:jc w:val="center"/>
              <w:rPr>
                <w:rFonts w:ascii="標楷體" w:eastAsia="標楷體" w:hAnsi="標楷體"/>
                <w:bCs/>
              </w:rPr>
            </w:pPr>
            <w:r w:rsidRPr="00F53B4A">
              <w:rPr>
                <w:rFonts w:ascii="標楷體" w:eastAsia="標楷體" w:hAnsi="標楷體" w:hint="eastAsia"/>
                <w:bCs/>
              </w:rPr>
              <w:t>中央主管機關</w:t>
            </w:r>
          </w:p>
        </w:tc>
        <w:tc>
          <w:tcPr>
            <w:tcW w:w="2268" w:type="dxa"/>
            <w:tcBorders>
              <w:top w:val="single" w:sz="4" w:space="0" w:color="auto"/>
              <w:left w:val="single" w:sz="4" w:space="0" w:color="auto"/>
              <w:bottom w:val="single" w:sz="4" w:space="0" w:color="auto"/>
              <w:right w:val="single" w:sz="4" w:space="0" w:color="auto"/>
            </w:tcBorders>
          </w:tcPr>
          <w:p w:rsidR="00E953C8" w:rsidRPr="00F53B4A" w:rsidRDefault="00E953C8" w:rsidP="00E436EA">
            <w:pPr>
              <w:snapToGrid w:val="0"/>
              <w:spacing w:line="320" w:lineRule="exact"/>
              <w:jc w:val="center"/>
              <w:rPr>
                <w:rFonts w:ascii="標楷體" w:eastAsia="標楷體" w:hAnsi="標楷體"/>
                <w:bCs/>
              </w:rPr>
            </w:pPr>
            <w:r w:rsidRPr="00F53B4A">
              <w:rPr>
                <w:rFonts w:ascii="標楷體" w:eastAsia="標楷體" w:hAnsi="標楷體" w:hint="eastAsia"/>
                <w:bCs/>
              </w:rPr>
              <w:t>地方主管機關</w:t>
            </w:r>
          </w:p>
        </w:tc>
      </w:tr>
      <w:tr w:rsidR="00E953C8" w:rsidRPr="00F53B4A" w:rsidTr="007C2F0F">
        <w:trPr>
          <w:cantSplit/>
          <w:trHeight w:val="20"/>
        </w:trPr>
        <w:tc>
          <w:tcPr>
            <w:tcW w:w="388" w:type="dxa"/>
            <w:vMerge w:val="restart"/>
            <w:tcBorders>
              <w:top w:val="single" w:sz="4" w:space="0" w:color="auto"/>
              <w:left w:val="single" w:sz="4" w:space="0" w:color="auto"/>
              <w:bottom w:val="single" w:sz="4" w:space="0" w:color="auto"/>
              <w:right w:val="single" w:sz="4" w:space="0" w:color="auto"/>
            </w:tcBorders>
          </w:tcPr>
          <w:p w:rsidR="00E953C8" w:rsidRPr="00F53B4A" w:rsidRDefault="00E953C8" w:rsidP="00E436EA">
            <w:pPr>
              <w:tabs>
                <w:tab w:val="left" w:pos="2160"/>
              </w:tabs>
              <w:snapToGrid w:val="0"/>
              <w:spacing w:line="320" w:lineRule="exact"/>
              <w:rPr>
                <w:rFonts w:ascii="標楷體" w:eastAsia="標楷體" w:hAnsi="標楷體"/>
              </w:rPr>
            </w:pPr>
            <w:r w:rsidRPr="00F53B4A">
              <w:rPr>
                <w:rFonts w:ascii="標楷體" w:eastAsia="標楷體" w:hAnsi="標楷體" w:hint="eastAsia"/>
              </w:rPr>
              <w:t>須辦理紅火蟻解除管制會勘之發生地或設施</w:t>
            </w: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國家公園、都會公園等地區</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內政部</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p>
        </w:tc>
      </w:tr>
      <w:tr w:rsidR="00E953C8" w:rsidRPr="00F53B4A" w:rsidTr="007C2F0F">
        <w:trPr>
          <w:cantSplit/>
          <w:trHeight w:val="20"/>
        </w:trPr>
        <w:tc>
          <w:tcPr>
            <w:tcW w:w="388" w:type="dxa"/>
            <w:vMerge/>
            <w:tcBorders>
              <w:top w:val="single" w:sz="4" w:space="0" w:color="auto"/>
              <w:left w:val="single" w:sz="4" w:space="0" w:color="auto"/>
              <w:bottom w:val="single" w:sz="4" w:space="0" w:color="auto"/>
              <w:right w:val="single" w:sz="4" w:space="0" w:color="auto"/>
            </w:tcBorders>
          </w:tcPr>
          <w:p w:rsidR="00E953C8" w:rsidRPr="00F53B4A" w:rsidRDefault="00E953C8" w:rsidP="00E436EA">
            <w:pPr>
              <w:tabs>
                <w:tab w:val="left" w:pos="2160"/>
              </w:tabs>
              <w:snapToGrid w:val="0"/>
              <w:spacing w:line="320" w:lineRule="exact"/>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hint="eastAsia"/>
              </w:rPr>
              <w:t>榮民安養機構</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hint="eastAsia"/>
              </w:rPr>
              <w:t>國軍退除役官兵輔導委員會</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p>
        </w:tc>
      </w:tr>
      <w:tr w:rsidR="00E953C8" w:rsidRPr="00F53B4A" w:rsidTr="007C2F0F">
        <w:trPr>
          <w:cantSplit/>
          <w:trHeight w:val="459"/>
        </w:trPr>
        <w:tc>
          <w:tcPr>
            <w:tcW w:w="388" w:type="dxa"/>
            <w:vMerge/>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rPr>
              <w:t>公園</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rPr>
              <w:t>內政部（督導）</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地方政府（執行）</w:t>
            </w:r>
          </w:p>
        </w:tc>
      </w:tr>
      <w:tr w:rsidR="00E953C8" w:rsidRPr="00F53B4A" w:rsidTr="007C2F0F">
        <w:trPr>
          <w:cantSplit/>
          <w:trHeight w:val="20"/>
        </w:trPr>
        <w:tc>
          <w:tcPr>
            <w:tcW w:w="388" w:type="dxa"/>
            <w:vMerge/>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rPr>
              <w:t>醫療院所</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rPr>
              <w:t>衛福部（督導）</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地方政府（督導）</w:t>
            </w:r>
          </w:p>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醫療院所（執行）</w:t>
            </w:r>
          </w:p>
        </w:tc>
      </w:tr>
      <w:tr w:rsidR="00E953C8" w:rsidRPr="00F53B4A" w:rsidTr="007C2F0F">
        <w:trPr>
          <w:cantSplit/>
          <w:trHeight w:val="432"/>
        </w:trPr>
        <w:tc>
          <w:tcPr>
            <w:tcW w:w="388" w:type="dxa"/>
            <w:vMerge/>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國軍駐地、營區、軍事學校、軍用機場</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國防部</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p>
        </w:tc>
      </w:tr>
      <w:tr w:rsidR="00E953C8" w:rsidRPr="00F53B4A" w:rsidTr="007C2F0F">
        <w:trPr>
          <w:cantSplit/>
          <w:trHeight w:val="440"/>
        </w:trPr>
        <w:tc>
          <w:tcPr>
            <w:tcW w:w="388" w:type="dxa"/>
            <w:vMerge/>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bCs/>
              </w:rPr>
              <w:t>電信系統</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bCs/>
              </w:rPr>
              <w:t>國家通訊傳播委員會</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2A2E35" w:rsidP="00E436EA">
            <w:pPr>
              <w:tabs>
                <w:tab w:val="left" w:pos="2160"/>
              </w:tabs>
              <w:snapToGrid w:val="0"/>
              <w:spacing w:line="360" w:lineRule="exact"/>
              <w:jc w:val="both"/>
              <w:rPr>
                <w:rFonts w:ascii="標楷體" w:eastAsia="標楷體" w:hAnsi="標楷體"/>
              </w:rPr>
            </w:pPr>
            <w:r>
              <w:rPr>
                <w:rFonts w:ascii="標楷體" w:eastAsia="標楷體" w:hAnsi="標楷體" w:hint="eastAsia"/>
              </w:rPr>
              <w:t>電信業者</w:t>
            </w:r>
            <w:r w:rsidRPr="00F53B4A">
              <w:rPr>
                <w:rFonts w:ascii="標楷體" w:eastAsia="標楷體" w:hAnsi="標楷體"/>
              </w:rPr>
              <w:t>（執行）</w:t>
            </w:r>
          </w:p>
        </w:tc>
      </w:tr>
      <w:tr w:rsidR="00E953C8" w:rsidRPr="00F53B4A" w:rsidTr="007C2F0F">
        <w:trPr>
          <w:cantSplit/>
          <w:trHeight w:val="518"/>
        </w:trPr>
        <w:tc>
          <w:tcPr>
            <w:tcW w:w="388" w:type="dxa"/>
            <w:vMerge/>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教育部所轄學校及社教館所</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教育部</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p>
        </w:tc>
      </w:tr>
      <w:tr w:rsidR="00E953C8" w:rsidRPr="00F53B4A" w:rsidTr="007C2F0F">
        <w:trPr>
          <w:cantSplit/>
          <w:trHeight w:val="541"/>
        </w:trPr>
        <w:tc>
          <w:tcPr>
            <w:tcW w:w="388" w:type="dxa"/>
            <w:vMerge/>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各地方政府所轄學校及社教館所</w:t>
            </w:r>
            <w:r w:rsidRPr="00F45A0D">
              <w:rPr>
                <w:rFonts w:ascii="標楷體" w:eastAsia="標楷體" w:hAnsi="標楷體"/>
              </w:rPr>
              <w:t>、高爾夫球場</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教育部（督導）</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地方政府（執行）</w:t>
            </w:r>
          </w:p>
        </w:tc>
      </w:tr>
      <w:tr w:rsidR="00E953C8" w:rsidRPr="00F53B4A" w:rsidTr="007C2F0F">
        <w:trPr>
          <w:cantSplit/>
          <w:trHeight w:val="482"/>
        </w:trPr>
        <w:tc>
          <w:tcPr>
            <w:tcW w:w="388" w:type="dxa"/>
            <w:vMerge/>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電力系統</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經濟部</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p>
        </w:tc>
      </w:tr>
      <w:tr w:rsidR="00E953C8" w:rsidRPr="00F53B4A" w:rsidTr="007C2F0F">
        <w:trPr>
          <w:cantSplit/>
          <w:trHeight w:val="900"/>
        </w:trPr>
        <w:tc>
          <w:tcPr>
            <w:tcW w:w="388" w:type="dxa"/>
            <w:vMerge/>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機場、火車鐵道、國道高速公路及服務區、國家級風景特定區、商港</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交通部</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p>
        </w:tc>
      </w:tr>
      <w:tr w:rsidR="00E953C8" w:rsidRPr="00F53B4A" w:rsidTr="007C2F0F">
        <w:trPr>
          <w:cantSplit/>
          <w:trHeight w:val="434"/>
        </w:trPr>
        <w:tc>
          <w:tcPr>
            <w:tcW w:w="388" w:type="dxa"/>
            <w:vMerge/>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tcPr>
          <w:p w:rsidR="00E953C8" w:rsidRPr="002A2E35" w:rsidRDefault="00E953C8" w:rsidP="00E436EA">
            <w:pPr>
              <w:tabs>
                <w:tab w:val="left" w:pos="2160"/>
              </w:tabs>
              <w:snapToGrid w:val="0"/>
              <w:spacing w:line="340" w:lineRule="exact"/>
              <w:rPr>
                <w:rFonts w:ascii="標楷體" w:eastAsia="標楷體" w:hAnsi="標楷體"/>
              </w:rPr>
            </w:pPr>
            <w:r w:rsidRPr="002A2E35">
              <w:rPr>
                <w:rFonts w:ascii="標楷體" w:eastAsia="標楷體" w:hAnsi="標楷體" w:hint="eastAsia"/>
              </w:rPr>
              <w:t>高速鐵路、大眾捷運系統及權管腹地</w:t>
            </w:r>
          </w:p>
        </w:tc>
        <w:tc>
          <w:tcPr>
            <w:tcW w:w="2310" w:type="dxa"/>
            <w:tcBorders>
              <w:top w:val="single" w:sz="4" w:space="0" w:color="auto"/>
              <w:left w:val="single" w:sz="4" w:space="0" w:color="auto"/>
              <w:bottom w:val="single" w:sz="4" w:space="0" w:color="auto"/>
              <w:right w:val="single" w:sz="4" w:space="0" w:color="auto"/>
            </w:tcBorders>
          </w:tcPr>
          <w:p w:rsidR="00E953C8" w:rsidRPr="002A2E35" w:rsidRDefault="00E953C8" w:rsidP="00E436EA">
            <w:pPr>
              <w:tabs>
                <w:tab w:val="left" w:pos="2160"/>
              </w:tabs>
              <w:snapToGrid w:val="0"/>
              <w:spacing w:line="340" w:lineRule="exact"/>
              <w:rPr>
                <w:rFonts w:ascii="標楷體" w:eastAsia="標楷體" w:hAnsi="標楷體"/>
              </w:rPr>
            </w:pPr>
            <w:r w:rsidRPr="002A2E35">
              <w:rPr>
                <w:rFonts w:ascii="標楷體" w:eastAsia="標楷體" w:hAnsi="標楷體" w:hint="eastAsia"/>
              </w:rPr>
              <w:t>交通部（督導）</w:t>
            </w:r>
          </w:p>
        </w:tc>
        <w:tc>
          <w:tcPr>
            <w:tcW w:w="2268" w:type="dxa"/>
            <w:tcBorders>
              <w:top w:val="single" w:sz="4" w:space="0" w:color="auto"/>
              <w:left w:val="single" w:sz="4" w:space="0" w:color="auto"/>
              <w:bottom w:val="single" w:sz="4" w:space="0" w:color="auto"/>
              <w:right w:val="single" w:sz="4" w:space="0" w:color="auto"/>
            </w:tcBorders>
          </w:tcPr>
          <w:p w:rsidR="00E953C8" w:rsidRPr="002A2E35" w:rsidRDefault="00E953C8" w:rsidP="00E436EA">
            <w:pPr>
              <w:tabs>
                <w:tab w:val="left" w:pos="2160"/>
              </w:tabs>
              <w:snapToGrid w:val="0"/>
              <w:spacing w:line="340" w:lineRule="exact"/>
              <w:rPr>
                <w:rFonts w:ascii="標楷體" w:eastAsia="標楷體" w:hAnsi="標楷體"/>
              </w:rPr>
            </w:pPr>
            <w:r w:rsidRPr="002A2E35">
              <w:rPr>
                <w:rFonts w:ascii="標楷體" w:eastAsia="標楷體" w:hAnsi="標楷體" w:hint="eastAsia"/>
              </w:rPr>
              <w:t>營運公司（執行）</w:t>
            </w:r>
          </w:p>
        </w:tc>
      </w:tr>
      <w:tr w:rsidR="00E953C8" w:rsidRPr="00F53B4A" w:rsidTr="007C2F0F">
        <w:trPr>
          <w:cantSplit/>
          <w:trHeight w:val="434"/>
        </w:trPr>
        <w:tc>
          <w:tcPr>
            <w:tcW w:w="388" w:type="dxa"/>
            <w:vMerge/>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rPr>
              <w:t>貨櫃集散站經營業</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rPr>
              <w:t>交通部（督導）</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hint="eastAsia"/>
              </w:rPr>
              <w:t>營運業</w:t>
            </w:r>
            <w:r w:rsidRPr="002A2E35">
              <w:rPr>
                <w:rFonts w:ascii="標楷體" w:eastAsia="標楷體" w:hAnsi="標楷體"/>
              </w:rPr>
              <w:t>者（執行）</w:t>
            </w:r>
          </w:p>
        </w:tc>
      </w:tr>
      <w:tr w:rsidR="00E953C8" w:rsidRPr="00F53B4A" w:rsidTr="007C2F0F">
        <w:trPr>
          <w:cantSplit/>
          <w:trHeight w:val="429"/>
        </w:trPr>
        <w:tc>
          <w:tcPr>
            <w:tcW w:w="388" w:type="dxa"/>
            <w:vMerge/>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縣市級風景特定區</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交通部（督導）</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地方政府（執行）</w:t>
            </w:r>
          </w:p>
        </w:tc>
      </w:tr>
      <w:tr w:rsidR="00E953C8" w:rsidRPr="00F53B4A" w:rsidTr="007C2F0F">
        <w:trPr>
          <w:cantSplit/>
          <w:trHeight w:val="20"/>
        </w:trPr>
        <w:tc>
          <w:tcPr>
            <w:tcW w:w="388" w:type="dxa"/>
            <w:vMerge w:val="restart"/>
            <w:tcBorders>
              <w:top w:val="single" w:sz="4" w:space="0" w:color="auto"/>
              <w:left w:val="single" w:sz="4" w:space="0" w:color="auto"/>
              <w:right w:val="single" w:sz="4" w:space="0" w:color="auto"/>
            </w:tcBorders>
            <w:vAlign w:val="center"/>
          </w:tcPr>
          <w:p w:rsidR="00E953C8" w:rsidRPr="00F53B4A" w:rsidRDefault="00E953C8" w:rsidP="00E436EA">
            <w:pPr>
              <w:tabs>
                <w:tab w:val="left" w:pos="2160"/>
              </w:tabs>
              <w:snapToGrid w:val="0"/>
              <w:spacing w:line="320" w:lineRule="exact"/>
              <w:rPr>
                <w:rFonts w:ascii="標楷體" w:eastAsia="標楷體" w:hAnsi="標楷體"/>
              </w:rPr>
            </w:pPr>
            <w:r w:rsidRPr="00F53B4A">
              <w:rPr>
                <w:rFonts w:ascii="標楷體" w:eastAsia="標楷體" w:hAnsi="標楷體" w:hint="eastAsia"/>
              </w:rPr>
              <w:t>停辦紅火蟻解除管制會勘之發</w:t>
            </w:r>
            <w:r w:rsidRPr="00F53B4A">
              <w:rPr>
                <w:rFonts w:ascii="標楷體" w:eastAsia="標楷體" w:hAnsi="標楷體" w:hint="eastAsia"/>
              </w:rPr>
              <w:lastRenderedPageBreak/>
              <w:t>生地或設施</w:t>
            </w: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lastRenderedPageBreak/>
              <w:t>居家周圍環境、垃圾掩埋場、焚化廠、腐植土場、資源回收場等</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環保署（督導）</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地方政府（執行）</w:t>
            </w:r>
          </w:p>
        </w:tc>
      </w:tr>
      <w:tr w:rsidR="00E953C8" w:rsidRPr="00F53B4A" w:rsidTr="007C2F0F">
        <w:trPr>
          <w:cantSplit/>
          <w:trHeight w:val="20"/>
        </w:trPr>
        <w:tc>
          <w:tcPr>
            <w:tcW w:w="388" w:type="dxa"/>
            <w:vMerge/>
            <w:tcBorders>
              <w:left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rPr>
              <w:t>科學工業園區</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hint="eastAsia"/>
              </w:rPr>
              <w:t>科技部</w:t>
            </w:r>
            <w:r w:rsidRPr="002A2E35">
              <w:rPr>
                <w:rFonts w:ascii="標楷體" w:eastAsia="標楷體" w:hAnsi="標楷體"/>
              </w:rPr>
              <w:t>（督導）</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2A2E35" w:rsidP="00E436EA">
            <w:pPr>
              <w:tabs>
                <w:tab w:val="left" w:pos="2160"/>
              </w:tabs>
              <w:snapToGrid w:val="0"/>
              <w:spacing w:line="360" w:lineRule="exact"/>
              <w:jc w:val="both"/>
              <w:rPr>
                <w:rFonts w:ascii="標楷體" w:eastAsia="標楷體" w:hAnsi="標楷體"/>
              </w:rPr>
            </w:pPr>
            <w:r>
              <w:rPr>
                <w:rFonts w:ascii="標楷體" w:eastAsia="標楷體" w:hAnsi="標楷體" w:hint="eastAsia"/>
              </w:rPr>
              <w:t>各園區</w:t>
            </w:r>
            <w:r w:rsidRPr="00F53B4A">
              <w:rPr>
                <w:rFonts w:ascii="標楷體" w:eastAsia="標楷體" w:hAnsi="標楷體"/>
              </w:rPr>
              <w:t>（執行）</w:t>
            </w:r>
          </w:p>
        </w:tc>
      </w:tr>
      <w:tr w:rsidR="00E953C8" w:rsidRPr="00F53B4A" w:rsidTr="007C2F0F">
        <w:trPr>
          <w:cantSplit/>
          <w:trHeight w:val="20"/>
        </w:trPr>
        <w:tc>
          <w:tcPr>
            <w:tcW w:w="388" w:type="dxa"/>
            <w:vMerge/>
            <w:tcBorders>
              <w:left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pStyle w:val="Web"/>
              <w:widowControl w:val="0"/>
              <w:tabs>
                <w:tab w:val="left" w:pos="2160"/>
              </w:tabs>
              <w:snapToGrid w:val="0"/>
              <w:spacing w:before="0" w:beforeAutospacing="0" w:after="0" w:afterAutospacing="0" w:line="360" w:lineRule="exact"/>
              <w:jc w:val="both"/>
              <w:rPr>
                <w:rFonts w:ascii="標楷體" w:eastAsia="標楷體" w:hAnsi="標楷體" w:cs="Times New Roman"/>
                <w:kern w:val="2"/>
              </w:rPr>
            </w:pPr>
            <w:r w:rsidRPr="00F53B4A">
              <w:rPr>
                <w:rFonts w:ascii="標楷體" w:eastAsia="標楷體" w:hAnsi="標楷體" w:cs="Times New Roman"/>
                <w:kern w:val="2"/>
              </w:rPr>
              <w:t>國有非公用土地</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財政部</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p>
        </w:tc>
      </w:tr>
      <w:tr w:rsidR="00E953C8" w:rsidRPr="00F53B4A" w:rsidTr="007C2F0F">
        <w:trPr>
          <w:cantSplit/>
          <w:trHeight w:val="20"/>
        </w:trPr>
        <w:tc>
          <w:tcPr>
            <w:tcW w:w="388" w:type="dxa"/>
            <w:vMerge/>
            <w:tcBorders>
              <w:left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rPr>
              <w:t>工業區、水利用地</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經濟部</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p>
        </w:tc>
      </w:tr>
      <w:tr w:rsidR="00E953C8" w:rsidRPr="00F53B4A" w:rsidTr="007C2F0F">
        <w:trPr>
          <w:cantSplit/>
          <w:trHeight w:val="20"/>
        </w:trPr>
        <w:tc>
          <w:tcPr>
            <w:tcW w:w="388" w:type="dxa"/>
            <w:vMerge/>
            <w:tcBorders>
              <w:left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rPr>
              <w:t>縣市工業園區、水利用地</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經濟部（督導）</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地方政府（執行）</w:t>
            </w:r>
          </w:p>
        </w:tc>
      </w:tr>
      <w:tr w:rsidR="00E953C8" w:rsidRPr="00F53B4A" w:rsidTr="007C2F0F">
        <w:trPr>
          <w:cantSplit/>
          <w:trHeight w:val="20"/>
        </w:trPr>
        <w:tc>
          <w:tcPr>
            <w:tcW w:w="388" w:type="dxa"/>
            <w:vMerge/>
            <w:tcBorders>
              <w:left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省縣（代養）道公路</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交通部</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p>
        </w:tc>
      </w:tr>
      <w:tr w:rsidR="00E953C8" w:rsidRPr="00F53B4A" w:rsidTr="007C2F0F">
        <w:trPr>
          <w:cantSplit/>
          <w:trHeight w:val="20"/>
        </w:trPr>
        <w:tc>
          <w:tcPr>
            <w:tcW w:w="388" w:type="dxa"/>
            <w:vMerge/>
            <w:tcBorders>
              <w:left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rPr>
              <w:t>縣（自養）、鄉道公路及兩旁綠地、觀光遊樂業（民營遊樂區）、駕訓班</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交通部（督導）</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地方政府（執行）</w:t>
            </w:r>
          </w:p>
        </w:tc>
      </w:tr>
      <w:tr w:rsidR="00E953C8" w:rsidRPr="00F53B4A" w:rsidTr="007C2F0F">
        <w:trPr>
          <w:cantSplit/>
          <w:trHeight w:val="20"/>
        </w:trPr>
        <w:tc>
          <w:tcPr>
            <w:tcW w:w="388" w:type="dxa"/>
            <w:vMerge/>
            <w:tcBorders>
              <w:left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rPr>
              <w:t>綠地、公墓地區</w:t>
            </w:r>
            <w:r w:rsidRPr="00FD79D5">
              <w:rPr>
                <w:rFonts w:ascii="標楷體" w:eastAsia="標楷體" w:hAnsi="標楷體"/>
                <w14:shadow w14:blurRad="50800" w14:dist="38100" w14:dir="2700000" w14:sx="100000" w14:sy="100000" w14:kx="0" w14:ky="0" w14:algn="tl">
                  <w14:srgbClr w14:val="000000">
                    <w14:alpha w14:val="60000"/>
                  </w14:srgbClr>
                </w14:shadow>
              </w:rPr>
              <w:t>、</w:t>
            </w:r>
            <w:r w:rsidRPr="002A2E35">
              <w:rPr>
                <w:rFonts w:ascii="標楷體" w:eastAsia="標楷體" w:hAnsi="標楷體"/>
              </w:rPr>
              <w:t>建築基地</w:t>
            </w:r>
            <w:r w:rsidRPr="002A2E35">
              <w:rPr>
                <w:rFonts w:ascii="標楷體" w:eastAsia="標楷體" w:hAnsi="標楷體"/>
                <w:vertAlign w:val="superscript"/>
              </w:rPr>
              <w:t>＊</w:t>
            </w:r>
            <w:r w:rsidRPr="002A2E35">
              <w:rPr>
                <w:rFonts w:ascii="標楷體" w:eastAsia="標楷體" w:hAnsi="標楷體"/>
              </w:rPr>
              <w:t>、</w:t>
            </w:r>
            <w:r w:rsidRPr="002A2E35">
              <w:rPr>
                <w:rFonts w:ascii="標楷體" w:eastAsia="標楷體" w:hAnsi="標楷體"/>
                <w:bCs/>
              </w:rPr>
              <w:t>市區道路及兩旁綠地</w:t>
            </w:r>
            <w:r w:rsidRPr="002A2E35">
              <w:rPr>
                <w:rFonts w:ascii="標楷體" w:eastAsia="標楷體" w:hAnsi="標楷體"/>
              </w:rPr>
              <w:t>、重劃區建地等地區</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內政部（督導）</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地方政府（執行）</w:t>
            </w:r>
          </w:p>
        </w:tc>
      </w:tr>
      <w:tr w:rsidR="00E953C8" w:rsidRPr="00F53B4A" w:rsidTr="007C2F0F">
        <w:trPr>
          <w:cantSplit/>
          <w:trHeight w:val="20"/>
        </w:trPr>
        <w:tc>
          <w:tcPr>
            <w:tcW w:w="388" w:type="dxa"/>
            <w:vMerge/>
            <w:tcBorders>
              <w:left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縣市文化館場及機構</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文化部（督導）</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地方政府（執行）</w:t>
            </w:r>
          </w:p>
        </w:tc>
      </w:tr>
      <w:tr w:rsidR="00E953C8" w:rsidRPr="00F53B4A" w:rsidTr="007C2F0F">
        <w:trPr>
          <w:cantSplit/>
          <w:trHeight w:val="1098"/>
        </w:trPr>
        <w:tc>
          <w:tcPr>
            <w:tcW w:w="388" w:type="dxa"/>
            <w:vMerge/>
            <w:tcBorders>
              <w:left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rPr>
              <w:t>農田、農村公共地、苗圃</w:t>
            </w:r>
            <w:r w:rsidRPr="002A2E35">
              <w:rPr>
                <w:rFonts w:ascii="標楷體" w:eastAsia="標楷體" w:hAnsi="標楷體"/>
                <w:vertAlign w:val="superscript"/>
              </w:rPr>
              <w:t>＊＊</w:t>
            </w:r>
            <w:r w:rsidRPr="002A2E35">
              <w:rPr>
                <w:rFonts w:ascii="標楷體" w:eastAsia="標楷體" w:hAnsi="標楷體"/>
              </w:rPr>
              <w:t>、灌溉溝渠、畜禽養殖場、牧場、休閒農場、漁塭、漁港、林地、山坡地、產業道路、荒廢地、小工廠</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農委會（督導）</w:t>
            </w: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rPr>
            </w:pPr>
            <w:r w:rsidRPr="00F53B4A">
              <w:rPr>
                <w:rFonts w:ascii="標楷體" w:eastAsia="標楷體" w:hAnsi="標楷體"/>
              </w:rPr>
              <w:t>地方政府（執行）</w:t>
            </w:r>
          </w:p>
        </w:tc>
      </w:tr>
      <w:tr w:rsidR="00E953C8" w:rsidRPr="00F53B4A" w:rsidTr="007C2F0F">
        <w:trPr>
          <w:cantSplit/>
          <w:trHeight w:val="586"/>
        </w:trPr>
        <w:tc>
          <w:tcPr>
            <w:tcW w:w="388" w:type="dxa"/>
            <w:vMerge/>
            <w:tcBorders>
              <w:left w:val="single" w:sz="4" w:space="0" w:color="auto"/>
              <w:bottom w:val="single" w:sz="4" w:space="0" w:color="auto"/>
              <w:right w:val="single" w:sz="4" w:space="0" w:color="auto"/>
            </w:tcBorders>
            <w:vAlign w:val="center"/>
          </w:tcPr>
          <w:p w:rsidR="00E953C8" w:rsidRPr="00F53B4A" w:rsidRDefault="00E953C8" w:rsidP="00E436EA">
            <w:pPr>
              <w:widowControl/>
              <w:rPr>
                <w:rFonts w:ascii="標楷體" w:eastAsia="標楷體" w:hAnsi="標楷體"/>
              </w:rPr>
            </w:pPr>
          </w:p>
        </w:tc>
        <w:tc>
          <w:tcPr>
            <w:tcW w:w="4560"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hint="eastAsia"/>
              </w:rPr>
              <w:t>其他政府機關(構)建築及設施</w:t>
            </w:r>
          </w:p>
        </w:tc>
        <w:tc>
          <w:tcPr>
            <w:tcW w:w="23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tabs>
                <w:tab w:val="left" w:pos="2160"/>
              </w:tabs>
              <w:snapToGrid w:val="0"/>
              <w:spacing w:line="360" w:lineRule="exact"/>
              <w:jc w:val="both"/>
              <w:rPr>
                <w:rFonts w:ascii="標楷體" w:eastAsia="標楷體" w:hAnsi="標楷體"/>
                <w:color w:val="FF0000"/>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E953C8" w:rsidRPr="002A2E35" w:rsidRDefault="00E953C8" w:rsidP="00E436EA">
            <w:pPr>
              <w:tabs>
                <w:tab w:val="left" w:pos="2160"/>
              </w:tabs>
              <w:snapToGrid w:val="0"/>
              <w:spacing w:line="360" w:lineRule="exact"/>
              <w:jc w:val="both"/>
              <w:rPr>
                <w:rFonts w:ascii="標楷體" w:eastAsia="標楷體" w:hAnsi="標楷體"/>
              </w:rPr>
            </w:pPr>
            <w:r w:rsidRPr="002A2E35">
              <w:rPr>
                <w:rFonts w:ascii="標楷體" w:eastAsia="標楷體" w:hAnsi="標楷體" w:hint="eastAsia"/>
              </w:rPr>
              <w:t>所屬機關(構)</w:t>
            </w:r>
            <w:r w:rsidRPr="002A2E35">
              <w:rPr>
                <w:rFonts w:ascii="標楷體" w:eastAsia="標楷體" w:hAnsi="標楷體"/>
              </w:rPr>
              <w:t>（執行）</w:t>
            </w:r>
          </w:p>
        </w:tc>
      </w:tr>
    </w:tbl>
    <w:p w:rsidR="00E953C8" w:rsidRPr="00F53B4A" w:rsidRDefault="00E953C8" w:rsidP="00E953C8">
      <w:pPr>
        <w:spacing w:line="300" w:lineRule="exact"/>
        <w:ind w:leftChars="-9" w:left="268" w:hangingChars="121" w:hanging="290"/>
        <w:rPr>
          <w:rFonts w:ascii="標楷體" w:eastAsia="標楷體" w:hAnsi="標楷體"/>
        </w:rPr>
      </w:pPr>
      <w:r w:rsidRPr="00F53B4A">
        <w:rPr>
          <w:rFonts w:ascii="標楷體" w:eastAsia="標楷體" w:hAnsi="標楷體" w:hint="eastAsia"/>
          <w:vertAlign w:val="superscript"/>
        </w:rPr>
        <w:t xml:space="preserve">＊  </w:t>
      </w:r>
      <w:r w:rsidRPr="00F53B4A">
        <w:rPr>
          <w:rFonts w:ascii="標楷體" w:eastAsia="標楷體" w:hAnsi="標楷體" w:hint="eastAsia"/>
        </w:rPr>
        <w:t>建築基地之移動管制另依據「營建基地紅火蟻偵察、防治及植栽與土石方移動管制標 準作業程序」辦理。</w:t>
      </w:r>
    </w:p>
    <w:p w:rsidR="00E953C8" w:rsidRPr="00F53B4A" w:rsidRDefault="00E953C8" w:rsidP="00E953C8">
      <w:pPr>
        <w:spacing w:line="300" w:lineRule="exact"/>
        <w:rPr>
          <w:rFonts w:ascii="標楷體" w:eastAsia="標楷體" w:hAnsi="標楷體"/>
        </w:rPr>
      </w:pPr>
      <w:r w:rsidRPr="00F53B4A">
        <w:rPr>
          <w:rFonts w:ascii="標楷體" w:eastAsia="標楷體" w:hAnsi="標楷體" w:hint="eastAsia"/>
          <w:vertAlign w:val="superscript"/>
        </w:rPr>
        <w:t>＊＊</w:t>
      </w:r>
      <w:r w:rsidRPr="00F53B4A">
        <w:rPr>
          <w:rFonts w:ascii="標楷體" w:eastAsia="標楷體" w:hAnsi="標楷體" w:hint="eastAsia"/>
        </w:rPr>
        <w:t>苗圃之移動管制另依據「</w:t>
      </w:r>
      <w:r w:rsidR="003C6AD7" w:rsidRPr="003C6AD7">
        <w:rPr>
          <w:rFonts w:ascii="標楷體" w:eastAsia="標楷體" w:hAnsi="標楷體" w:hint="eastAsia"/>
          <w:color w:val="FF0000"/>
          <w:u w:val="single"/>
        </w:rPr>
        <w:t>花卉與種苗及栽培介質防範紅火蟻移動管理作業要點</w:t>
      </w:r>
      <w:r w:rsidRPr="00F53B4A">
        <w:rPr>
          <w:rFonts w:ascii="標楷體" w:eastAsia="標楷體" w:hAnsi="標楷體" w:hint="eastAsia"/>
        </w:rPr>
        <w:t xml:space="preserve">」辦理。 </w:t>
      </w:r>
    </w:p>
    <w:p w:rsidR="00E953C8" w:rsidRPr="00F53B4A" w:rsidRDefault="00E953C8" w:rsidP="00E953C8">
      <w:pPr>
        <w:rPr>
          <w:rFonts w:ascii="標楷體" w:eastAsia="標楷體" w:hAnsi="標楷體"/>
          <w:sz w:val="28"/>
        </w:rPr>
      </w:pPr>
      <w:r w:rsidRPr="00F53B4A">
        <w:rPr>
          <w:rFonts w:ascii="標楷體" w:eastAsia="標楷體" w:hAnsi="標楷體"/>
        </w:rPr>
        <w:br w:type="page"/>
      </w:r>
    </w:p>
    <w:p w:rsidR="00E953C8" w:rsidRPr="00F53B4A" w:rsidRDefault="00E953C8" w:rsidP="00E953C8">
      <w:pPr>
        <w:rPr>
          <w:rFonts w:ascii="標楷體" w:eastAsia="標楷體" w:hAnsi="標楷體"/>
          <w:sz w:val="28"/>
        </w:rPr>
      </w:pPr>
    </w:p>
    <w:p w:rsidR="00E953C8" w:rsidRPr="00F53B4A" w:rsidRDefault="00E953C8" w:rsidP="00E953C8">
      <w:pPr>
        <w:jc w:val="center"/>
        <w:rPr>
          <w:rFonts w:ascii="標楷體" w:eastAsia="標楷體" w:hAnsi="標楷體"/>
          <w:sz w:val="72"/>
          <w:szCs w:val="72"/>
        </w:rPr>
      </w:pPr>
      <w:bookmarkStart w:id="2" w:name="諮詢"/>
      <w:r w:rsidRPr="00F53B4A">
        <w:rPr>
          <w:rFonts w:ascii="標楷體" w:eastAsia="標楷體" w:hAnsi="標楷體" w:hint="eastAsia"/>
          <w:sz w:val="72"/>
          <w:szCs w:val="72"/>
        </w:rPr>
        <w:t>紅 火 蟻 諮 詢</w:t>
      </w:r>
    </w:p>
    <w:p w:rsidR="00E953C8" w:rsidRPr="00F53B4A" w:rsidRDefault="00E953C8" w:rsidP="00E953C8">
      <w:pPr>
        <w:jc w:val="center"/>
        <w:rPr>
          <w:rFonts w:ascii="標楷體" w:eastAsia="標楷體" w:hAnsi="標楷體"/>
          <w:sz w:val="72"/>
          <w:szCs w:val="72"/>
        </w:rPr>
      </w:pPr>
      <w:r w:rsidRPr="00F53B4A">
        <w:rPr>
          <w:rFonts w:ascii="標楷體" w:eastAsia="標楷體" w:hAnsi="標楷體" w:hint="eastAsia"/>
          <w:sz w:val="72"/>
          <w:szCs w:val="72"/>
        </w:rPr>
        <w:t>標 準 作 業 程 序</w:t>
      </w:r>
      <w:bookmarkEnd w:id="2"/>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jc w:val="center"/>
        <w:rPr>
          <w:rFonts w:ascii="標楷體" w:eastAsia="標楷體" w:hAnsi="標楷體"/>
          <w:sz w:val="48"/>
        </w:rPr>
      </w:pPr>
      <w:r w:rsidRPr="00F53B4A">
        <w:rPr>
          <w:rFonts w:ascii="標楷體" w:eastAsia="標楷體" w:hAnsi="標楷體" w:hint="eastAsia"/>
          <w:sz w:val="48"/>
        </w:rPr>
        <w:t>行政院農業委員會</w:t>
      </w:r>
    </w:p>
    <w:p w:rsidR="00E953C8" w:rsidRPr="00F53B4A" w:rsidRDefault="00E953C8" w:rsidP="00E953C8">
      <w:pPr>
        <w:jc w:val="center"/>
        <w:rPr>
          <w:rFonts w:ascii="標楷體" w:eastAsia="標楷體" w:hAnsi="標楷體"/>
          <w:color w:val="FF0000"/>
          <w:sz w:val="48"/>
        </w:rPr>
      </w:pPr>
    </w:p>
    <w:p w:rsidR="00E953C8" w:rsidRPr="003C6AD7" w:rsidRDefault="00E953C8" w:rsidP="00E953C8">
      <w:pPr>
        <w:jc w:val="center"/>
        <w:rPr>
          <w:rFonts w:ascii="標楷體" w:eastAsia="標楷體" w:hAnsi="標楷體"/>
          <w:color w:val="FF0000"/>
          <w:sz w:val="48"/>
        </w:rPr>
      </w:pPr>
      <w:r w:rsidRPr="003C6AD7">
        <w:rPr>
          <w:rFonts w:ascii="標楷體" w:eastAsia="標楷體" w:hAnsi="標楷體" w:hint="eastAsia"/>
          <w:color w:val="FF0000"/>
          <w:sz w:val="48"/>
        </w:rPr>
        <w:t>中</w:t>
      </w:r>
      <w:r w:rsidRPr="003C6AD7">
        <w:rPr>
          <w:rFonts w:ascii="標楷體" w:eastAsia="標楷體" w:hAnsi="標楷體"/>
          <w:color w:val="FF0000"/>
          <w:sz w:val="48"/>
        </w:rPr>
        <w:t>華民國10</w:t>
      </w:r>
      <w:r w:rsidR="003C6AD7" w:rsidRPr="003C6AD7">
        <w:rPr>
          <w:rFonts w:ascii="標楷體" w:eastAsia="標楷體" w:hAnsi="標楷體" w:hint="eastAsia"/>
          <w:color w:val="FF0000"/>
          <w:sz w:val="48"/>
        </w:rPr>
        <w:t>6</w:t>
      </w:r>
      <w:r w:rsidRPr="003C6AD7">
        <w:rPr>
          <w:rFonts w:ascii="標楷體" w:eastAsia="標楷體" w:hAnsi="標楷體"/>
          <w:color w:val="FF0000"/>
          <w:sz w:val="48"/>
        </w:rPr>
        <w:t>年</w:t>
      </w:r>
      <w:r w:rsidR="00637EB0">
        <w:rPr>
          <w:rFonts w:ascii="標楷體" w:eastAsia="標楷體" w:hAnsi="標楷體" w:hint="eastAsia"/>
          <w:color w:val="FF0000"/>
          <w:sz w:val="48"/>
        </w:rPr>
        <w:t>7</w:t>
      </w:r>
      <w:r w:rsidRPr="003C6AD7">
        <w:rPr>
          <w:rFonts w:ascii="標楷體" w:eastAsia="標楷體" w:hAnsi="標楷體"/>
          <w:color w:val="FF0000"/>
          <w:sz w:val="48"/>
        </w:rPr>
        <w:t>月第</w:t>
      </w:r>
      <w:r w:rsidR="003C6AD7" w:rsidRPr="003C6AD7">
        <w:rPr>
          <w:rFonts w:ascii="標楷體" w:eastAsia="標楷體" w:hAnsi="標楷體" w:hint="eastAsia"/>
          <w:color w:val="FF0000"/>
          <w:sz w:val="48"/>
        </w:rPr>
        <w:t>8</w:t>
      </w:r>
      <w:r w:rsidRPr="003C6AD7">
        <w:rPr>
          <w:rFonts w:ascii="標楷體" w:eastAsia="標楷體" w:hAnsi="標楷體" w:hint="eastAsia"/>
          <w:color w:val="FF0000"/>
          <w:sz w:val="48"/>
        </w:rPr>
        <w:t>版</w:t>
      </w:r>
    </w:p>
    <w:p w:rsidR="00E953C8" w:rsidRPr="00F53B4A" w:rsidRDefault="00E953C8" w:rsidP="00FD79D5">
      <w:pPr>
        <w:spacing w:beforeLines="50" w:before="180" w:afterLines="50" w:after="180" w:line="360" w:lineRule="exact"/>
        <w:jc w:val="center"/>
        <w:rPr>
          <w:rFonts w:ascii="標楷體" w:eastAsia="標楷體" w:hAnsi="標楷體"/>
          <w:bCs/>
          <w:sz w:val="36"/>
        </w:rPr>
      </w:pPr>
      <w:r w:rsidRPr="00F53B4A">
        <w:rPr>
          <w:rFonts w:ascii="標楷體" w:eastAsia="標楷體" w:hAnsi="標楷體"/>
        </w:rPr>
        <w:br w:type="page"/>
      </w:r>
      <w:r w:rsidRPr="00F53B4A">
        <w:rPr>
          <w:rFonts w:ascii="標楷體" w:eastAsia="標楷體" w:hAnsi="標楷體" w:hint="eastAsia"/>
          <w:bCs/>
          <w:sz w:val="36"/>
        </w:rPr>
        <w:lastRenderedPageBreak/>
        <w:t>紅火蟻諮詢標準作業程序</w:t>
      </w:r>
    </w:p>
    <w:p w:rsidR="00E953C8" w:rsidRPr="00F53B4A" w:rsidRDefault="00E953C8" w:rsidP="00FD79D5">
      <w:pPr>
        <w:spacing w:beforeLines="50" w:before="180" w:afterLines="50" w:after="180" w:line="360" w:lineRule="exact"/>
        <w:ind w:left="350" w:hangingChars="125" w:hanging="350"/>
        <w:jc w:val="both"/>
        <w:rPr>
          <w:rFonts w:ascii="標楷體" w:eastAsia="標楷體" w:hAnsi="標楷體"/>
          <w:sz w:val="28"/>
        </w:rPr>
      </w:pPr>
      <w:r w:rsidRPr="00F53B4A">
        <w:rPr>
          <w:rFonts w:ascii="標楷體" w:eastAsia="標楷體" w:hAnsi="標楷體" w:hint="eastAsia"/>
          <w:sz w:val="28"/>
        </w:rPr>
        <w:t>1. 目的：建立本會所屬單位及其他相關部（會、署）入侵紅火蟻（以下簡稱紅火蟻）諮詢標準化作業程序，以提供紅火蟻標準化諮詢服務。</w:t>
      </w:r>
    </w:p>
    <w:p w:rsidR="00E953C8" w:rsidRPr="00F53B4A" w:rsidRDefault="00E953C8" w:rsidP="00FD79D5">
      <w:pPr>
        <w:spacing w:beforeLines="50" w:before="180" w:afterLines="50" w:after="180" w:line="360" w:lineRule="exact"/>
        <w:ind w:left="350" w:hangingChars="125" w:hanging="350"/>
        <w:jc w:val="both"/>
        <w:rPr>
          <w:rFonts w:ascii="標楷體" w:eastAsia="標楷體" w:hAnsi="標楷體"/>
          <w:sz w:val="28"/>
        </w:rPr>
      </w:pPr>
      <w:r w:rsidRPr="00F53B4A">
        <w:rPr>
          <w:rFonts w:ascii="標楷體" w:eastAsia="標楷體" w:hAnsi="標楷體" w:hint="eastAsia"/>
          <w:sz w:val="28"/>
        </w:rPr>
        <w:t>2. 適用範圍：全國均適用之。</w:t>
      </w:r>
    </w:p>
    <w:p w:rsidR="00E953C8" w:rsidRPr="00F53B4A" w:rsidRDefault="00E953C8" w:rsidP="00FD79D5">
      <w:pPr>
        <w:spacing w:beforeLines="50" w:before="180" w:afterLines="50" w:after="180" w:line="360" w:lineRule="exact"/>
        <w:ind w:left="350" w:hangingChars="125" w:hanging="350"/>
        <w:jc w:val="both"/>
        <w:rPr>
          <w:rFonts w:ascii="標楷體" w:eastAsia="標楷體" w:hAnsi="標楷體"/>
          <w:sz w:val="28"/>
        </w:rPr>
      </w:pPr>
      <w:r w:rsidRPr="00F53B4A">
        <w:rPr>
          <w:rFonts w:ascii="標楷體" w:eastAsia="標楷體" w:hAnsi="標楷體" w:hint="eastAsia"/>
          <w:sz w:val="28"/>
        </w:rPr>
        <w:t>3. 權責單位：國家紅火蟻防治中心、本會動植物防疫檢疫局（以下簡稱本會防檢局）、各區農業改良場及其他負責執行紅火蟻諮詢之機關（構）。</w:t>
      </w:r>
    </w:p>
    <w:p w:rsidR="00E953C8" w:rsidRPr="00F53B4A" w:rsidRDefault="00E953C8" w:rsidP="00FD79D5">
      <w:pPr>
        <w:spacing w:beforeLines="50" w:before="180" w:afterLines="50" w:after="180" w:line="360" w:lineRule="exact"/>
        <w:ind w:left="350" w:hangingChars="125" w:hanging="350"/>
        <w:jc w:val="both"/>
        <w:rPr>
          <w:rFonts w:ascii="標楷體" w:eastAsia="標楷體" w:hAnsi="標楷體"/>
          <w:sz w:val="28"/>
        </w:rPr>
      </w:pPr>
      <w:r w:rsidRPr="00F53B4A">
        <w:rPr>
          <w:rFonts w:ascii="標楷體" w:eastAsia="標楷體" w:hAnsi="標楷體" w:hint="eastAsia"/>
          <w:sz w:val="28"/>
        </w:rPr>
        <w:t>4. 依據：</w:t>
      </w:r>
    </w:p>
    <w:p w:rsidR="00E953C8" w:rsidRPr="00F53B4A" w:rsidRDefault="00E953C8" w:rsidP="00FD79D5">
      <w:pPr>
        <w:spacing w:beforeLines="50" w:before="180" w:afterLines="50" w:after="180" w:line="360" w:lineRule="exact"/>
        <w:ind w:left="-6" w:firstLineChars="100" w:firstLine="280"/>
        <w:jc w:val="both"/>
        <w:rPr>
          <w:rFonts w:ascii="標楷體" w:eastAsia="標楷體" w:hAnsi="標楷體"/>
          <w:sz w:val="28"/>
        </w:rPr>
      </w:pPr>
      <w:r w:rsidRPr="00F53B4A">
        <w:rPr>
          <w:rFonts w:ascii="標楷體" w:eastAsia="標楷體" w:hAnsi="標楷體" w:hint="eastAsia"/>
          <w:sz w:val="28"/>
        </w:rPr>
        <w:t>4.1. 植物防疫檢疫法。</w:t>
      </w:r>
    </w:p>
    <w:p w:rsidR="00E953C8" w:rsidRPr="00F53B4A" w:rsidRDefault="00E953C8" w:rsidP="00FD79D5">
      <w:pPr>
        <w:spacing w:beforeLines="50" w:before="180" w:afterLines="50" w:after="180" w:line="360" w:lineRule="exact"/>
        <w:ind w:leftChars="-6" w:left="1150" w:hanging="1164"/>
        <w:jc w:val="both"/>
        <w:rPr>
          <w:rFonts w:ascii="標楷體" w:eastAsia="標楷體" w:hAnsi="標楷體"/>
          <w:sz w:val="28"/>
        </w:rPr>
      </w:pPr>
      <w:r w:rsidRPr="00F53B4A">
        <w:rPr>
          <w:rFonts w:ascii="標楷體" w:eastAsia="標楷體" w:hAnsi="標楷體" w:hint="eastAsia"/>
          <w:sz w:val="28"/>
        </w:rPr>
        <w:t>5. 作業流程：如第</w:t>
      </w:r>
      <w:r w:rsidRPr="00B0153C">
        <w:rPr>
          <w:rFonts w:ascii="標楷體" w:eastAsia="標楷體" w:hAnsi="標楷體" w:hint="eastAsia"/>
          <w:sz w:val="28"/>
        </w:rPr>
        <w:t>13</w:t>
      </w:r>
      <w:r w:rsidRPr="00F53B4A">
        <w:rPr>
          <w:rFonts w:ascii="標楷體" w:eastAsia="標楷體" w:hAnsi="標楷體" w:hint="eastAsia"/>
          <w:sz w:val="28"/>
        </w:rPr>
        <w:t>頁。</w:t>
      </w:r>
    </w:p>
    <w:p w:rsidR="00E953C8" w:rsidRPr="00F53B4A" w:rsidRDefault="00E953C8" w:rsidP="00FD79D5">
      <w:pPr>
        <w:spacing w:beforeLines="50" w:before="180" w:afterLines="50" w:after="180" w:line="360" w:lineRule="exact"/>
        <w:ind w:leftChars="-6" w:left="1150" w:hanging="1164"/>
        <w:jc w:val="both"/>
        <w:rPr>
          <w:rFonts w:ascii="標楷體" w:eastAsia="標楷體" w:hAnsi="標楷體"/>
          <w:sz w:val="28"/>
        </w:rPr>
      </w:pPr>
      <w:r w:rsidRPr="00F53B4A">
        <w:rPr>
          <w:rFonts w:ascii="標楷體" w:eastAsia="標楷體" w:hAnsi="標楷體" w:hint="eastAsia"/>
          <w:sz w:val="28"/>
        </w:rPr>
        <w:t>6. 作業說明：</w:t>
      </w:r>
    </w:p>
    <w:p w:rsidR="00E953C8" w:rsidRPr="00F53B4A" w:rsidRDefault="00E953C8" w:rsidP="00FD79D5">
      <w:pPr>
        <w:spacing w:beforeLines="50" w:before="180" w:afterLines="50" w:after="180" w:line="360" w:lineRule="exact"/>
        <w:ind w:leftChars="111" w:left="826" w:hangingChars="200" w:hanging="560"/>
        <w:jc w:val="both"/>
        <w:rPr>
          <w:rFonts w:ascii="標楷體" w:eastAsia="標楷體" w:hAnsi="標楷體"/>
          <w:sz w:val="28"/>
        </w:rPr>
      </w:pPr>
      <w:r w:rsidRPr="00F53B4A">
        <w:rPr>
          <w:rFonts w:ascii="標楷體" w:eastAsia="標楷體" w:hAnsi="標楷體" w:hint="eastAsia"/>
          <w:sz w:val="28"/>
        </w:rPr>
        <w:t>6.1. 接起電話請說「紅火蟻諮詢專線，您好」（語氣委婉，態度謙和）。通話完畢時，務請說「謝謝來電，再見」。</w:t>
      </w:r>
    </w:p>
    <w:p w:rsidR="00E953C8" w:rsidRPr="00F53B4A" w:rsidRDefault="00E953C8" w:rsidP="00FD79D5">
      <w:pPr>
        <w:spacing w:beforeLines="50" w:before="180" w:afterLines="50" w:after="180" w:line="360" w:lineRule="exact"/>
        <w:ind w:leftChars="111" w:left="826" w:hangingChars="200" w:hanging="560"/>
        <w:jc w:val="both"/>
        <w:rPr>
          <w:rFonts w:ascii="標楷體" w:eastAsia="標楷體" w:hAnsi="標楷體"/>
          <w:sz w:val="28"/>
        </w:rPr>
      </w:pPr>
      <w:r w:rsidRPr="00F53B4A">
        <w:rPr>
          <w:rFonts w:ascii="標楷體" w:eastAsia="標楷體" w:hAnsi="標楷體" w:hint="eastAsia"/>
          <w:sz w:val="28"/>
        </w:rPr>
        <w:t>6.2. 電話接聽人員依「紅火蟻處理情形表」（如表2）記錄通話內容，務必留下通報人之聯絡資料（姓名、電話、詳細地址及發生地點等），並委婉告知將立即通知專家前往勘查及鑑定。</w:t>
      </w:r>
    </w:p>
    <w:p w:rsidR="00E953C8" w:rsidRPr="00F53B4A" w:rsidRDefault="00E953C8" w:rsidP="00FD79D5">
      <w:pPr>
        <w:spacing w:beforeLines="50" w:before="180" w:afterLines="50" w:after="180" w:line="360" w:lineRule="exact"/>
        <w:ind w:leftChars="111" w:left="826" w:hangingChars="200" w:hanging="560"/>
        <w:jc w:val="both"/>
        <w:rPr>
          <w:rFonts w:ascii="標楷體" w:eastAsia="標楷體" w:hAnsi="標楷體"/>
          <w:sz w:val="28"/>
        </w:rPr>
      </w:pPr>
      <w:r w:rsidRPr="00F53B4A">
        <w:rPr>
          <w:rFonts w:ascii="標楷體" w:eastAsia="標楷體" w:hAnsi="標楷體" w:hint="eastAsia"/>
          <w:sz w:val="28"/>
        </w:rPr>
        <w:t>6.3. 每日將「紅火蟻處理情形表」傳真至國家紅火蟻防治中心鑑定通報組，電話：02-33663360，傳真：02-33663358）彙辦。</w:t>
      </w:r>
    </w:p>
    <w:p w:rsidR="00E953C8" w:rsidRPr="00B0153C" w:rsidRDefault="00E953C8" w:rsidP="00FD79D5">
      <w:pPr>
        <w:spacing w:beforeLines="50" w:before="180" w:afterLines="50" w:after="180" w:line="360" w:lineRule="exact"/>
        <w:ind w:leftChars="111" w:left="826" w:hangingChars="200" w:hanging="560"/>
        <w:jc w:val="both"/>
        <w:rPr>
          <w:rFonts w:ascii="標楷體" w:eastAsia="標楷體" w:hAnsi="標楷體"/>
          <w:sz w:val="28"/>
        </w:rPr>
      </w:pPr>
      <w:r w:rsidRPr="00F53B4A">
        <w:rPr>
          <w:rFonts w:ascii="標楷體" w:eastAsia="標楷體" w:hAnsi="標楷體" w:hint="eastAsia"/>
          <w:sz w:val="28"/>
        </w:rPr>
        <w:t>6.4. 國家紅火蟻防治中心彙整資料後，由該中心派員或將通報案件依紅火蟻發生地點通知本會各區農業改良場進行勘查與鑑定</w:t>
      </w:r>
      <w:r w:rsidRPr="00B0153C">
        <w:rPr>
          <w:rFonts w:ascii="標楷體" w:eastAsia="標楷體" w:hAnsi="標楷體" w:hint="eastAsia"/>
          <w:sz w:val="28"/>
        </w:rPr>
        <w:t>，或由地方政府農業單位採樣送上述單位鑑定，結果應由鑑定單位通知通報人，並回報本會防檢局及國家紅火蟻防治中心。</w:t>
      </w:r>
    </w:p>
    <w:p w:rsidR="00E953C8" w:rsidRPr="00F53B4A" w:rsidRDefault="00E953C8" w:rsidP="00FD79D5">
      <w:pPr>
        <w:spacing w:beforeLines="50" w:before="180" w:afterLines="50" w:after="180" w:line="360" w:lineRule="exact"/>
        <w:ind w:leftChars="111" w:left="826" w:hangingChars="200" w:hanging="560"/>
        <w:jc w:val="both"/>
        <w:rPr>
          <w:rFonts w:ascii="標楷體" w:eastAsia="標楷體" w:hAnsi="標楷體"/>
          <w:sz w:val="28"/>
        </w:rPr>
      </w:pPr>
      <w:r w:rsidRPr="00B0153C">
        <w:rPr>
          <w:rFonts w:ascii="標楷體" w:eastAsia="標楷體" w:hAnsi="標楷體" w:hint="eastAsia"/>
          <w:sz w:val="28"/>
        </w:rPr>
        <w:t>6.5. 經鑑定確認為紅火蟻之案件，由本會防檢局委託國家紅火蟻防治中心</w:t>
      </w:r>
      <w:r w:rsidRPr="00F53B4A">
        <w:rPr>
          <w:rFonts w:ascii="標楷體" w:eastAsia="標楷體" w:hAnsi="標楷體" w:hint="eastAsia"/>
          <w:sz w:val="28"/>
        </w:rPr>
        <w:t>依據「紅火蟻防治督導權責分工表」，將資料函送各相關機關（單位）進行防治與督導。</w:t>
      </w:r>
    </w:p>
    <w:p w:rsidR="00E953C8" w:rsidRPr="00F53B4A" w:rsidRDefault="00E953C8" w:rsidP="00FD79D5">
      <w:pPr>
        <w:spacing w:beforeLines="50" w:before="180" w:afterLines="50" w:after="180" w:line="360" w:lineRule="exact"/>
        <w:ind w:leftChars="111" w:left="826" w:hangingChars="200" w:hanging="560"/>
        <w:jc w:val="both"/>
        <w:rPr>
          <w:rFonts w:ascii="標楷體" w:eastAsia="標楷體" w:hAnsi="標楷體"/>
          <w:sz w:val="28"/>
        </w:rPr>
      </w:pPr>
      <w:r w:rsidRPr="00F53B4A">
        <w:rPr>
          <w:rFonts w:ascii="標楷體" w:eastAsia="標楷體" w:hAnsi="標楷體" w:hint="eastAsia"/>
          <w:sz w:val="28"/>
        </w:rPr>
        <w:t>6.6. 診斷服務站、</w:t>
      </w:r>
      <w:r w:rsidRPr="00F53B4A">
        <w:rPr>
          <w:rFonts w:ascii="標楷體" w:eastAsia="標楷體" w:hAnsi="標楷體"/>
          <w:sz w:val="28"/>
        </w:rPr>
        <w:t>縣市政府</w:t>
      </w:r>
      <w:r w:rsidRPr="00F53B4A">
        <w:rPr>
          <w:rFonts w:ascii="標楷體" w:eastAsia="標楷體" w:hAnsi="標楷體" w:hint="eastAsia"/>
          <w:sz w:val="28"/>
        </w:rPr>
        <w:t>及本會防檢局所屬各分局於接獲通報後，請依下列方式處理：</w:t>
      </w:r>
    </w:p>
    <w:p w:rsidR="00E953C8" w:rsidRPr="00F53B4A" w:rsidRDefault="00E953C8" w:rsidP="00FD79D5">
      <w:pPr>
        <w:spacing w:beforeLines="50" w:before="180" w:afterLines="50" w:after="180" w:line="360" w:lineRule="exact"/>
        <w:ind w:leftChars="232" w:left="1313" w:hangingChars="270" w:hanging="756"/>
        <w:jc w:val="both"/>
        <w:rPr>
          <w:rFonts w:ascii="標楷體" w:eastAsia="標楷體" w:hAnsi="標楷體"/>
          <w:sz w:val="28"/>
        </w:rPr>
      </w:pPr>
      <w:r w:rsidRPr="00F53B4A">
        <w:rPr>
          <w:rFonts w:ascii="標楷體" w:eastAsia="標楷體" w:hAnsi="標楷體" w:hint="eastAsia"/>
          <w:sz w:val="28"/>
        </w:rPr>
        <w:t>6.6.1. 若鑑定為入侵紅火蟻，請立即透過「植物疫情監測通報系統─紅火蟻專區」及電話通報本會防檢局。</w:t>
      </w:r>
    </w:p>
    <w:p w:rsidR="00E953C8" w:rsidRPr="00F53B4A" w:rsidRDefault="00E953C8" w:rsidP="00FD79D5">
      <w:pPr>
        <w:spacing w:beforeLines="50" w:before="180" w:afterLines="50" w:after="180" w:line="360" w:lineRule="exact"/>
        <w:ind w:leftChars="232" w:left="1313" w:hangingChars="270" w:hanging="756"/>
        <w:jc w:val="both"/>
        <w:rPr>
          <w:rFonts w:ascii="標楷體" w:eastAsia="標楷體" w:hAnsi="標楷體"/>
          <w:sz w:val="28"/>
        </w:rPr>
      </w:pPr>
      <w:r w:rsidRPr="00F53B4A">
        <w:rPr>
          <w:rFonts w:ascii="標楷體" w:eastAsia="標楷體" w:hAnsi="標楷體" w:hint="eastAsia"/>
          <w:sz w:val="28"/>
        </w:rPr>
        <w:t>6.6.2. 若鑑定為熱帶紅火蟻或其他蟻類之案件，請至「植物疫情監測通報系統─診斷服務區」填報。</w:t>
      </w:r>
    </w:p>
    <w:p w:rsidR="00E953C8" w:rsidRPr="00F53B4A" w:rsidRDefault="00E953C8" w:rsidP="00E953C8">
      <w:pPr>
        <w:widowControl/>
        <w:spacing w:line="320" w:lineRule="exact"/>
        <w:rPr>
          <w:rFonts w:ascii="標楷體" w:eastAsia="標楷體" w:hAnsi="標楷體"/>
        </w:rPr>
      </w:pPr>
      <w:r w:rsidRPr="00F53B4A">
        <w:rPr>
          <w:rFonts w:ascii="標楷體" w:eastAsia="標楷體" w:hAnsi="標楷體"/>
        </w:rPr>
        <w:br w:type="page"/>
      </w:r>
    </w:p>
    <w:p w:rsidR="00E953C8" w:rsidRPr="00F53B4A" w:rsidRDefault="00FD79D5" w:rsidP="00E953C8">
      <w:pPr>
        <w:widowControl/>
        <w:spacing w:line="480" w:lineRule="exact"/>
        <w:ind w:leftChars="1595" w:left="3828"/>
        <w:rPr>
          <w:rFonts w:ascii="標楷體" w:eastAsia="標楷體" w:hAnsi="標楷體"/>
          <w:sz w:val="28"/>
          <w:szCs w:val="28"/>
          <w:bdr w:val="single" w:sz="4" w:space="0" w:color="auto"/>
        </w:rPr>
      </w:pPr>
      <w:r>
        <w:rPr>
          <w:rFonts w:ascii="標楷體" w:eastAsia="標楷體" w:hAnsi="標楷體"/>
          <w:noProof/>
          <w:sz w:val="28"/>
          <w:szCs w:val="28"/>
        </w:rPr>
        <w:lastRenderedPageBreak/>
        <mc:AlternateContent>
          <mc:Choice Requires="wps">
            <w:drawing>
              <wp:anchor distT="0" distB="0" distL="114300" distR="114300" simplePos="0" relativeHeight="251738112" behindDoc="0" locked="0" layoutInCell="1" allowOverlap="1">
                <wp:simplePos x="0" y="0"/>
                <wp:positionH relativeFrom="column">
                  <wp:posOffset>2857500</wp:posOffset>
                </wp:positionH>
                <wp:positionV relativeFrom="paragraph">
                  <wp:posOffset>298450</wp:posOffset>
                </wp:positionV>
                <wp:extent cx="0" cy="571500"/>
                <wp:effectExtent l="9525" t="12700" r="9525" b="6350"/>
                <wp:wrapNone/>
                <wp:docPr id="3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5pt" to="2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V0GQIAADMEAAAOAAAAZHJzL2Uyb0RvYy54bWysU02P2yAQvVfqf0DcE9v5jhVnVcVJL2k3&#10;0m57J4BjVAwISJyo6n/vgJM0216qqj7ggZl5vJl5LJ7OjUQnbp3QqsBZP8WIK6qZUIcCf3nd9GYY&#10;OU8UI1IrXuALd/hp+f7dojU5H+haS8YtAhDl8tYUuPbe5EniaM0b4vracAXOStuGeNjaQ8IsaQG9&#10;kckgTSdJqy0zVlPuHJyWnRMvI35Vceqfq8pxj2SBgZuPq43rPqzJckHygyWmFvRKg/wDi4YIBZfe&#10;oUriCTpa8QdUI6jVTle+T3WT6KoSlMcaoJos/a2al5oYHmuB5jhzb5P7f7D082lnkWAFHg4xUqSB&#10;GW2F4mg6C71pjcshZKV2NlRHz+rFbDX95pDSq5qoA48cXy8G8rKQkbxJCRtn4IZ9+0kziCFHr2Oj&#10;zpVtUCWF+RoSAzg0A53jZC73yfCzR7Q7pHA6nmbjNA4tIXlACHnGOv+R6wYFo8AS2Ec8cto6Hxj9&#10;CgnhSm+ElHHuUqG2wPPxYBwTnJaCBWcIc/awX0mLTiQoJ36xPPA8hll9VCyC1Zyw9dX2RMjOhsul&#10;CnhQCdC5Wp00vs/T+Xq2no16o8Fk3RulZdn7sFmNepNNNh2Xw3K1KrMfgVo2ymvBGFeB3U2m2ejv&#10;ZHB9MJ3A7kK9tyF5ix77BWRv/0g6DjXMsVPEXrPLzt6GDcqMwddXFKT/uAf78a0vfwIAAP//AwBQ&#10;SwMEFAAGAAgAAAAhAJAVWNvaAAAACgEAAA8AAABkcnMvZG93bnJldi54bWxMT01PwzAMvSPxHyIj&#10;cWMJG59d02lCsAvSJEbhnDZeW5E4VZN15d/PiAOcbD8/vY98NXknRhxiF0jD9UyBQKqD7ajRUL6/&#10;XD2AiMmQNS4QavjGCKvi/Cw3mQ1HesNxlxrBIhQzo6FNqc+kjHWL3sRZ6JH4tw+DN4nPoZF2MEcW&#10;907OlbqT3nTEDq3p8anF+mt38BrWn6/Pi+1Y+eDsY1N+WF+qzVzry4tpvQSRcEp/ZPiJz9Gh4ExV&#10;OJCNwmm4uVXcJfFyz5MJv0DFzAUjssjl/wrFCQAA//8DAFBLAQItABQABgAIAAAAIQC2gziS/gAA&#10;AOEBAAATAAAAAAAAAAAAAAAAAAAAAABbQ29udGVudF9UeXBlc10ueG1sUEsBAi0AFAAGAAgAAAAh&#10;ADj9If/WAAAAlAEAAAsAAAAAAAAAAAAAAAAALwEAAF9yZWxzLy5yZWxzUEsBAi0AFAAGAAgAAAAh&#10;AKqfFXQZAgAAMwQAAA4AAAAAAAAAAAAAAAAALgIAAGRycy9lMm9Eb2MueG1sUEsBAi0AFAAGAAgA&#10;AAAhAJAVWNvaAAAACgEAAA8AAAAAAAAAAAAAAAAAcwQAAGRycy9kb3ducmV2LnhtbFBLBQYAAAAA&#10;BAAEAPMAAAB6BQAAAAA=&#10;"/>
            </w:pict>
          </mc:Fallback>
        </mc:AlternateContent>
      </w:r>
      <w:r w:rsidR="00E953C8" w:rsidRPr="00F53B4A">
        <w:rPr>
          <w:rFonts w:ascii="標楷體" w:eastAsia="標楷體" w:hAnsi="標楷體" w:hint="eastAsia"/>
          <w:sz w:val="28"/>
          <w:szCs w:val="28"/>
          <w:bdr w:val="single" w:sz="4" w:space="0" w:color="auto"/>
        </w:rPr>
        <w:t>民眾通報</w:t>
      </w:r>
    </w:p>
    <w:p w:rsidR="00E953C8" w:rsidRPr="00F53B4A" w:rsidRDefault="00E953C8" w:rsidP="00E953C8">
      <w:pPr>
        <w:widowControl/>
        <w:spacing w:line="400" w:lineRule="exact"/>
        <w:rPr>
          <w:rFonts w:ascii="標楷體" w:eastAsia="標楷體" w:hAnsi="標楷體"/>
        </w:rPr>
      </w:pPr>
      <w:r w:rsidRPr="00F53B4A">
        <w:rPr>
          <w:rFonts w:ascii="標楷體" w:eastAsia="標楷體" w:hAnsi="標楷體" w:hint="eastAsia"/>
        </w:rPr>
        <w:t>1.接起電話請說「紅火蟻諮詢專線，您好」</w:t>
      </w:r>
    </w:p>
    <w:p w:rsidR="00E953C8" w:rsidRPr="00F53B4A" w:rsidRDefault="00E953C8" w:rsidP="00E953C8">
      <w:pPr>
        <w:widowControl/>
        <w:spacing w:line="400" w:lineRule="exact"/>
        <w:rPr>
          <w:rFonts w:ascii="標楷體" w:eastAsia="標楷體" w:hAnsi="標楷體"/>
        </w:rPr>
      </w:pPr>
      <w:r w:rsidRPr="00F53B4A">
        <w:rPr>
          <w:rFonts w:ascii="標楷體" w:eastAsia="標楷體" w:hAnsi="標楷體" w:hint="eastAsia"/>
        </w:rPr>
        <w:t>2.語氣委婉，態度謙和</w:t>
      </w:r>
      <w:r w:rsidRPr="00F53B4A">
        <w:rPr>
          <w:rFonts w:ascii="標楷體" w:eastAsia="標楷體" w:hAnsi="標楷體" w:hint="eastAsia"/>
          <w:bCs/>
        </w:rPr>
        <w:t xml:space="preserve"> </w:t>
      </w:r>
    </w:p>
    <w:p w:rsidR="00E953C8" w:rsidRPr="00F53B4A" w:rsidRDefault="00FD79D5" w:rsidP="00E953C8">
      <w:pPr>
        <w:widowControl/>
        <w:spacing w:line="48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1728" behindDoc="0" locked="0" layoutInCell="1" allowOverlap="1">
                <wp:simplePos x="0" y="0"/>
                <wp:positionH relativeFrom="column">
                  <wp:posOffset>1447800</wp:posOffset>
                </wp:positionH>
                <wp:positionV relativeFrom="paragraph">
                  <wp:posOffset>50800</wp:posOffset>
                </wp:positionV>
                <wp:extent cx="0" cy="330200"/>
                <wp:effectExtent l="57150" t="12700" r="57150" b="19050"/>
                <wp:wrapNone/>
                <wp:docPr id="3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4pt" to="11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pjJwIAAEs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jzJMVKk&#10;gx49C8XRPA/a9MYV4FKpnQ3V0bN6Mc+afnVI6aol6sAjx9eLgbgsRCQPIWHjDGTY9x81Ax9y9DoK&#10;dW5sFyBBAnSO/bjc+8HPHtHrIYXTySSFVkdwUtzijHX+A9cdCkaJJXCOuOT07HzgQYqbS0ij9FZI&#10;GbstFepLvJzlsxjgtBQsXAY3Zw/7Slp0ImFe4m/I++Bm9VGxCNZywjaD7YmQYCMf1fBWgD6S45Ct&#10;4wwjyeGJBOtKT6qQEWoFwoN1HZlvy3S5WWwW09E0n29G07SuR++31XQ032bvZvWkrqo6+x7IZ9Oi&#10;FYxxFfjfxjeb/t14DA/pOnj3Ab4LlTyiR0WB7O0/ko7NDv29Tspes8vOhupC32Fio/PwusKT+HUf&#10;vX5+A9Y/AAAA//8DAFBLAwQUAAYACAAAACEAakc/8d0AAAAIAQAADwAAAGRycy9kb3ducmV2Lnht&#10;bEyPQUvDQBCF74L/YRnBm91tDiXETIoI9dKqtBXR2zY7JsHsbNjdtPHfu8WDPQ2P93jzvXI52V4c&#10;yYfOMcJ8pkAQ18503CC87Vd3OYgQNRvdOyaEHwqwrK6vSl0Yd+ItHXexEamEQ6ER2hiHQspQt2R1&#10;mLmBOHlfzlsdk/SNNF6fUrntZabUQlrdcfrQ6oEeW6q/d6NF2G5W6/x9PU61/3yav+xfN88fIUe8&#10;vZke7kFEmuJ/GM74CR2qxHRwI5sgeoQsy9OWiHA+yf/TB4SFUiCrUl4OqH4BAAD//wMAUEsBAi0A&#10;FAAGAAgAAAAhALaDOJL+AAAA4QEAABMAAAAAAAAAAAAAAAAAAAAAAFtDb250ZW50X1R5cGVzXS54&#10;bWxQSwECLQAUAAYACAAAACEAOP0h/9YAAACUAQAACwAAAAAAAAAAAAAAAAAvAQAAX3JlbHMvLnJl&#10;bHNQSwECLQAUAAYACAAAACEAGxX6YycCAABLBAAADgAAAAAAAAAAAAAAAAAuAgAAZHJzL2Uyb0Rv&#10;Yy54bWxQSwECLQAUAAYACAAAACEAakc/8d0AAAAIAQAADwAAAAAAAAAAAAAAAACBBAAAZHJzL2Rv&#10;d25yZXYueG1sUEsFBgAAAAAEAAQA8wAAAIsFA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22752" behindDoc="0" locked="0" layoutInCell="1" allowOverlap="1">
                <wp:simplePos x="0" y="0"/>
                <wp:positionH relativeFrom="column">
                  <wp:posOffset>4343400</wp:posOffset>
                </wp:positionH>
                <wp:positionV relativeFrom="paragraph">
                  <wp:posOffset>50800</wp:posOffset>
                </wp:positionV>
                <wp:extent cx="0" cy="330200"/>
                <wp:effectExtent l="57150" t="12700" r="57150" b="19050"/>
                <wp:wrapNone/>
                <wp:docPr id="3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pt" to="34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hz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mGCnS&#10;QY+eheJoPg3a9MYV4FKpnQ3V0bN6Mc+afnVI6aol6sAjx9eLgbgsRCQPIWHjDGTY9x81Ax9y9DoK&#10;dW5sFyBBAnSO/bjc+8HPHtHrIYXT6TSFVkdwUtzijHX+A9cdCkaJJXCOuOT07HzgQYqbS0ij9FZI&#10;GbstFepLvJxNZjHAaSlYuAxuzh72lbToRMK8xN+Q98HN6qNiEazlhG0G2xMhwUY+quGtAH0kxyFb&#10;xxlGksMTCdaVnlQhI9QKhAfrOjLflulys9gs8lE+mW9GeVrXo/fbKh/Nt9m7WT2tq6rOvgfyWV60&#10;gjGuAv/b+Gb5343H8JCug3cf4LtQySN6VBTI3v4j6djs0N/rpOw1u+xsqC70HSY2Og+vKzyJX/fR&#10;6+c3YP0DAAD//wMAUEsDBBQABgAIAAAAIQCW62vl3QAAAAgBAAAPAAAAZHJzL2Rvd25yZXYueG1s&#10;TI9BSwMxEIXvgv8hjODNJhUpYd1sEaFeWpW2InpLN+Pu4mayJNl2/feOeNDTzOMNb75XLiffiyPG&#10;1AUyMJ8pEEh1cB01Bl72qysNImVLzvaB0MAXJlhW52elLVw40RaPu9wIDqFUWANtzkMhZapb9DbN&#10;woDE3keI3maWsZEu2hOH+15eK7WQ3nbEH1o74H2L9edu9Aa2m9Vav67HqY7vD/On/fPm8S1pYy4v&#10;prtbEBmn/HcMP/iMDhUzHcJILonewELfcJdsQPNg/1cfeFEKZFXK/wWqbwAAAP//AwBQSwECLQAU&#10;AAYACAAAACEAtoM4kv4AAADhAQAAEwAAAAAAAAAAAAAAAAAAAAAAW0NvbnRlbnRfVHlwZXNdLnht&#10;bFBLAQItABQABgAIAAAAIQA4/SH/1gAAAJQBAAALAAAAAAAAAAAAAAAAAC8BAABfcmVscy8ucmVs&#10;c1BLAQItABQABgAIAAAAIQApqehzJgIAAEsEAAAOAAAAAAAAAAAAAAAAAC4CAABkcnMvZTJvRG9j&#10;LnhtbFBLAQItABQABgAIAAAAIQCW62vl3QAAAAgBAAAPAAAAAAAAAAAAAAAAAIAEAABkcnMvZG93&#10;bnJldi54bWxQSwUGAAAAAAQABADzAAAAigU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20704" behindDoc="0" locked="0" layoutInCell="1" allowOverlap="1">
                <wp:simplePos x="0" y="0"/>
                <wp:positionH relativeFrom="column">
                  <wp:posOffset>1447800</wp:posOffset>
                </wp:positionH>
                <wp:positionV relativeFrom="paragraph">
                  <wp:posOffset>50800</wp:posOffset>
                </wp:positionV>
                <wp:extent cx="1295400" cy="0"/>
                <wp:effectExtent l="9525" t="12700" r="9525" b="635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0zFAIAACo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X4CexTp&#10;oEZboTiaZcGb3rgCIJXa2ZAdPasXs9X0q0NKVy1RBx41vl4MxMWI5CEkLJyBG/b9R80AQ45eR6PO&#10;je0CJViAzrEel6Ee/OwRhc1sspjmKeii97OEFPdAY53/wHWHwqTEEkRHYnLaOg/SAXqHhHuU3ggp&#10;Y7mlQn2JF9PJNAY4LQULhwHm7GFfSYtOJDRM/IIPQPYAs/qoWCRrOWHr29wTIa9zwEsV+CAVkHOb&#10;XTvi2yJdrOfreT7KJ7P1KE/revR+U+Wj2SZ7N62f6qqqs+9BWpYXrWCMq6Du3p1Z/nfVv72Ta18N&#10;/TnYkDyyxxRB7P0fRcdahvJdG2Gv2WVngxuhrNCQEXx7PKHjf11H1M8nvvoBAAD//wMAUEsDBBQA&#10;BgAIAAAAIQBb66U22gAAAAcBAAAPAAAAZHJzL2Rvd25yZXYueG1sTI9BT8MwDIXvSPyHyEhcJpaS&#10;ITSVphMCeuPCBuLqNaataJyuybbCr8fjAif76VnP3ytWk+/VgcbYBbZwPc9AEdfBddxYeN1UV0tQ&#10;MSE77AOThS+KsCrPzwrMXTjyCx3WqVESwjFHC21KQ651rFvyGOdhIBbvI4wek8ix0W7Eo4T7Xpss&#10;u9UeO5YPLQ700FL9ud57C7F6o131Patn2fuiCWR2j89PaO3lxXR/ByrRlP6O4YQv6FAK0zbs2UXV&#10;WzBmKV2ShdMQ/2ZhZNn+al0W+j9/+QMAAP//AwBQSwECLQAUAAYACAAAACEAtoM4kv4AAADhAQAA&#10;EwAAAAAAAAAAAAAAAAAAAAAAW0NvbnRlbnRfVHlwZXNdLnhtbFBLAQItABQABgAIAAAAIQA4/SH/&#10;1gAAAJQBAAALAAAAAAAAAAAAAAAAAC8BAABfcmVscy8ucmVsc1BLAQItABQABgAIAAAAIQAtVy0z&#10;FAIAACoEAAAOAAAAAAAAAAAAAAAAAC4CAABkcnMvZTJvRG9jLnhtbFBLAQItABQABgAIAAAAIQBb&#10;66U22gAAAAcBAAAPAAAAAAAAAAAAAAAAAG4EAABkcnMvZG93bnJldi54bWxQSwUGAAAAAAQABADz&#10;AAAAdQUAAAAA&#10;"/>
            </w:pict>
          </mc:Fallback>
        </mc:AlternateContent>
      </w:r>
      <w:r>
        <w:rPr>
          <w:rFonts w:ascii="標楷體" w:eastAsia="標楷體" w:hAnsi="標楷體"/>
          <w:noProof/>
        </w:rPr>
        <mc:AlternateContent>
          <mc:Choice Requires="wps">
            <w:drawing>
              <wp:anchor distT="0" distB="0" distL="114300" distR="114300" simplePos="0" relativeHeight="251719680" behindDoc="0" locked="0" layoutInCell="1" allowOverlap="1">
                <wp:simplePos x="0" y="0"/>
                <wp:positionH relativeFrom="column">
                  <wp:posOffset>2743200</wp:posOffset>
                </wp:positionH>
                <wp:positionV relativeFrom="paragraph">
                  <wp:posOffset>50800</wp:posOffset>
                </wp:positionV>
                <wp:extent cx="1600200" cy="0"/>
                <wp:effectExtent l="9525" t="12700" r="9525" b="6350"/>
                <wp:wrapNone/>
                <wp:docPr id="2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pt" to="3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W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xZYKRI&#10;BxptheJoFmvTG1dASKV2NmRHz+rFbDX97pDSVUvUgUeOrxcD97JQzeTNlbBxBl7Y9180gxhy9DoW&#10;6tzYLkBCCdA56nG568HPHlE4zGZpCiJjRAdfQorhorHOf+a6Q8EosQTSEZicts4HIqQYQsI7Sm+E&#10;lFFuqVBf4sV0Mo0XnJaCBWcIc/awr6RFJxIaJn4xK/A8hll9VCyCtZyw9c32RMirDY9LFfAgFaBz&#10;s64d8WORLtbz9Twf5ZPZepSndT36tKny0WyTfZzWH+qqqrOfgVqWF61gjKvAbujOLP879W9zcu2r&#10;e3/ey5C8RY/1ArLDP5KOWgb5wji5Yq/ZZWcHjaEhY/BteELHP+7Bfhzx1S8AAAD//wMAUEsDBBQA&#10;BgAIAAAAIQC+fhfN2wAAAAcBAAAPAAAAZHJzL2Rvd25yZXYueG1sTI9BT8MwDIXvSPyHyEhcpi2l&#10;m6aqNJ0Q0BsXBmhXrzFtReN0TbYVfj2GC5zsp2c9f6/YTK5XJxpD59nAzSIBRVx723Fj4PWlmmeg&#10;QkS22HsmA58UYFNeXhSYW3/mZzptY6MkhEOOBtoYh1zrULfkMCz8QCzeux8dRpFjo+2IZwl3vU6T&#10;ZK0ddiwfWhzovqX6Y3t0BkL1Rofqa1bPkt2y8ZQeHp4e0Zjrq+nuFlSkKf4dww++oEMpTHt/ZBtU&#10;b2C1TKVLNJDJEH+drWTZ/2pdFvo/f/kNAAD//wMAUEsBAi0AFAAGAAgAAAAhALaDOJL+AAAA4QEA&#10;ABMAAAAAAAAAAAAAAAAAAAAAAFtDb250ZW50X1R5cGVzXS54bWxQSwECLQAUAAYACAAAACEAOP0h&#10;/9YAAACUAQAACwAAAAAAAAAAAAAAAAAvAQAAX3JlbHMvLnJlbHNQSwECLQAUAAYACAAAACEAPoJV&#10;1hQCAAAqBAAADgAAAAAAAAAAAAAAAAAuAgAAZHJzL2Uyb0RvYy54bWxQSwECLQAUAAYACAAAACEA&#10;vn4XzdsAAAAHAQAADwAAAAAAAAAAAAAAAABuBAAAZHJzL2Rvd25yZXYueG1sUEsFBgAAAAAEAAQA&#10;8wAAAHYFAAAAAA==&#10;"/>
            </w:pict>
          </mc:Fallback>
        </mc:AlternateContent>
      </w:r>
      <w:r w:rsidR="00E953C8" w:rsidRPr="00F53B4A">
        <w:rPr>
          <w:rFonts w:ascii="標楷體" w:eastAsia="標楷體" w:hAnsi="標楷體" w:hint="eastAsia"/>
        </w:rPr>
        <w:t xml:space="preserve">                          </w:t>
      </w:r>
    </w:p>
    <w:p w:rsidR="00E953C8" w:rsidRPr="00F53B4A" w:rsidRDefault="00E953C8" w:rsidP="00E953C8">
      <w:pPr>
        <w:widowControl/>
        <w:spacing w:line="480" w:lineRule="exact"/>
        <w:ind w:firstLineChars="400" w:firstLine="1120"/>
        <w:jc w:val="both"/>
        <w:rPr>
          <w:rFonts w:ascii="標楷體" w:eastAsia="標楷體" w:hAnsi="標楷體"/>
          <w:sz w:val="28"/>
          <w:szCs w:val="28"/>
        </w:rPr>
      </w:pPr>
      <w:r w:rsidRPr="00F53B4A">
        <w:rPr>
          <w:rFonts w:ascii="標楷體" w:eastAsia="標楷體" w:hAnsi="標楷體" w:hint="eastAsia"/>
          <w:sz w:val="28"/>
          <w:szCs w:val="28"/>
          <w:bdr w:val="single" w:sz="4" w:space="0" w:color="auto"/>
        </w:rPr>
        <w:t>請來電者初步診斷</w:t>
      </w:r>
      <w:r w:rsidRPr="00F53B4A">
        <w:rPr>
          <w:rFonts w:ascii="標楷體" w:eastAsia="標楷體" w:hAnsi="標楷體" w:hint="eastAsia"/>
          <w:sz w:val="28"/>
          <w:szCs w:val="28"/>
        </w:rPr>
        <w:t xml:space="preserve">                 </w:t>
      </w:r>
      <w:r w:rsidRPr="00F53B4A">
        <w:rPr>
          <w:rFonts w:ascii="標楷體" w:eastAsia="標楷體" w:hAnsi="標楷體" w:hint="eastAsia"/>
          <w:sz w:val="28"/>
          <w:szCs w:val="28"/>
          <w:bdr w:val="single" w:sz="4" w:space="0" w:color="auto"/>
        </w:rPr>
        <w:t>欲索取摺頁及光碟</w:t>
      </w:r>
    </w:p>
    <w:p w:rsidR="00E953C8" w:rsidRPr="00F53B4A" w:rsidRDefault="00E953C8" w:rsidP="00E953C8">
      <w:pPr>
        <w:widowControl/>
        <w:spacing w:line="400" w:lineRule="exact"/>
        <w:ind w:firstLine="240"/>
        <w:rPr>
          <w:rFonts w:ascii="標楷體" w:eastAsia="標楷體" w:hAnsi="標楷體"/>
        </w:rPr>
      </w:pPr>
      <w:r w:rsidRPr="00F53B4A">
        <w:rPr>
          <w:rFonts w:ascii="標楷體" w:eastAsia="標楷體" w:hAnsi="標楷體" w:hint="eastAsia"/>
        </w:rPr>
        <w:t>先請其確認是否有疑似蟻丘及蜂巢狀           記錄機關、地址、聯絡人姓名、</w:t>
      </w:r>
    </w:p>
    <w:p w:rsidR="00E953C8" w:rsidRPr="00F53B4A" w:rsidRDefault="00E953C8" w:rsidP="00E953C8">
      <w:pPr>
        <w:widowControl/>
        <w:spacing w:line="400" w:lineRule="exact"/>
        <w:ind w:firstLine="240"/>
        <w:rPr>
          <w:rFonts w:ascii="標楷體" w:eastAsia="標楷體" w:hAnsi="標楷體"/>
        </w:rPr>
      </w:pPr>
      <w:r w:rsidRPr="00F53B4A">
        <w:rPr>
          <w:rFonts w:ascii="標楷體" w:eastAsia="標楷體" w:hAnsi="標楷體" w:hint="eastAsia"/>
        </w:rPr>
        <w:t>結構、擾動時是否有大量螞蟻竄出                電話及索取數量後寄送</w:t>
      </w:r>
    </w:p>
    <w:p w:rsidR="00E953C8" w:rsidRPr="00F53B4A" w:rsidRDefault="00FD79D5" w:rsidP="00E953C8">
      <w:pPr>
        <w:widowControl/>
        <w:spacing w:line="400" w:lineRule="exact"/>
        <w:rPr>
          <w:rFonts w:ascii="標楷體" w:eastAsia="標楷體" w:hAnsi="標楷體"/>
          <w:bdr w:val="single" w:sz="4" w:space="0" w:color="auto"/>
        </w:rPr>
      </w:pPr>
      <w:r>
        <w:rPr>
          <w:rFonts w:ascii="標楷體" w:eastAsia="標楷體" w:hAnsi="標楷體"/>
          <w:noProof/>
        </w:rPr>
        <mc:AlternateContent>
          <mc:Choice Requires="wps">
            <w:drawing>
              <wp:anchor distT="0" distB="0" distL="114300" distR="114300" simplePos="0" relativeHeight="251741184" behindDoc="0" locked="0" layoutInCell="1" allowOverlap="1">
                <wp:simplePos x="0" y="0"/>
                <wp:positionH relativeFrom="column">
                  <wp:posOffset>1485900</wp:posOffset>
                </wp:positionH>
                <wp:positionV relativeFrom="paragraph">
                  <wp:posOffset>38100</wp:posOffset>
                </wp:positionV>
                <wp:extent cx="0" cy="228600"/>
                <wp:effectExtent l="9525" t="9525" r="9525" b="9525"/>
                <wp:wrapNone/>
                <wp:docPr id="2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pt" to="1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RVEwIAACk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XNwSpEO&#10;PNoKxdE8C7XpjSsAUqmdDdnRs3oxW02/OqR01RJ14FHj68VAXIxIHkLCwhm4Yd9/0gww5Oh1LNS5&#10;sV2ghBKgc/TjcveDnz2iwyaF3Tyfz9JoVUKKW5yxzn/kukNhUmIJmiMvOW2dB+UAvUHCNUpvhJTR&#10;balQX+LFNJ/GAKelYOEwwJw97Ctp0YmEfolfKAOQPcCsPioWyVpO2Po690TIYQ54qQIfZAJyrrOh&#10;Ib4t0sV6vp5PRpN8th5N0roefdhUk9Fsk72f1u/qqqqz70FaNilawRhXQd2tObPJ35l/fSZDW93b&#10;816G5JE9pghib/8oOloZ3Bv6YK/ZZWdDNYKr0I8RfH07oeF/XUfUzxe++gEAAP//AwBQSwMEFAAG&#10;AAgAAAAhAAE/iXzcAAAACAEAAA8AAABkcnMvZG93bnJldi54bWxMj8FOwzAQRO9I/IO1SFwqapNW&#10;FQrZVAjIjQstiKsbL0lEvE5jtw18PYs4wGk1mtHsm2I9+V4daYxdYITruQFFXAfXcYPwsq2ubkDF&#10;ZNnZPjAhfFKEdXl+VtjchRM/03GTGiUlHHOL0KY05FrHuiVv4zwMxOK9h9HbJHJstBvtScp9rzNj&#10;VtrbjuVDawe6b6n+2Bw8QqxeaV99zeqZeVs0gbL9w9OjRby8mO5uQSWa0l8YfvAFHUph2oUDu6h6&#10;hGyxlC0JYSVH/F+9Q1hmBnRZ6P8Dym8AAAD//wMAUEsBAi0AFAAGAAgAAAAhALaDOJL+AAAA4QEA&#10;ABMAAAAAAAAAAAAAAAAAAAAAAFtDb250ZW50X1R5cGVzXS54bWxQSwECLQAUAAYACAAAACEAOP0h&#10;/9YAAACUAQAACwAAAAAAAAAAAAAAAAAvAQAAX3JlbHMvLnJlbHNQSwECLQAUAAYACAAAACEAoKYE&#10;VRMCAAApBAAADgAAAAAAAAAAAAAAAAAuAgAAZHJzL2Uyb0RvYy54bWxQSwECLQAUAAYACAAAACEA&#10;AT+JfNwAAAAIAQAADwAAAAAAAAAAAAAAAABtBAAAZHJzL2Rvd25yZXYueG1sUEsFBgAAAAAEAAQA&#10;8wAAAHYFAAAAAA==&#10;"/>
            </w:pict>
          </mc:Fallback>
        </mc:AlternateContent>
      </w:r>
      <w:r w:rsidR="00E953C8" w:rsidRPr="00F53B4A">
        <w:rPr>
          <w:rFonts w:ascii="標楷體" w:eastAsia="標楷體" w:hAnsi="標楷體" w:hint="eastAsia"/>
        </w:rPr>
        <w:t xml:space="preserve">            </w:t>
      </w:r>
    </w:p>
    <w:p w:rsidR="00E953C8" w:rsidRPr="00F53B4A" w:rsidRDefault="00FD79D5" w:rsidP="00E953C8">
      <w:pPr>
        <w:widowControl/>
        <w:spacing w:line="480" w:lineRule="exact"/>
        <w:ind w:firstLine="420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40160" behindDoc="0" locked="0" layoutInCell="1" allowOverlap="1">
                <wp:simplePos x="0" y="0"/>
                <wp:positionH relativeFrom="column">
                  <wp:posOffset>1485900</wp:posOffset>
                </wp:positionH>
                <wp:positionV relativeFrom="paragraph">
                  <wp:posOffset>22225</wp:posOffset>
                </wp:positionV>
                <wp:extent cx="1371600" cy="0"/>
                <wp:effectExtent l="9525" t="12700" r="9525" b="6350"/>
                <wp:wrapNone/>
                <wp:docPr id="2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75pt" to="2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L0HAIAADQ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UePWKk&#10;SAc9WgvF0TRq0xtXQEilNjZUR4/qxaw1/eaQ0lVL1I5Hjq8nA3lZUDN5kxI2zsAN2/6zZhBD9l5H&#10;oY6N7VAjhfkUEgM4iIGOsTOnW2f40SMKh9nDYzZJoYH06ktIESBCorHOf+S6Q8EosQT6EZAc1s4H&#10;Sr9CQrjSKyFlbLxUqC/xbDwaxwSnpWDBGcKc3W0radGBhNGJX6wPPPdhVu8Vi2AtJ2x5sT0R8mzD&#10;5VIFPCgF6Fys82x8n6Wz5XQ5zQf5aLIc5GldDz6sqnwwWWWP4/qhrqo6+xGoZXnRCsa4Cuyuc5rl&#10;fzcHlxdznrDbpN5kSN6iR72A7PUfSceuhkaGh+WKrWanjb12G0YzBl+eUZj9+z3Y94998RMAAP//&#10;AwBQSwMEFAAGAAgAAAAhAKFnqGraAAAABwEAAA8AAABkcnMvZG93bnJldi54bWxMj0FLxDAQhe+C&#10;/yGM4M1NbHdFa9NlEfUiCK7Vc9qMbTGZlCbbrf/e0YseP97w3jfldvFOzDjFIZCGy5UCgdQGO1Cn&#10;oX59uLgGEZMha1wg1PCFEbbV6UlpChuO9ILzPnWCSygWRkOf0lhIGdsevYmrMCJx9hEmbxLj1Ek7&#10;mSOXeyczpa6kNwPxQm9GvOux/dwfvIbd+9N9/jw3Pjh709Vv1tfqMdP6/GzZ3YJIuKS/Y/jRZ3Wo&#10;2KkJB7JROA1ZvuZfkoZ8A4Lz9UYxN78sq1L+96++AQAA//8DAFBLAQItABQABgAIAAAAIQC2gziS&#10;/gAAAOEBAAATAAAAAAAAAAAAAAAAAAAAAABbQ29udGVudF9UeXBlc10ueG1sUEsBAi0AFAAGAAgA&#10;AAAhADj9If/WAAAAlAEAAAsAAAAAAAAAAAAAAAAALwEAAF9yZWxzLy5yZWxzUEsBAi0AFAAGAAgA&#10;AAAhAFOBMvQcAgAANAQAAA4AAAAAAAAAAAAAAAAALgIAAGRycy9lMm9Eb2MueG1sUEsBAi0AFAAG&#10;AAgAAAAhAKFnqGraAAAABwEAAA8AAAAAAAAAAAAAAAAAdgQAAGRycy9kb3ducmV2LnhtbFBLBQYA&#10;AAAABAAEAPMAAAB9BQAAAAA=&#10;"/>
            </w:pict>
          </mc:Fallback>
        </mc:AlternateContent>
      </w:r>
      <w:r>
        <w:rPr>
          <w:rFonts w:ascii="標楷體" w:eastAsia="標楷體" w:hAnsi="標楷體"/>
          <w:noProof/>
        </w:rPr>
        <mc:AlternateContent>
          <mc:Choice Requires="wps">
            <w:drawing>
              <wp:anchor distT="0" distB="0" distL="114300" distR="114300" simplePos="0" relativeHeight="251723776" behindDoc="0" locked="0" layoutInCell="1" allowOverlap="1">
                <wp:simplePos x="0" y="0"/>
                <wp:positionH relativeFrom="column">
                  <wp:posOffset>2857500</wp:posOffset>
                </wp:positionH>
                <wp:positionV relativeFrom="paragraph">
                  <wp:posOffset>38100</wp:posOffset>
                </wp:positionV>
                <wp:extent cx="0" cy="342900"/>
                <wp:effectExtent l="9525" t="9525" r="9525" b="9525"/>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pt" to="2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Ra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qRI&#10;BxptheJoWoTe9MaV4LJSOxuqo2f1YraafndI6VVL1IFHjq8XA3FZiEjehISNM5Bh33/WDHzI0evY&#10;qHNjuwAJLUDnqMflrgc/e0SHQwqnT0U+T6NUCSlvccY6/4nrDgWjwhI4R1xy2jofeJDy5hLSKL0R&#10;Uka1pUJ9heeTfBIDnJaChcvg5uxhv5IWnUiYl/jFouDm0c3qo2IRrOWEra+2J0IONiSXKuBBJUDn&#10;ag0D8WOeztez9awYFfl0PSrSuh593KyK0XSTfZjUT/VqVWc/A7WsKFvBGFeB3W04s+LvxL8+k2Gs&#10;7uN5b0PyFj32C8je/pF0lDKoN8zBXrPLzt4khnmMzte3Ewb+cQ/24wtf/gIAAP//AwBQSwMEFAAG&#10;AAgAAAAhAKRlhUDbAAAACAEAAA8AAABkcnMvZG93bnJldi54bWxMj8FOwzAQRO9I/IO1SFyq1qZA&#10;hUKcCgG5caGAet3GSxIRr9PYbQNfz1Y9wGn1NKPZmXw5+k7taYhtYAtXMwOKuAqu5drC+1s5vQMV&#10;E7LDLjBZ+KYIy+L8LMfMhQO/0n6VaiUhHDO00KTUZ1rHqiGPcRZ6YtE+w+AxCQ61dgMeJNx3em7M&#10;QntsWT402NNjQ9XXauctxPKDtuXPpJqY9XUdaL59enlGay8vxod7UInG9GeGY32pDoV02oQdu6g6&#10;Cze3RrYkCws5op94c2QDusj1/wHFLwAAAP//AwBQSwECLQAUAAYACAAAACEAtoM4kv4AAADhAQAA&#10;EwAAAAAAAAAAAAAAAAAAAAAAW0NvbnRlbnRfVHlwZXNdLnhtbFBLAQItABQABgAIAAAAIQA4/SH/&#10;1gAAAJQBAAALAAAAAAAAAAAAAAAAAC8BAABfcmVscy8ucmVsc1BLAQItABQABgAIAAAAIQATITRa&#10;EwIAACkEAAAOAAAAAAAAAAAAAAAAAC4CAABkcnMvZTJvRG9jLnhtbFBLAQItABQABgAIAAAAIQCk&#10;ZYVA2wAAAAgBAAAPAAAAAAAAAAAAAAAAAG0EAABkcnMvZG93bnJldi54bWxQSwUGAAAAAAQABADz&#10;AAAAdQUAAAAA&#10;"/>
            </w:pict>
          </mc:Fallback>
        </mc:AlternateContent>
      </w:r>
    </w:p>
    <w:p w:rsidR="00E953C8" w:rsidRPr="00F53B4A" w:rsidRDefault="00FD79D5" w:rsidP="00E953C8">
      <w:pPr>
        <w:widowControl/>
        <w:spacing w:line="480" w:lineRule="exact"/>
        <w:rPr>
          <w:rFonts w:ascii="標楷體" w:eastAsia="標楷體" w:hAnsi="標楷體"/>
          <w:sz w:val="28"/>
          <w:szCs w:val="28"/>
        </w:rPr>
      </w:pPr>
      <w:r>
        <w:rPr>
          <w:rFonts w:ascii="標楷體" w:eastAsia="標楷體" w:hAnsi="標楷體"/>
          <w:noProof/>
        </w:rPr>
        <mc:AlternateContent>
          <mc:Choice Requires="wps">
            <w:drawing>
              <wp:anchor distT="0" distB="0" distL="114300" distR="114300" simplePos="0" relativeHeight="251726848" behindDoc="0" locked="0" layoutInCell="1" allowOverlap="1">
                <wp:simplePos x="0" y="0"/>
                <wp:positionH relativeFrom="column">
                  <wp:posOffset>2400300</wp:posOffset>
                </wp:positionH>
                <wp:positionV relativeFrom="paragraph">
                  <wp:posOffset>76200</wp:posOffset>
                </wp:positionV>
                <wp:extent cx="0" cy="342900"/>
                <wp:effectExtent l="57150" t="9525" r="57150" b="19050"/>
                <wp:wrapNone/>
                <wp:docPr id="2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pt" to="18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F5JwIAAEs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FkipEi&#10;HdRoKxRHs8egTW9cAS6V2tmQHT2rZ7PV9JtDSlctUQceOb5cDLzLwovk1ZOwcQYi7PtPmoEPOXod&#10;hTo3tguQIAE6x3pc7vXgZ4/ocEjh9CGfLNJYqoQUt3fGOv+R6w4Fo8QSOEdccto6H3iQ4uYSwii9&#10;EVLGakuF+hIvppBwuHFaChYu48Ye9pW06ERCv8RfTOqNm9VHxSJYywlbX21PhAQb+aiGtwL0kRyH&#10;aB1nGEkOIxKsgZ5UISLkCoSv1tAy3xfpYj1fz/NRPpmtR3la16MPmyofzTbZ47R+qKuqzn4E8lle&#10;tIIxrgL/W/tm+d+1x3WQhsa7N/BdqOQ1elQUyN7+I+lY7FDfoVP2ml12NmQX6g4dG52v0xVG4vd9&#10;9Pr1DVj9BAAA//8DAFBLAwQUAAYACAAAACEAkCFwxt8AAAAJAQAADwAAAGRycy9kb3ducmV2Lnht&#10;bEyPQUvDQBCF70L/wzIFb3bTCjHEbIoU6qVVaSuit212TEKzs2F308Z/74gHPQ0z7/Hme8VytJ04&#10;ow+tIwXzWQICqXKmpVrB62F9k4EIUZPRnSNU8IUBluXkqtC5cRfa4Xkfa8EhFHKtoImxz6UMVYNW&#10;h5nrkVj7dN7qyKuvpfH6wuG2k4skSaXVLfGHRve4arA67QerYLddb7K3zTBW/uNx/nx42T69h0yp&#10;6+n4cA8i4hj/zPCDz+hQMtPRDWSC6BTc3mXcJbKw4MmG38NRQZomIMtC/m9QfgMAAP//AwBQSwEC&#10;LQAUAAYACAAAACEAtoM4kv4AAADhAQAAEwAAAAAAAAAAAAAAAAAAAAAAW0NvbnRlbnRfVHlwZXNd&#10;LnhtbFBLAQItABQABgAIAAAAIQA4/SH/1gAAAJQBAAALAAAAAAAAAAAAAAAAAC8BAABfcmVscy8u&#10;cmVsc1BLAQItABQABgAIAAAAIQB7bCF5JwIAAEsEAAAOAAAAAAAAAAAAAAAAAC4CAABkcnMvZTJv&#10;RG9jLnhtbFBLAQItABQABgAIAAAAIQCQIXDG3wAAAAkBAAAPAAAAAAAAAAAAAAAAAIEEAABkcnMv&#10;ZG93bnJldi54bWxQSwUGAAAAAAQABADzAAAAjQU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35040" behindDoc="0" locked="0" layoutInCell="1" allowOverlap="1">
                <wp:simplePos x="0" y="0"/>
                <wp:positionH relativeFrom="column">
                  <wp:posOffset>3810000</wp:posOffset>
                </wp:positionH>
                <wp:positionV relativeFrom="paragraph">
                  <wp:posOffset>82550</wp:posOffset>
                </wp:positionV>
                <wp:extent cx="0" cy="342900"/>
                <wp:effectExtent l="57150" t="6350" r="57150" b="22225"/>
                <wp:wrapNone/>
                <wp:docPr id="2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6.5pt" to="30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kc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8wEiR&#10;Dnq0FYqjx0nQpjeuBJeV2tlQHT2rZ7PV9JtDSq9aog48cny5GIjLQkTyJiRsnIEM+/6TZuBDjl5H&#10;oc6N7QIkSIDOsR+Xez/42SM6HFI4fSjyeRp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GzbKvtwAAAAJAQAADwAAAGRycy9kb3ducmV2&#10;LnhtbExPTUvDQBC9C/6HZQRvdrcKNaTZFBHqpVVpK1Jv2+yYBLOzYXfTxn/vSA96mo/3eB/FYnSd&#10;OGKIrScN04kCgVR521Kt4W23vMlAxGTIms4TavjGCIvy8qIwufUn2uBxm2rBIhRzo6FJqc+ljFWD&#10;zsSJ75EY+/TBmcRnqKUN5sTirpO3Ss2kMy2xQ2N6fGyw+toOTsNmvVxl76thrMLH0/Rl97p+3sdM&#10;6+ur8WEOIuGY/sjwG5+jQ8mZDn4gG0WnYaYUd0kM3PFkwvlx4OVegSwL+b9B+QMAAP//AwBQSwEC&#10;LQAUAAYACAAAACEAtoM4kv4AAADhAQAAEwAAAAAAAAAAAAAAAAAAAAAAW0NvbnRlbnRfVHlwZXNd&#10;LnhtbFBLAQItABQABgAIAAAAIQA4/SH/1gAAAJQBAAALAAAAAAAAAAAAAAAAAC8BAABfcmVscy8u&#10;cmVsc1BLAQItABQABgAIAAAAIQCxPbkcKgIAAEsEAAAOAAAAAAAAAAAAAAAAAC4CAABkcnMvZTJv&#10;RG9jLnhtbFBLAQItABQABgAIAAAAIQAbNsq+3AAAAAkBAAAPAAAAAAAAAAAAAAAAAIQEAABkcnMv&#10;ZG93bnJldi54bWxQSwUGAAAAAAQABADzAAAAjQU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27872" behindDoc="0" locked="0" layoutInCell="1" allowOverlap="1">
                <wp:simplePos x="0" y="0"/>
                <wp:positionH relativeFrom="column">
                  <wp:posOffset>5257800</wp:posOffset>
                </wp:positionH>
                <wp:positionV relativeFrom="paragraph">
                  <wp:posOffset>76200</wp:posOffset>
                </wp:positionV>
                <wp:extent cx="0" cy="368300"/>
                <wp:effectExtent l="57150" t="9525" r="57150" b="22225"/>
                <wp:wrapNone/>
                <wp:docPr id="2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pt" to="4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dJKg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5ougTW9cAS6V2tlQHT2rZ/Oo6TeHlK5aog48cny5GIjLQkTyJiRsnIEM+/6zZuBDjl5H&#10;oc6N7QIkSIDOsR+Xez/42SM6HFI4nc4X0zS2KiHFLc5Y5z9x3aFglFgC54hLTo/OBx6kuLmENEpv&#10;hZSx21KhvsTL2WQWA5yWgoXL4ObsYV9Ji04kzEv8xaLg5rWb1UfFIljLCdtcbU+EBBv5qIa3AvSR&#10;HIdsHWcYSQ5PJFgDPalCRqgVCF+tYWS+L9PlZrFZ5KN8Mt+M8rSuRx+3VT6ab7MPs3paV1Wd/Qjk&#10;s7xoBWNcBf638c3yvxuP60MaBu8+wHehkrfoUVEge/uPpGOzQ3+HSdlrdtnZUF3oO0xsdL6+rvAk&#10;Xu+j169vwPonAAAA//8DAFBLAwQUAAYACAAAACEArAYIiN4AAAAJAQAADwAAAGRycy9kb3ducmV2&#10;LnhtbEyPQU/DMAyF70j8h8hI3FiyHiDqmk4IaVw2QNsQGresMW1F41RNupV/jxEHOFn2e3r+XrGc&#10;fCdOOMQ2kIH5TIFAqoJrqTbwul/daBAxWXK2C4QGvjDCsry8KGzuwpm2eNqlWnAIxdwaaFLqcylj&#10;1aC3cRZ6JNY+wuBt4nWopRvsmcN9JzOlbqW3LfGHxvb40GD1uRu9ge1mtdZv63GqhvfH+fP+ZfN0&#10;iNqY66vpfgEi4ZT+zPCDz+hQMtMxjOSi6AzoTHOXxELGkw2/h6OBO6VAloX836D8BgAA//8DAFBL&#10;AQItABQABgAIAAAAIQC2gziS/gAAAOEBAAATAAAAAAAAAAAAAAAAAAAAAABbQ29udGVudF9UeXBl&#10;c10ueG1sUEsBAi0AFAAGAAgAAAAhADj9If/WAAAAlAEAAAsAAAAAAAAAAAAAAAAALwEAAF9yZWxz&#10;Ly5yZWxzUEsBAi0AFAAGAAgAAAAhAB7e90kqAgAASwQAAA4AAAAAAAAAAAAAAAAALgIAAGRycy9l&#10;Mm9Eb2MueG1sUEsBAi0AFAAGAAgAAAAhAKwGCIjeAAAACQEAAA8AAAAAAAAAAAAAAAAAhAQAAGRy&#10;cy9kb3ducmV2LnhtbFBLBQYAAAAABAAEAPMAAACPBQ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25824" behindDoc="0" locked="0" layoutInCell="1" allowOverlap="1">
                <wp:simplePos x="0" y="0"/>
                <wp:positionH relativeFrom="column">
                  <wp:posOffset>914400</wp:posOffset>
                </wp:positionH>
                <wp:positionV relativeFrom="paragraph">
                  <wp:posOffset>76200</wp:posOffset>
                </wp:positionV>
                <wp:extent cx="0" cy="342900"/>
                <wp:effectExtent l="57150" t="9525" r="57150" b="1905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IR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XRdBq06Y0rwWWldjZUR8/q2Ww1/eaQ0quWqAOPHF8uBuKyEJG8CQkbZyDDvv+sGfiQo9dR&#10;qHNjuwAJEqBz7Mfl3g9+9ogOhxROH4p8n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Bb0ES93QAAAAkBAAAPAAAAZHJzL2Rvd25yZXYu&#10;eG1sTE9NS8NAEL0L/odlBG9201JCiNkUEeqlVWkr0t622TEJZmfD7qaN/96pl3qaeTOP91EsRtuJ&#10;E/rQOlIwnSQgkCpnWqoVfOyWDxmIEDUZ3TlCBT8YYFHe3hQ6N+5MGzxtYy1YhEKuFTQx9rmUoWrQ&#10;6jBxPRL/vpy3OjL0tTRen1ncdnKWJKm0uiV2aHSPzw1W39vBKtisl6vsczWMlT+8TN927+vXfciU&#10;ur8bnx5BRBzjlQyX+BwdSs50dAOZIDrG8zl3ibzMeF4If4ejgjRNQJaF/N+g/AUAAP//AwBQSwEC&#10;LQAUAAYACAAAACEAtoM4kv4AAADhAQAAEwAAAAAAAAAAAAAAAAAAAAAAW0NvbnRlbnRfVHlwZXNd&#10;LnhtbFBLAQItABQABgAIAAAAIQA4/SH/1gAAAJQBAAALAAAAAAAAAAAAAAAAAC8BAABfcmVscy8u&#10;cmVsc1BLAQItABQABgAIAAAAIQA1rUIRKQIAAEsEAAAOAAAAAAAAAAAAAAAAAC4CAABkcnMvZTJv&#10;RG9jLnhtbFBLAQItABQABgAIAAAAIQBb0ES93QAAAAkBAAAPAAAAAAAAAAAAAAAAAIMEAABkcnMv&#10;ZG93bnJldi54bWxQSwUGAAAAAAQABADzAAAAjQU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24800" behindDoc="0" locked="0" layoutInCell="1" allowOverlap="1">
                <wp:simplePos x="0" y="0"/>
                <wp:positionH relativeFrom="column">
                  <wp:posOffset>914400</wp:posOffset>
                </wp:positionH>
                <wp:positionV relativeFrom="paragraph">
                  <wp:posOffset>76200</wp:posOffset>
                </wp:positionV>
                <wp:extent cx="4343400" cy="0"/>
                <wp:effectExtent l="9525" t="9525" r="9525" b="9525"/>
                <wp:wrapNone/>
                <wp:docPr id="2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4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L/EwIAACo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STDCNF&#10;OtBoKxRHs2noTW9cASGV2tlQHT2rF7PV9LtDSlctUQceOb5eDORlISN5kxI2zsAJ+/6zZhBDjl7H&#10;Rp0b2wVIaAE6Rz0udz342SMKP/MneFOQjQ6+hBRDorHOf+K6Q8EosQTSEZicts4HIqQYQsI5Sm+E&#10;lFFuqVBf4sV0Mo0JTkvBgjOEOXvYV9KiEwkDE59YFXgew6w+KhbBWk7Y+mZ7IuTVhsOlCnhQCtC5&#10;WdeJ+LFIF+v5ep6P8slsPcrTuh593FT5aLbJPkzrp7qq6uxnoJblRSsY4yqwG6Yzy/9O/ds9uc7V&#10;fT7vbUjeosd+AdnhG0lHLYN810HYa3bZ2UFjGMgYfLs8YeIf92A/XvHVLwAAAP//AwBQSwMEFAAG&#10;AAgAAAAhAOeVv33bAAAACQEAAA8AAABkcnMvZG93bnJldi54bWxMT0FOw0AMvCP1DysjcanohlBV&#10;UcimqoDcuFCouLpZk0RkvWl22wZejxEHOHnGHo1nivXkenWiMXSeDdwsElDEtbcdNwZeX6rrDFSI&#10;yBZ7z2TgkwKsy9lFgbn1Z36m0zY2Skw45GigjXHItQ51Sw7Dwg/Ecnv3o8ModGy0HfEs5q7XaZKs&#10;tMOO5UOLA923VH9sj85AqHZ0qL7m9Tx5u208pYeHp0c05upy2tyBijTFPzH8xJfoUEqmvT+yDaoX&#10;vlxKlygglSmCLM0E7H8Xuiz0/wblNwAAAP//AwBQSwECLQAUAAYACAAAACEAtoM4kv4AAADhAQAA&#10;EwAAAAAAAAAAAAAAAAAAAAAAW0NvbnRlbnRfVHlwZXNdLnhtbFBLAQItABQABgAIAAAAIQA4/SH/&#10;1gAAAJQBAAALAAAAAAAAAAAAAAAAAC8BAABfcmVscy8ucmVsc1BLAQItABQABgAIAAAAIQDkSxL/&#10;EwIAACoEAAAOAAAAAAAAAAAAAAAAAC4CAABkcnMvZTJvRG9jLnhtbFBLAQItABQABgAIAAAAIQDn&#10;lb992wAAAAkBAAAPAAAAAAAAAAAAAAAAAG0EAABkcnMvZG93bnJldi54bWxQSwUGAAAAAAQABADz&#10;AAAAdQUAAAAA&#10;"/>
            </w:pict>
          </mc:Fallback>
        </mc:AlternateContent>
      </w:r>
      <w:r w:rsidR="00E953C8" w:rsidRPr="00F53B4A">
        <w:rPr>
          <w:rFonts w:ascii="標楷體" w:eastAsia="標楷體" w:hAnsi="標楷體" w:hint="eastAsia"/>
        </w:rPr>
        <w:t xml:space="preserve">               </w:t>
      </w:r>
      <w:r w:rsidR="00E953C8" w:rsidRPr="00F53B4A">
        <w:rPr>
          <w:rFonts w:ascii="標楷體" w:eastAsia="標楷體" w:hAnsi="標楷體" w:hint="eastAsia"/>
          <w:sz w:val="28"/>
          <w:szCs w:val="28"/>
        </w:rPr>
        <w:t xml:space="preserve">不是   </w:t>
      </w:r>
      <w:r w:rsidR="00E953C8" w:rsidRPr="00F53B4A">
        <w:rPr>
          <w:rFonts w:ascii="標楷體" w:eastAsia="標楷體" w:hAnsi="標楷體" w:hint="eastAsia"/>
        </w:rPr>
        <w:t xml:space="preserve">          </w:t>
      </w:r>
      <w:r w:rsidR="00E953C8" w:rsidRPr="00F53B4A">
        <w:rPr>
          <w:rFonts w:ascii="標楷體" w:eastAsia="標楷體" w:hAnsi="標楷體" w:hint="eastAsia"/>
          <w:sz w:val="28"/>
          <w:szCs w:val="28"/>
        </w:rPr>
        <w:t>疑似            疑似            是</w:t>
      </w:r>
    </w:p>
    <w:p w:rsidR="00E953C8" w:rsidRPr="00F53B4A" w:rsidRDefault="00FD79D5" w:rsidP="00E953C8">
      <w:pPr>
        <w:widowControl/>
        <w:spacing w:line="48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125730</wp:posOffset>
                </wp:positionV>
                <wp:extent cx="1506855" cy="1106170"/>
                <wp:effectExtent l="9525" t="11430" r="7620" b="6350"/>
                <wp:wrapNone/>
                <wp:docPr id="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106170"/>
                        </a:xfrm>
                        <a:prstGeom prst="rect">
                          <a:avLst/>
                        </a:prstGeom>
                        <a:solidFill>
                          <a:srgbClr val="FFFFFF"/>
                        </a:solidFill>
                        <a:ln w="9525">
                          <a:solidFill>
                            <a:srgbClr val="000000"/>
                          </a:solidFill>
                          <a:miter lim="800000"/>
                          <a:headEnd/>
                          <a:tailEnd/>
                        </a:ln>
                      </wps:spPr>
                      <wps:txbx>
                        <w:txbxContent>
                          <w:p w:rsidR="00637EB0" w:rsidRDefault="00637EB0" w:rsidP="00E953C8">
                            <w:pPr>
                              <w:pStyle w:val="Web"/>
                              <w:widowControl w:val="0"/>
                              <w:spacing w:before="0" w:beforeAutospacing="0" w:after="0" w:afterAutospacing="0" w:line="300" w:lineRule="exact"/>
                              <w:rPr>
                                <w:rFonts w:ascii="Times New Roman" w:eastAsia="標楷體" w:hAnsi="Times New Roman" w:cs="Times New Roman"/>
                                <w:kern w:val="2"/>
                                <w:bdr w:val="single" w:sz="4" w:space="0" w:color="auto"/>
                              </w:rPr>
                            </w:pPr>
                            <w:r>
                              <w:rPr>
                                <w:rFonts w:ascii="Times New Roman" w:eastAsia="標楷體" w:hAnsi="Times New Roman" w:cs="Times New Roman" w:hint="eastAsia"/>
                                <w:kern w:val="2"/>
                                <w:bdr w:val="single" w:sz="4" w:space="0" w:color="auto"/>
                              </w:rPr>
                              <w:t>結案</w:t>
                            </w:r>
                          </w:p>
                          <w:p w:rsidR="00637EB0" w:rsidRDefault="00637EB0" w:rsidP="00E953C8">
                            <w:pPr>
                              <w:pStyle w:val="31"/>
                              <w:spacing w:line="300" w:lineRule="exact"/>
                              <w:rPr>
                                <w:color w:val="auto"/>
                                <w:sz w:val="24"/>
                              </w:rPr>
                            </w:pPr>
                            <w:r>
                              <w:rPr>
                                <w:rFonts w:hint="eastAsia"/>
                                <w:color w:val="auto"/>
                                <w:sz w:val="24"/>
                              </w:rPr>
                              <w:t>謝謝來電，相關資訊請參考本會防檢局網站：</w:t>
                            </w:r>
                            <w:r>
                              <w:rPr>
                                <w:rFonts w:ascii="Times New Roman" w:hAnsi="Times New Roman" w:hint="eastAsia"/>
                                <w:color w:val="auto"/>
                                <w:sz w:val="24"/>
                              </w:rPr>
                              <w:t>http:// www.baphiq.gov.tw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6" type="#_x0000_t202" style="position:absolute;margin-left:0;margin-top:9.9pt;width:118.65pt;height:8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tLwIAAFsEAAAOAAAAZHJzL2Uyb0RvYy54bWysVNtu2zAMfR+wfxD0vtjO4jQ14hRdugwD&#10;ugvQ7gNkWbaFyaImKbGzrx8lp2nQbS/D/CBIInVInkN6fTP2ihyEdRJ0SbNZSonQHGqp25J+e9y9&#10;WVHiPNM1U6BFSY/C0ZvN61frwRRiDh2oWliCINoVgylp570pksTxTvTMzcAIjcYGbM88Hm2b1JYN&#10;iN6rZJ6my2QAWxsLXDiHt3eTkW4iftMI7r80jROeqJJibj6uNq5VWJPNmhWtZaaT/JQG+4cseiY1&#10;Bj1D3THPyN7K36B6yS04aPyMQ59A00guYg1YTZa+qOahY0bEWpAcZ840uf8Hyz8fvloi65LOkR7N&#10;etToUYyevIOR5MvAz2BcgW4PBh39iPeoc6zVmXvg3x3RsO2YbsWttTB0gtWYXxZeJhdPJxwXQKrh&#10;E9QYh+09RKCxsX0gD+kgiI6JHM/ahFx4CJmny1WeU8LRlmXpMruK6iWseHpurPMfBPQkbEpqUfwI&#10;zw73zod0WPHkEqI5ULLeSaXiwbbVVllyYNgou/jFCl64KU2Gkl7n83xi4K8Qafz+BNFLjx2vZF/S&#10;1dmJFYG397qO/eiZVNMeU1b6RGTgbmLRj9UYNXsbKQgsV1AfkVoLU4fjROKmA/uTkgG7u6Tux55Z&#10;QYn6qFGe62yxCOMQD4v8KohvLy3VpYVpjlAl9ZRM262fRmhvrGw7jDQ1hIZblLSRkeznrE75YwdH&#10;DU7TFkbk8hy9nv8Jm18AAAD//wMAUEsDBBQABgAIAAAAIQDfVke53QAAAAcBAAAPAAAAZHJzL2Rv&#10;d25yZXYueG1sTI/NTsMwEITvSLyDtUhcEHVoqv6EOBVCAsENCmqvbrxNIux1sN00vD3bExxnZjXz&#10;bbkenRUDhth5UnA3yUAg1d501Cj4/Hi6XYKISZPR1hMq+MEI6+ryotSF8Sd6x2GTGsElFAutoE2p&#10;L6SMdYtOx4nvkTg7+OB0YhkaaYI+cbmzcpplc+l0R7zQ6h4fW6y/NkenYDl7GXbxNX/b1vODXaWb&#10;xfD8HZS6vhof7kEkHNPfMZzxGR0qZtr7I5korAJ+JLG7Yn5Op/kiB7E/G7MMZFXK//zVLwAAAP//&#10;AwBQSwECLQAUAAYACAAAACEAtoM4kv4AAADhAQAAEwAAAAAAAAAAAAAAAAAAAAAAW0NvbnRlbnRf&#10;VHlwZXNdLnhtbFBLAQItABQABgAIAAAAIQA4/SH/1gAAAJQBAAALAAAAAAAAAAAAAAAAAC8BAABf&#10;cmVscy8ucmVsc1BLAQItABQABgAIAAAAIQC+ml9tLwIAAFsEAAAOAAAAAAAAAAAAAAAAAC4CAABk&#10;cnMvZTJvRG9jLnhtbFBLAQItABQABgAIAAAAIQDfVke53QAAAAcBAAAPAAAAAAAAAAAAAAAAAIkE&#10;AABkcnMvZG93bnJldi54bWxQSwUGAAAAAAQABADzAAAAkwUAAAAA&#10;">
                <v:textbox>
                  <w:txbxContent>
                    <w:p w:rsidR="00637EB0" w:rsidRDefault="00637EB0" w:rsidP="00E953C8">
                      <w:pPr>
                        <w:pStyle w:val="Web"/>
                        <w:widowControl w:val="0"/>
                        <w:spacing w:before="0" w:beforeAutospacing="0" w:after="0" w:afterAutospacing="0" w:line="300" w:lineRule="exact"/>
                        <w:rPr>
                          <w:rFonts w:ascii="Times New Roman" w:eastAsia="標楷體" w:hAnsi="Times New Roman" w:cs="Times New Roman"/>
                          <w:kern w:val="2"/>
                          <w:bdr w:val="single" w:sz="4" w:space="0" w:color="auto"/>
                        </w:rPr>
                      </w:pPr>
                      <w:r>
                        <w:rPr>
                          <w:rFonts w:ascii="Times New Roman" w:eastAsia="標楷體" w:hAnsi="Times New Roman" w:cs="Times New Roman" w:hint="eastAsia"/>
                          <w:kern w:val="2"/>
                          <w:bdr w:val="single" w:sz="4" w:space="0" w:color="auto"/>
                        </w:rPr>
                        <w:t>結案</w:t>
                      </w:r>
                    </w:p>
                    <w:p w:rsidR="00637EB0" w:rsidRDefault="00637EB0" w:rsidP="00E953C8">
                      <w:pPr>
                        <w:pStyle w:val="31"/>
                        <w:spacing w:line="300" w:lineRule="exact"/>
                        <w:rPr>
                          <w:color w:val="auto"/>
                          <w:sz w:val="24"/>
                        </w:rPr>
                      </w:pPr>
                      <w:r>
                        <w:rPr>
                          <w:rFonts w:hint="eastAsia"/>
                          <w:color w:val="auto"/>
                          <w:sz w:val="24"/>
                        </w:rPr>
                        <w:t>謝謝來電，相關資訊請參考本會防檢局網站：</w:t>
                      </w:r>
                      <w:r>
                        <w:rPr>
                          <w:rFonts w:ascii="Times New Roman" w:hAnsi="Times New Roman" w:hint="eastAsia"/>
                          <w:color w:val="auto"/>
                          <w:sz w:val="24"/>
                        </w:rPr>
                        <w:t>http:// www.baphiq.gov.tw</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18656" behindDoc="0" locked="0" layoutInCell="1" allowOverlap="1">
                <wp:simplePos x="0" y="0"/>
                <wp:positionH relativeFrom="column">
                  <wp:posOffset>4724400</wp:posOffset>
                </wp:positionH>
                <wp:positionV relativeFrom="paragraph">
                  <wp:posOffset>163830</wp:posOffset>
                </wp:positionV>
                <wp:extent cx="1028700" cy="661670"/>
                <wp:effectExtent l="9525" t="11430" r="9525" b="12700"/>
                <wp:wrapNone/>
                <wp:docPr id="1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61670"/>
                        </a:xfrm>
                        <a:prstGeom prst="rect">
                          <a:avLst/>
                        </a:prstGeom>
                        <a:solidFill>
                          <a:srgbClr val="FFFFFF"/>
                        </a:solidFill>
                        <a:ln w="9525">
                          <a:solidFill>
                            <a:srgbClr val="000000"/>
                          </a:solidFill>
                          <a:miter lim="800000"/>
                          <a:headEnd/>
                          <a:tailEnd/>
                        </a:ln>
                      </wps:spPr>
                      <wps:txbx>
                        <w:txbxContent>
                          <w:p w:rsidR="00637EB0" w:rsidRDefault="00637EB0" w:rsidP="00E953C8">
                            <w:pPr>
                              <w:rPr>
                                <w:rFonts w:ascii="標楷體" w:eastAsia="標楷體" w:hAnsi="標楷體"/>
                                <w:color w:val="000000"/>
                              </w:rPr>
                            </w:pPr>
                          </w:p>
                          <w:p w:rsidR="00637EB0" w:rsidRDefault="00637EB0" w:rsidP="00E953C8">
                            <w:pPr>
                              <w:jc w:val="center"/>
                            </w:pPr>
                            <w:r>
                              <w:rPr>
                                <w:rFonts w:ascii="標楷體" w:eastAsia="標楷體" w:hAnsi="標楷體" w:hint="eastAsia"/>
                                <w:color w:val="000000"/>
                              </w:rPr>
                              <w:t>防治方法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7" type="#_x0000_t202" style="position:absolute;margin-left:372pt;margin-top:12.9pt;width:81pt;height:5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YyLAIAAFoEAAAOAAAAZHJzL2Uyb0RvYy54bWysVNuO2yAQfa/Uf0C8N3bSXK04q222qSpt&#10;L9JuPwBjHKMCQ4HETr++A85mo237UtUPCJjhzMw5M17f9FqRo3BeginpeJRTIgyHWpp9Sb897t4s&#10;KfGBmZopMKKkJ+Hpzeb1q3VnCzGBFlQtHEEQ44vOlrQNwRZZ5nkrNPMjsMKgsQGnWcCj22e1Yx2i&#10;a5VN8nyedeBq64AL7/H2bjDSTcJvGsHDl6bxIhBVUswtpNWltYprtlmzYu+YbSU/p8H+IQvNpMGg&#10;F6g7Fhg5OPkblJbcgYcmjDjoDJpGcpFqwGrG+YtqHlpmRaoFyfH2QpP/f7D88/GrI7JG7VaUGKZR&#10;o0fRB/IOejJbRX466wt0e7DoGHq8R99Uq7f3wL97YmDbMrMXt85B1wpWY37j+DK7ejrg+AhSdZ+g&#10;xjjsECAB9Y3TkTykgyA66nS6aBNz4TFkPlkucjRxtM3n4/kiiZex4um1dT58EKBJ3JTUofYJnR3v&#10;fYjZsOLJJQbzoGS9k0qlg9tXW+XIkWGf7NKXCnjhpgzpSrqaTWYDAX+FyNP3JwgtAza8krqky4sT&#10;KyJt702d2jEwqYY9pqzMmcdI3UBi6Ks+SfY2sRxJrqA+IbMOhgbHgcRNC+4nJR02d0n9jwNzghL1&#10;0aA6q/F0GqchHaazxQQP7tpSXVuY4QhV0kDJsN2GYYIO1sl9i5GGfjBwi4o2MpH9nNU5f2zgpMF5&#10;2OKEXJ+T1/MvYfMLAAD//wMAUEsDBBQABgAIAAAAIQDgb8By3wAAAAoBAAAPAAAAZHJzL2Rvd25y&#10;ZXYueG1sTI/BTsMwDIbvSLxDZCQuiCVspdtK0wkhgeAGA8E1a7y2InFKk3Xl7TEnONr+9Pv7y83k&#10;nRhxiF0gDVczBQKpDrajRsPb6/3lCkRMhqxxgVDDN0bYVKcnpSlsONILjtvUCA6hWBgNbUp9IWWs&#10;W/QmzkKPxLd9GLxJPA6NtIM5crh3cq5ULr3piD+0pse7FuvP7cFrWGWP40d8Wjy/1/nerdPFcnz4&#10;GrQ+P5tub0AknNIfDL/6rA4VO+3CgWwUTsMyy7hL0jC/5goMrFXOix2TC6VAVqX8X6H6AQAA//8D&#10;AFBLAQItABQABgAIAAAAIQC2gziS/gAAAOEBAAATAAAAAAAAAAAAAAAAAAAAAABbQ29udGVudF9U&#10;eXBlc10ueG1sUEsBAi0AFAAGAAgAAAAhADj9If/WAAAAlAEAAAsAAAAAAAAAAAAAAAAALwEAAF9y&#10;ZWxzLy5yZWxzUEsBAi0AFAAGAAgAAAAhAGJDxjIsAgAAWgQAAA4AAAAAAAAAAAAAAAAALgIAAGRy&#10;cy9lMm9Eb2MueG1sUEsBAi0AFAAGAAgAAAAhAOBvwHLfAAAACgEAAA8AAAAAAAAAAAAAAAAAhgQA&#10;AGRycy9kb3ducmV2LnhtbFBLBQYAAAAABAAEAPMAAACSBQAAAAA=&#10;">
                <v:textbox>
                  <w:txbxContent>
                    <w:p w:rsidR="00637EB0" w:rsidRDefault="00637EB0" w:rsidP="00E953C8">
                      <w:pPr>
                        <w:rPr>
                          <w:rFonts w:ascii="標楷體" w:eastAsia="標楷體" w:hAnsi="標楷體"/>
                          <w:color w:val="000000"/>
                        </w:rPr>
                      </w:pPr>
                    </w:p>
                    <w:p w:rsidR="00637EB0" w:rsidRDefault="00637EB0" w:rsidP="00E953C8">
                      <w:pPr>
                        <w:jc w:val="center"/>
                      </w:pPr>
                      <w:r>
                        <w:rPr>
                          <w:rFonts w:ascii="標楷體" w:eastAsia="標楷體" w:hAnsi="標楷體" w:hint="eastAsia"/>
                          <w:color w:val="000000"/>
                        </w:rPr>
                        <w:t>防治方法</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17632" behindDoc="0" locked="0" layoutInCell="1" allowOverlap="1">
                <wp:simplePos x="0" y="0"/>
                <wp:positionH relativeFrom="column">
                  <wp:posOffset>3200400</wp:posOffset>
                </wp:positionH>
                <wp:positionV relativeFrom="paragraph">
                  <wp:posOffset>125730</wp:posOffset>
                </wp:positionV>
                <wp:extent cx="1259840" cy="763270"/>
                <wp:effectExtent l="9525" t="11430" r="6985" b="635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763270"/>
                        </a:xfrm>
                        <a:prstGeom prst="rect">
                          <a:avLst/>
                        </a:prstGeom>
                        <a:solidFill>
                          <a:srgbClr val="FFFFFF"/>
                        </a:solidFill>
                        <a:ln w="9525">
                          <a:solidFill>
                            <a:srgbClr val="000000"/>
                          </a:solidFill>
                          <a:miter lim="800000"/>
                          <a:headEnd/>
                          <a:tailEnd/>
                        </a:ln>
                      </wps:spPr>
                      <wps:txbx>
                        <w:txbxContent>
                          <w:p w:rsidR="00637EB0" w:rsidRDefault="00637EB0" w:rsidP="00E953C8">
                            <w:pPr>
                              <w:pStyle w:val="1"/>
                            </w:pPr>
                          </w:p>
                          <w:p w:rsidR="00637EB0" w:rsidRDefault="00637EB0" w:rsidP="00E953C8">
                            <w:pPr>
                              <w:spacing w:line="320" w:lineRule="exact"/>
                              <w:jc w:val="center"/>
                              <w:rPr>
                                <w:rFonts w:ascii="標楷體" w:eastAsia="標楷體" w:hAnsi="標楷體"/>
                                <w:color w:val="000000"/>
                              </w:rPr>
                            </w:pPr>
                            <w:r>
                              <w:rPr>
                                <w:rFonts w:ascii="標楷體" w:eastAsia="標楷體" w:hAnsi="標楷體" w:hint="eastAsia"/>
                                <w:color w:val="000000"/>
                              </w:rPr>
                              <w:t>通知專家</w:t>
                            </w:r>
                          </w:p>
                          <w:p w:rsidR="00637EB0" w:rsidRDefault="00637EB0" w:rsidP="00E953C8">
                            <w:pPr>
                              <w:spacing w:line="320" w:lineRule="exact"/>
                              <w:jc w:val="center"/>
                            </w:pPr>
                            <w:r>
                              <w:rPr>
                                <w:rFonts w:ascii="標楷體" w:eastAsia="標楷體" w:hAnsi="標楷體" w:hint="eastAsia"/>
                                <w:color w:val="000000"/>
                              </w:rPr>
                              <w:t>實地勘查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8" type="#_x0000_t202" style="position:absolute;margin-left:252pt;margin-top:9.9pt;width:99.2pt;height:60.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xtLQIAAFoEAAAOAAAAZHJzL2Uyb0RvYy54bWysVNuO2yAQfa/Uf0C8N068ySax4qy22aaq&#10;tL1Iu/0AjHGMCgwFEjv9+g44SaNt+1LVD4hhhjMz5wxe3fVakYNwXoIp6WQ0pkQYDrU0u5J+fd6+&#10;WVDiAzM1U2BESY/C07v161erzhYihxZULRxBEOOLzpa0DcEWWeZ5KzTzI7DCoLMBp1lA0+2y2rEO&#10;0bXK8vH4NuvA1dYBF97j6cPgpOuE3zSCh89N40UgqqRYW0irS2sV12y9YsXOMdtKfiqD/UMVmkmD&#10;SS9QDywwsnfyNygtuQMPTRhx0Bk0jeQi9YDdTMYvunlqmRWpFyTH2wtN/v/B8k+HL47IGrVDpQzT&#10;qNGz6AN5Cz2ZLSI/nfUFhj1ZDAw9nmNs6tXbR+DfPDGwaZnZiXvnoGsFq7G+SbyZXV0dcHwEqbqP&#10;UGMetg+QgPrG6Uge0kEQHXU6XrSJtfCYMp8tF1N0cfTNb2/yeRIvY8X5tnU+vBegSdyU1KH2CZ0d&#10;Hn2I1bDiHBKTeVCy3kqlkuF21UY5cmA4J9v0pQZehClDupIuZ/lsIOCvEOP0/QlCy4ADr6Qu6eIS&#10;xIpI2ztTp3EMTKphjyUrc+IxUjeQGPqqT5Ld5Gd9KqiPyKyDYcDxQeKmBfeDkg6Hu6T++545QYn6&#10;YFCd5WQaqQzJmM7mORru2lNde5jhCFXSQMmw3YThBe2tk7sWMw3zYOAeFW1kIjtKP1R1qh8HOGlw&#10;emzxhVzbKerXL2H9EwAA//8DAFBLAwQUAAYACAAAACEAOKJNId8AAAAKAQAADwAAAGRycy9kb3du&#10;cmV2LnhtbEyPzU7DMBCE70i8g7VIXFBrU0J/QpwKIYHoDVoEVzfeJhHxOthuGt6e5QTHnRnNzles&#10;R9eJAUNsPWm4nioQSJW3LdUa3naPkyWImAxZ03lCDd8YYV2enxUmt/5ErzhsUy24hGJuNDQp9bmU&#10;sWrQmTj1PRJ7Bx+cSXyGWtpgTlzuOjlTai6daYk/NKbHhwarz+3RaVhmz8NH3Ny8vFfzQ7dKV4vh&#10;6StofXkx3t+BSDimvzD8zufpUPKmvT+SjaLTcKsyZklsrBiBAws1y0DsWciUAlkW8j9C+QMAAP//&#10;AwBQSwECLQAUAAYACAAAACEAtoM4kv4AAADhAQAAEwAAAAAAAAAAAAAAAAAAAAAAW0NvbnRlbnRf&#10;VHlwZXNdLnhtbFBLAQItABQABgAIAAAAIQA4/SH/1gAAAJQBAAALAAAAAAAAAAAAAAAAAC8BAABf&#10;cmVscy8ucmVsc1BLAQItABQABgAIAAAAIQDySPxtLQIAAFoEAAAOAAAAAAAAAAAAAAAAAC4CAABk&#10;cnMvZTJvRG9jLnhtbFBLAQItABQABgAIAAAAIQA4ok0h3wAAAAoBAAAPAAAAAAAAAAAAAAAAAIcE&#10;AABkcnMvZG93bnJldi54bWxQSwUGAAAAAAQABADzAAAAkwUAAAAA&#10;">
                <v:textbox>
                  <w:txbxContent>
                    <w:p w:rsidR="00637EB0" w:rsidRDefault="00637EB0" w:rsidP="00E953C8">
                      <w:pPr>
                        <w:pStyle w:val="1"/>
                      </w:pPr>
                    </w:p>
                    <w:p w:rsidR="00637EB0" w:rsidRDefault="00637EB0" w:rsidP="00E953C8">
                      <w:pPr>
                        <w:spacing w:line="320" w:lineRule="exact"/>
                        <w:jc w:val="center"/>
                        <w:rPr>
                          <w:rFonts w:ascii="標楷體" w:eastAsia="標楷體" w:hAnsi="標楷體"/>
                          <w:color w:val="000000"/>
                        </w:rPr>
                      </w:pPr>
                      <w:r>
                        <w:rPr>
                          <w:rFonts w:ascii="標楷體" w:eastAsia="標楷體" w:hAnsi="標楷體" w:hint="eastAsia"/>
                          <w:color w:val="000000"/>
                        </w:rPr>
                        <w:t>通知專家</w:t>
                      </w:r>
                    </w:p>
                    <w:p w:rsidR="00637EB0" w:rsidRDefault="00637EB0" w:rsidP="00E953C8">
                      <w:pPr>
                        <w:spacing w:line="320" w:lineRule="exact"/>
                        <w:jc w:val="center"/>
                      </w:pPr>
                      <w:r>
                        <w:rPr>
                          <w:rFonts w:ascii="標楷體" w:eastAsia="標楷體" w:hAnsi="標楷體" w:hint="eastAsia"/>
                          <w:color w:val="000000"/>
                        </w:rPr>
                        <w:t>實地勘查</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16608" behindDoc="0" locked="0" layoutInCell="1" allowOverlap="1">
                <wp:simplePos x="0" y="0"/>
                <wp:positionH relativeFrom="column">
                  <wp:posOffset>1752600</wp:posOffset>
                </wp:positionH>
                <wp:positionV relativeFrom="paragraph">
                  <wp:posOffset>125730</wp:posOffset>
                </wp:positionV>
                <wp:extent cx="1259840" cy="763270"/>
                <wp:effectExtent l="9525" t="11430" r="6985" b="635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763270"/>
                        </a:xfrm>
                        <a:prstGeom prst="rect">
                          <a:avLst/>
                        </a:prstGeom>
                        <a:solidFill>
                          <a:srgbClr val="FFFFFF"/>
                        </a:solidFill>
                        <a:ln w="9525">
                          <a:solidFill>
                            <a:srgbClr val="000000"/>
                          </a:solidFill>
                          <a:miter lim="800000"/>
                          <a:headEnd/>
                          <a:tailEnd/>
                        </a:ln>
                      </wps:spPr>
                      <wps:txbx>
                        <w:txbxContent>
                          <w:p w:rsidR="00637EB0" w:rsidRDefault="00637EB0" w:rsidP="00E953C8">
                            <w:pPr>
                              <w:pStyle w:val="21"/>
                              <w:spacing w:line="260" w:lineRule="exact"/>
                              <w:jc w:val="center"/>
                              <w:rPr>
                                <w:b/>
                                <w:bCs/>
                              </w:rPr>
                            </w:pPr>
                            <w:r>
                              <w:rPr>
                                <w:rFonts w:hint="eastAsia"/>
                                <w:b/>
                                <w:bCs/>
                              </w:rPr>
                              <w:t>A</w:t>
                            </w:r>
                          </w:p>
                          <w:p w:rsidR="00637EB0" w:rsidRDefault="00637EB0" w:rsidP="00E953C8">
                            <w:pPr>
                              <w:pStyle w:val="21"/>
                              <w:spacing w:line="260" w:lineRule="exact"/>
                              <w:jc w:val="center"/>
                              <w:rPr>
                                <w:sz w:val="24"/>
                              </w:rPr>
                            </w:pPr>
                            <w:r>
                              <w:rPr>
                                <w:rFonts w:hint="eastAsia"/>
                                <w:sz w:val="24"/>
                              </w:rPr>
                              <w:t>標本寄送</w:t>
                            </w:r>
                          </w:p>
                          <w:p w:rsidR="00637EB0" w:rsidRDefault="00637EB0" w:rsidP="00E953C8">
                            <w:pPr>
                              <w:pStyle w:val="21"/>
                              <w:spacing w:line="260" w:lineRule="exact"/>
                              <w:jc w:val="center"/>
                              <w:rPr>
                                <w:sz w:val="24"/>
                              </w:rPr>
                            </w:pPr>
                            <w:r>
                              <w:rPr>
                                <w:rFonts w:hint="eastAsia"/>
                                <w:sz w:val="24"/>
                              </w:rPr>
                              <w:t>專家鑑定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138pt;margin-top:9.9pt;width:99.2pt;height:60.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K9LgIAAFoEAAAOAAAAZHJzL2Uyb0RvYy54bWysVNuO2yAQfa/Uf0C8N06cZJNYcVbbbFNV&#10;2l6k3X4AxjhGBYYCib39+g44SaNt+1LVD4hhhjMz5wxe3/ZakaNwXoIp6WQ0pkQYDrU0+5J+fdq9&#10;WVLiAzM1U2BESZ+Fp7eb16/WnS1EDi2oWjiCIMYXnS1pG4ItsszzVmjmR2CFQWcDTrOApttntWMd&#10;omuV5ePxTdaBq60DLrzH0/vBSTcJv2kED5+bxotAVEmxtpBWl9YqrtlmzYq9Y7aV/FQG+4cqNJMG&#10;k16g7llg5ODkb1BacgcemjDioDNoGslF6gG7mYxfdPPYMitSL0iOtxea/P+D5Z+OXxyRNWq3oMQw&#10;jRo9iT6Qt9CT+SLy01lfYNijxcDQ4znGpl69fQD+zRMD25aZvbhzDrpWsBrrm8Sb2dXVAcdHkKr7&#10;CDXmYYcACahvnI7kIR0E0VGn54s2sRYeU+bz1XKGLo6+xc00XyTxMlacb1vnw3sBmsRNSR1qn9DZ&#10;8cGHWA0rziExmQcl651UKhluX22VI0eGc7JLX2rgRZgypCvpap7PBwL+CjFO358gtAw48Erqki4v&#10;QayItL0zdRrHwKQa9liyMiceI3UDiaGv+iTZdHrWp4L6GZl1MAw4PkjctOB+UNLhcJfUfz8wJyhR&#10;Hwyqs5rMIpUhGbP5IkfDXXuqaw8zHKFKGigZttswvKCDdXLfYqZhHgzcoaKNTGRH6YeqTvXjACcN&#10;To8tvpBrO0X9+iVsfgIAAP//AwBQSwMEFAAGAAgAAAAhAKJlvpzfAAAACgEAAA8AAABkcnMvZG93&#10;bnJldi54bWxMj8FOwzAQRO9I/IO1SFwQtSlW0oY4FUICwQ0Kgqsbu0mEvQ62m4a/ZznBcWdGs/Pq&#10;zewdm2xMQ0AFVwsBzGIbzICdgrfX+8sVsJQ1Gu0CWgXfNsGmOT2pdWXCEV/stM0doxJMlVbQ5zxW&#10;nKe2t16nRRgtkrcP0etMZ+y4ifpI5d7xpRAF93pA+tDr0d71tv3cHryClXycPtLT9fN7W+zdOl+U&#10;08NXVOr8bL69AZbtnP/C8DufpkNDm3bhgCYxp2BZFsSSyVgTAgVkKSWwHQlSCOBNzf8jND8AAAD/&#10;/wMAUEsBAi0AFAAGAAgAAAAhALaDOJL+AAAA4QEAABMAAAAAAAAAAAAAAAAAAAAAAFtDb250ZW50&#10;X1R5cGVzXS54bWxQSwECLQAUAAYACAAAACEAOP0h/9YAAACUAQAACwAAAAAAAAAAAAAAAAAvAQAA&#10;X3JlbHMvLnJlbHNQSwECLQAUAAYACAAAACEAqN2ivS4CAABaBAAADgAAAAAAAAAAAAAAAAAuAgAA&#10;ZHJzL2Uyb0RvYy54bWxQSwECLQAUAAYACAAAACEAomW+nN8AAAAKAQAADwAAAAAAAAAAAAAAAACI&#10;BAAAZHJzL2Rvd25yZXYueG1sUEsFBgAAAAAEAAQA8wAAAJQFAAAAAA==&#10;">
                <v:textbox>
                  <w:txbxContent>
                    <w:p w:rsidR="00637EB0" w:rsidRDefault="00637EB0" w:rsidP="00E953C8">
                      <w:pPr>
                        <w:pStyle w:val="21"/>
                        <w:spacing w:line="260" w:lineRule="exact"/>
                        <w:jc w:val="center"/>
                        <w:rPr>
                          <w:b/>
                          <w:bCs/>
                        </w:rPr>
                      </w:pPr>
                      <w:r>
                        <w:rPr>
                          <w:rFonts w:hint="eastAsia"/>
                          <w:b/>
                          <w:bCs/>
                        </w:rPr>
                        <w:t>A</w:t>
                      </w:r>
                    </w:p>
                    <w:p w:rsidR="00637EB0" w:rsidRDefault="00637EB0" w:rsidP="00E953C8">
                      <w:pPr>
                        <w:pStyle w:val="21"/>
                        <w:spacing w:line="260" w:lineRule="exact"/>
                        <w:jc w:val="center"/>
                        <w:rPr>
                          <w:sz w:val="24"/>
                        </w:rPr>
                      </w:pPr>
                      <w:r>
                        <w:rPr>
                          <w:rFonts w:hint="eastAsia"/>
                          <w:sz w:val="24"/>
                        </w:rPr>
                        <w:t>標本寄送</w:t>
                      </w:r>
                    </w:p>
                    <w:p w:rsidR="00637EB0" w:rsidRDefault="00637EB0" w:rsidP="00E953C8">
                      <w:pPr>
                        <w:pStyle w:val="21"/>
                        <w:spacing w:line="260" w:lineRule="exact"/>
                        <w:jc w:val="center"/>
                        <w:rPr>
                          <w:sz w:val="24"/>
                        </w:rPr>
                      </w:pPr>
                      <w:r>
                        <w:rPr>
                          <w:rFonts w:hint="eastAsia"/>
                          <w:sz w:val="24"/>
                        </w:rPr>
                        <w:t>專家鑑定</w:t>
                      </w:r>
                    </w:p>
                  </w:txbxContent>
                </v:textbox>
              </v:shape>
            </w:pict>
          </mc:Fallback>
        </mc:AlternateContent>
      </w:r>
    </w:p>
    <w:p w:rsidR="00E953C8" w:rsidRPr="00F53B4A" w:rsidRDefault="00E953C8" w:rsidP="00E953C8">
      <w:pPr>
        <w:widowControl/>
        <w:spacing w:line="480" w:lineRule="exact"/>
        <w:rPr>
          <w:rFonts w:ascii="標楷體" w:eastAsia="標楷體" w:hAnsi="標楷體"/>
        </w:rPr>
      </w:pPr>
    </w:p>
    <w:p w:rsidR="00E953C8" w:rsidRPr="00F53B4A" w:rsidRDefault="00FD79D5" w:rsidP="00E953C8">
      <w:pPr>
        <w:widowControl/>
        <w:spacing w:line="48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44256" behindDoc="0" locked="0" layoutInCell="1" allowOverlap="1">
                <wp:simplePos x="0" y="0"/>
                <wp:positionH relativeFrom="column">
                  <wp:posOffset>5257800</wp:posOffset>
                </wp:positionH>
                <wp:positionV relativeFrom="paragraph">
                  <wp:posOffset>212725</wp:posOffset>
                </wp:positionV>
                <wp:extent cx="0" cy="228600"/>
                <wp:effectExtent l="9525" t="12700" r="9525" b="6350"/>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6.75pt" to="41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7r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pRop0&#10;oNFWKI5mRehNb1wJLiu1s6E6elYvZqvpd4eUXrVEHXjk+HoxEJeFiORNSNg4Axn2/RfNwIccvY6N&#10;Oje2C5DQAnSOelzuevCzR3Q4pHCa57NpGqVKSHmLM9b5z1x3KBgVlsA54pLT1vnAg5Q3l5BG6Y2Q&#10;MqotFeorPJ/kkxjgtBQsXAY3Zw/7lbToRMK8xC8WBTePblYfFYtgLSdsfbU9EXKwIblUAQ8qATpX&#10;axiIH/N0vp6tZ8WoyKfrUZHW9ejTZlWMppvs46T+UK9WdfYzUMuKshWMcRXY3YYzK/5O/OszGcbq&#10;Pp73NiRv0WO/gOztH0lHKYN6wxzsNbvs7E1imMfofH07YeAf92A/vvDlLwAAAP//AwBQSwMEFAAG&#10;AAgAAAAhAFWaqkXdAAAACQEAAA8AAABkcnMvZG93bnJldi54bWxMj0FPg0AQhe8m/ofNmHhp2kVI&#10;G0SGxqjcvFg1vU5hBCI7S9lti/561/Sgxzfv5c338vVkenXk0XVWEG4WESiWytadNAhvr+U8BeU8&#10;SU29FUb4Ygfr4vIip6y2J3nh48Y3KpSIywih9X7ItHZVy4bcwg4swfuwoyEf5NjoeqRTKDe9jqNo&#10;pQ11Ej60NPBDy9Xn5mAQXPnO+/J7Vs2ibdJYjvePz0+EeH013d+B8jz5vzD84gd0KALTzh6kdqpH&#10;SOM0bPEISbIEFQLnww5hdbsEXeT6/4LiBwAA//8DAFBLAQItABQABgAIAAAAIQC2gziS/gAAAOEB&#10;AAATAAAAAAAAAAAAAAAAAAAAAABbQ29udGVudF9UeXBlc10ueG1sUEsBAi0AFAAGAAgAAAAhADj9&#10;If/WAAAAlAEAAAsAAAAAAAAAAAAAAAAALwEAAF9yZWxzLy5yZWxzUEsBAi0AFAAGAAgAAAAhAEG/&#10;XusTAgAAKQQAAA4AAAAAAAAAAAAAAAAALgIAAGRycy9lMm9Eb2MueG1sUEsBAi0AFAAGAAgAAAAh&#10;AFWaqkXdAAAACQEAAA8AAAAAAAAAAAAAAAAAbQQAAGRycy9kb3ducmV2LnhtbFBLBQYAAAAABAAE&#10;APMAAAB3BQAAAAA=&#10;"/>
            </w:pict>
          </mc:Fallback>
        </mc:AlternateContent>
      </w:r>
    </w:p>
    <w:p w:rsidR="00E953C8" w:rsidRPr="00F53B4A" w:rsidRDefault="00FD79D5" w:rsidP="00E953C8">
      <w:pPr>
        <w:widowControl/>
        <w:spacing w:line="480" w:lineRule="exact"/>
        <w:ind w:firstLine="108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9920" behindDoc="0" locked="0" layoutInCell="1" allowOverlap="1">
                <wp:simplePos x="0" y="0"/>
                <wp:positionH relativeFrom="column">
                  <wp:posOffset>3825240</wp:posOffset>
                </wp:positionH>
                <wp:positionV relativeFrom="paragraph">
                  <wp:posOffset>139700</wp:posOffset>
                </wp:positionV>
                <wp:extent cx="0" cy="228600"/>
                <wp:effectExtent l="53340" t="6350" r="60960" b="22225"/>
                <wp:wrapNone/>
                <wp:docPr id="1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11pt" to="301.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mr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RugpEi&#10;PdRoIxRHD1GbwbgSXGq1tSE7elLPZqPpN4eUrjui9jxyfDkbeJcFNZM3T8LGGYiwGz5rBj7k4HUU&#10;6tTaPkCCBOgU63G+14OfPKKXQwqneT6bppFOQsrbO2Od/8R1j4JRYQmcIy45bpwPPEh5cwlhlF4L&#10;KWO1pUJDheeTfBIfOC0FC5fBzdn9rpYWHUnol/iLScHNazerD4pFsI4TtrranggJNvJRDW8F6CM5&#10;DtF6zjCSHEYkWBd6UoWIkCsQvlqXlvk+T+er2WpWjIp8uhoVadOMPq7rYjRdZw+T5kNT1032I5DP&#10;irITjHEV+N/aNyv+rj2ug3RpvHsD34VK3qJHRYHs7T+SjsUO9Q3z5sqdZuetDdmFHXRsdL5OVxiJ&#10;1/vo9esbsPwJAAD//wMAUEsDBBQABgAIAAAAIQCP9YQi3wAAAAkBAAAPAAAAZHJzL2Rvd25yZXYu&#10;eG1sTI/BTsMwDIbvSLxDZCRuLFkFU1WaTghpXDZA2xCCW9aYtqJxqiTdyttjxAGOtj/9/v5yOble&#10;HDHEzpOG+UyBQKq97ajR8LJfXeUgYjJkTe8JNXxhhGV1flaawvoTbfG4S43gEIqF0dCmNBRSxrpF&#10;Z+LMD0h8+/DBmcRjaKQN5sThrpeZUgvpTEf8oTUD3rdYf+5Gp2G7Wa3z1/U41eH9Yf60f948vsVc&#10;68uL6e4WRMIp/cHwo8/qULHTwY9ko+g1LFR2zaiGLONODPwuDhpucgWyKuX/BtU3AAAA//8DAFBL&#10;AQItABQABgAIAAAAIQC2gziS/gAAAOEBAAATAAAAAAAAAAAAAAAAAAAAAABbQ29udGVudF9UeXBl&#10;c10ueG1sUEsBAi0AFAAGAAgAAAAhADj9If/WAAAAlAEAAAsAAAAAAAAAAAAAAAAALwEAAF9yZWxz&#10;Ly5yZWxzUEsBAi0AFAAGAAgAAAAhAIc32aspAgAASwQAAA4AAAAAAAAAAAAAAAAALgIAAGRycy9l&#10;Mm9Eb2MueG1sUEsBAi0AFAAGAAgAAAAhAI/1hCLfAAAACQEAAA8AAAAAAAAAAAAAAAAAgwQAAGRy&#10;cy9kb3ducmV2LnhtbFBLBQYAAAAABAAEAPMAAACPBQ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28896" behindDoc="0" locked="0" layoutInCell="1" allowOverlap="1">
                <wp:simplePos x="0" y="0"/>
                <wp:positionH relativeFrom="column">
                  <wp:posOffset>2211705</wp:posOffset>
                </wp:positionH>
                <wp:positionV relativeFrom="paragraph">
                  <wp:posOffset>139700</wp:posOffset>
                </wp:positionV>
                <wp:extent cx="0" cy="228600"/>
                <wp:effectExtent l="59055" t="6350" r="55245" b="22225"/>
                <wp:wrapNone/>
                <wp:docPr id="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11pt" to="174.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jS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T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PSsAB3wAAAAkBAAAPAAAAZHJzL2Rvd25yZXYu&#10;eG1sTI/BTsMwDIbvSLxDZCRuLF0HKCp1J4Q0LhtM29A0bllj2orGqZp0K29PEAc42v70+/vz+Whb&#10;caLeN44RppMEBHHpTMMVwttucaNA+KDZ6NYxIXyRh3lxeZHrzLgzb+i0DZWIIewzjVCH0GVS+rIm&#10;q/3EdcTx9uF6q0Mc+0qaXp9juG1lmiT30uqG44dad/RUU/m5HSzCZrVYqv1yGMv+/Xn6uluvXg5e&#10;IV5fjY8PIAKN4Q+GH/2oDkV0OrqBjRctwuxWzSKKkKaxUwR+F0eEO5WALHL5v0HxDQAA//8DAFBL&#10;AQItABQABgAIAAAAIQC2gziS/gAAAOEBAAATAAAAAAAAAAAAAAAAAAAAAABbQ29udGVudF9UeXBl&#10;c10ueG1sUEsBAi0AFAAGAAgAAAAhADj9If/WAAAAlAEAAAsAAAAAAAAAAAAAAAAALwEAAF9yZWxz&#10;Ly5yZWxzUEsBAi0AFAAGAAgAAAAhAOFo2NIpAgAASwQAAA4AAAAAAAAAAAAAAAAALgIAAGRycy9l&#10;Mm9Eb2MueG1sUEsBAi0AFAAGAAgAAAAhAM9KwAHfAAAACQEAAA8AAAAAAAAAAAAAAAAAgwQAAGRy&#10;cy9kb3ducmV2LnhtbFBLBQYAAAAABAAEAPMAAACPBQ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36064" behindDoc="0" locked="0" layoutInCell="1" allowOverlap="1">
                <wp:simplePos x="0" y="0"/>
                <wp:positionH relativeFrom="column">
                  <wp:posOffset>2209800</wp:posOffset>
                </wp:positionH>
                <wp:positionV relativeFrom="paragraph">
                  <wp:posOffset>139700</wp:posOffset>
                </wp:positionV>
                <wp:extent cx="3048000" cy="0"/>
                <wp:effectExtent l="9525" t="6350" r="9525" b="12700"/>
                <wp:wrapNone/>
                <wp:docPr id="1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1pt" to="4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W6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LoaRp60xtXQEiltjZUR0/q1Ww0/e6Q0lVL1J5Hjm9nA3lZyEjepYSNM3DDrv+iGcSQg9ex&#10;UafGdgESWoBOUY/zXQ9+8ojC4TjNZ2kKstGbLyHFLdFY5z9z3aFglFgC6QhMjhvnAxFS3ELCPUqv&#10;hZRRbqlQX+L5ZDSJCU5LwYIzhDm731XSoiMJAxO/WBV4HsOsPigWwVpO2OpqeyLkxYbLpQp4UArQ&#10;uVqXifgxT+er2WqWD/LRdDXI07oefFpX+WC6zp4m9biuqjr7GahledEKxrgK7G7TmeV/p/71nVzm&#10;6j6f9zYk79Fjv4Ds7R9JRy2DfJdB2Gl23tqbxjCQMfj6eMLEP+7Bfnziy18AAAD//wMAUEsDBBQA&#10;BgAIAAAAIQD9+5Zm3AAAAAkBAAAPAAAAZHJzL2Rvd25yZXYueG1sTI9BT8MwDIXvSPyHyEhcpi2l&#10;Q6jqmk4I6I0LG4ir15i2onG6JtsKvx5PHOBk+fnp+XvFenK9OtIYOs8GbhYJKOLa244bA6/bap6B&#10;ChHZYu+ZDHxRgHV5eVFgbv2JX+i4iY2SEA45GmhjHHKtQ92Sw7DwA7HcPvzoMMo6NtqOeJJw1+s0&#10;Se60w47lQ4sDPbRUf24OzkCo3mhffc/qWfK+bDyl+8fnJzTm+mq6X4GKNMU/M5zxBR1KYdr5A9ug&#10;egPL20y6RANpKlMMWXoWdr+CLgv9v0H5AwAA//8DAFBLAQItABQABgAIAAAAIQC2gziS/gAAAOEB&#10;AAATAAAAAAAAAAAAAAAAAAAAAABbQ29udGVudF9UeXBlc10ueG1sUEsBAi0AFAAGAAgAAAAhADj9&#10;If/WAAAAlAEAAAsAAAAAAAAAAAAAAAAALwEAAF9yZWxzLy5yZWxzUEsBAi0AFAAGAAgAAAAhADPx&#10;1boUAgAAKgQAAA4AAAAAAAAAAAAAAAAALgIAAGRycy9lMm9Eb2MueG1sUEsBAi0AFAAGAAgAAAAh&#10;AP37lmbcAAAACQEAAA8AAAAAAAAAAAAAAAAAbgQAAGRycy9kb3ducmV2LnhtbFBLBQYAAAAABAAE&#10;APMAAAB3BQAAAAA=&#10;"/>
            </w:pict>
          </mc:Fallback>
        </mc:AlternateContent>
      </w:r>
      <w:r w:rsidR="00E953C8" w:rsidRPr="00F53B4A">
        <w:rPr>
          <w:rFonts w:ascii="標楷體" w:eastAsia="標楷體" w:hAnsi="標楷體" w:hint="eastAsia"/>
        </w:rPr>
        <w:t xml:space="preserve">           </w:t>
      </w:r>
    </w:p>
    <w:p w:rsidR="00E953C8" w:rsidRPr="00F53B4A" w:rsidRDefault="00FD79D5" w:rsidP="00E953C8">
      <w:pPr>
        <w:widowControl/>
        <w:spacing w:line="480" w:lineRule="exact"/>
        <w:ind w:right="-443"/>
        <w:rPr>
          <w:rFonts w:ascii="標楷體" w:eastAsia="標楷體" w:hAnsi="標楷體"/>
          <w:sz w:val="28"/>
          <w:szCs w:val="28"/>
        </w:rPr>
      </w:pPr>
      <w:r>
        <w:rPr>
          <w:rFonts w:ascii="標楷體" w:eastAsia="標楷體" w:hAnsi="標楷體"/>
          <w:noProof/>
        </w:rPr>
        <mc:AlternateContent>
          <mc:Choice Requires="wps">
            <w:drawing>
              <wp:anchor distT="0" distB="0" distL="114300" distR="114300" simplePos="0" relativeHeight="251730944" behindDoc="0" locked="0" layoutInCell="1" allowOverlap="1">
                <wp:simplePos x="0" y="0"/>
                <wp:positionH relativeFrom="column">
                  <wp:posOffset>2219325</wp:posOffset>
                </wp:positionH>
                <wp:positionV relativeFrom="paragraph">
                  <wp:posOffset>292100</wp:posOffset>
                </wp:positionV>
                <wp:extent cx="0" cy="663575"/>
                <wp:effectExtent l="57150" t="6350" r="57150" b="15875"/>
                <wp:wrapNone/>
                <wp:docPr id="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23pt" to="174.7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ZJgIAAEsEAAAOAAAAZHJzL2Uyb0RvYy54bWysVE2P2jAQvVfqf7B8hxA2fEWEVZVAL7SL&#10;tNsfYGyHWHVsyzYEVPW/d+wALe2lqsrBjO2ZN2/ejLN8PrcSnbh1QqsCp8MRRlxRzYQ6FPjL22Yw&#10;x8h5ohiRWvECX7jDz6v375adyflYN1oybhGAKJd3psCN9yZPEkcb3hI31IYruKy1bYmHrT0kzJIO&#10;0FuZjEejadJpy4zVlDsHp1V/iVcRv6459S917bhHssDAzcfVxnUf1mS1JPnBEtMIeqVB/oFFS4SC&#10;pHeoiniCjlb8AdUKarXTtR9S3Sa6rgXlsQaoJh39Vs1rQwyPtYA4ztxlcv8Pln4+7SwSDHo3xkiR&#10;Fnq0FYqjWRq06YzLwaVUOxuqo2f1araafnVI6bIh6sAjx7eLgbgYkTyEhI0zkGHffdIMfMjR6yjU&#10;ubZtgAQJ0Dn243LvBz97RPtDCqfT6dNkNgl0EpLf4ox1/iPXLQpGgSVwjrjktHW+d725hDRKb4SU&#10;sdtSoa7Ai8l4EgOcloKFy+Dm7GFfSotOJMxL/F3zPrhZfVQsgjWcsPXV9kRIsJGPangrQB/JccjW&#10;coaR5PBEgtXTkypkhFqB8NXqR+bbYrRYz9fzbJCNp+tBNqqqwYdNmQ2mm3Q2qZ6qsqzS74F8muWN&#10;YIyrwP82vmn2d+NxfUj94N0H+C5U8ogexQeyt/9IOjY79LeflL1ml50N1YW+w8RG5+vrCk/i1330&#10;+vkNWP0AAAD//wMAUEsDBBQABgAIAAAAIQAvDmyY4AAAAAoBAAAPAAAAZHJzL2Rvd25yZXYueG1s&#10;TI/BTsMwDIbvSLxDZCRuLB2sUylNJ4Q0LhtD2xCCW9aYtqJxqiTdyttjxAGOtj/9/v5iMdpOHNGH&#10;1pGC6SQBgVQ501Kt4GW/vMpAhKjJ6M4RKvjCAIvy/KzQuXEn2uJxF2vBIRRyraCJsc+lDFWDVoeJ&#10;65H49uG81ZFHX0vj9YnDbSevk2QurW6JPzS6x4cGq8/dYBVs18tV9roaxsq/P043++f101vIlLq8&#10;GO/vQEQc4x8MP/qsDiU7HdxAJohOwc3sNmVUwWzOnRj4XRyYTJMUZFnI/xXKbwAAAP//AwBQSwEC&#10;LQAUAAYACAAAACEAtoM4kv4AAADhAQAAEwAAAAAAAAAAAAAAAAAAAAAAW0NvbnRlbnRfVHlwZXNd&#10;LnhtbFBLAQItABQABgAIAAAAIQA4/SH/1gAAAJQBAAALAAAAAAAAAAAAAAAAAC8BAABfcmVscy8u&#10;cmVsc1BLAQItABQABgAIAAAAIQDv/DIZJgIAAEsEAAAOAAAAAAAAAAAAAAAAAC4CAABkcnMvZTJv&#10;RG9jLnhtbFBLAQItABQABgAIAAAAIQAvDmyY4AAAAAoBAAAPAAAAAAAAAAAAAAAAAIAEAABkcnMv&#10;ZG93bnJldi54bWxQSwUGAAAAAAQABADzAAAAjQUAAAAA&#10;">
                <v:stroke endarrow="block"/>
              </v:line>
            </w:pict>
          </mc:Fallback>
        </mc:AlternateContent>
      </w:r>
      <w:r w:rsidR="00E953C8" w:rsidRPr="00F53B4A">
        <w:rPr>
          <w:rFonts w:ascii="標楷體" w:eastAsia="標楷體" w:hAnsi="標楷體" w:hint="eastAsia"/>
        </w:rPr>
        <w:t xml:space="preserve">                       </w:t>
      </w:r>
      <w:r w:rsidR="00E953C8" w:rsidRPr="00F53B4A">
        <w:rPr>
          <w:rFonts w:ascii="標楷體" w:eastAsia="標楷體" w:hAnsi="標楷體" w:hint="eastAsia"/>
          <w:bCs/>
          <w:sz w:val="28"/>
          <w:szCs w:val="28"/>
        </w:rPr>
        <w:t>B</w:t>
      </w:r>
      <w:r w:rsidR="00E953C8" w:rsidRPr="00F53B4A">
        <w:rPr>
          <w:rFonts w:ascii="標楷體" w:eastAsia="標楷體" w:hAnsi="標楷體" w:hint="eastAsia"/>
          <w:sz w:val="28"/>
          <w:szCs w:val="28"/>
          <w:bdr w:val="single" w:sz="4" w:space="0" w:color="auto"/>
        </w:rPr>
        <w:t>藥劑處理</w:t>
      </w:r>
      <w:r w:rsidR="00E953C8" w:rsidRPr="00F53B4A">
        <w:rPr>
          <w:rFonts w:ascii="標楷體" w:eastAsia="標楷體" w:hAnsi="標楷體" w:hint="eastAsia"/>
          <w:sz w:val="28"/>
          <w:szCs w:val="28"/>
        </w:rPr>
        <w:t xml:space="preserve">        </w:t>
      </w:r>
      <w:r w:rsidR="00E953C8" w:rsidRPr="00F53B4A">
        <w:rPr>
          <w:rFonts w:ascii="標楷體" w:eastAsia="標楷體" w:hAnsi="標楷體" w:hint="eastAsia"/>
          <w:bCs/>
          <w:sz w:val="28"/>
          <w:szCs w:val="28"/>
        </w:rPr>
        <w:t>C</w:t>
      </w:r>
      <w:r w:rsidR="00E953C8" w:rsidRPr="00F53B4A">
        <w:rPr>
          <w:rFonts w:ascii="標楷體" w:eastAsia="標楷體" w:hAnsi="標楷體" w:hint="eastAsia"/>
          <w:sz w:val="28"/>
          <w:szCs w:val="28"/>
          <w:bdr w:val="single" w:sz="4" w:space="0" w:color="auto"/>
        </w:rPr>
        <w:t>物理處理</w:t>
      </w:r>
      <w:r w:rsidR="00E953C8" w:rsidRPr="00F53B4A">
        <w:rPr>
          <w:rFonts w:ascii="標楷體" w:eastAsia="標楷體" w:hAnsi="標楷體" w:hint="eastAsia"/>
          <w:sz w:val="28"/>
          <w:szCs w:val="28"/>
        </w:rPr>
        <w:t xml:space="preserve">   </w:t>
      </w:r>
      <w:r w:rsidR="00E953C8" w:rsidRPr="00F53B4A" w:rsidDel="00EB70C9">
        <w:rPr>
          <w:rFonts w:ascii="標楷體" w:eastAsia="標楷體" w:hAnsi="標楷體" w:hint="eastAsia"/>
          <w:sz w:val="28"/>
          <w:szCs w:val="28"/>
          <w:bdr w:val="single" w:sz="4" w:space="0" w:color="auto"/>
        </w:rPr>
        <w:t xml:space="preserve"> </w:t>
      </w:r>
    </w:p>
    <w:p w:rsidR="00E953C8" w:rsidRPr="00F53B4A" w:rsidRDefault="00E953C8" w:rsidP="00E953C8">
      <w:pPr>
        <w:widowControl/>
        <w:spacing w:line="480" w:lineRule="exact"/>
        <w:ind w:right="-443"/>
        <w:rPr>
          <w:rFonts w:ascii="標楷體" w:eastAsia="標楷體" w:hAnsi="標楷體"/>
        </w:rPr>
      </w:pPr>
      <w:r w:rsidRPr="00F53B4A">
        <w:rPr>
          <w:rFonts w:ascii="標楷體" w:eastAsia="標楷體" w:hAnsi="標楷體" w:hint="eastAsia"/>
        </w:rPr>
        <w:t xml:space="preserve">                       </w:t>
      </w:r>
    </w:p>
    <w:p w:rsidR="00E953C8" w:rsidRPr="00F53B4A" w:rsidRDefault="00FD79D5" w:rsidP="00E953C8">
      <w:pPr>
        <w:widowControl/>
        <w:spacing w:line="480" w:lineRule="exact"/>
        <w:ind w:firstLineChars="1000" w:firstLine="240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1968" behindDoc="0" locked="0" layoutInCell="1" allowOverlap="1">
                <wp:simplePos x="0" y="0"/>
                <wp:positionH relativeFrom="column">
                  <wp:posOffset>4800600</wp:posOffset>
                </wp:positionH>
                <wp:positionV relativeFrom="paragraph">
                  <wp:posOffset>97790</wp:posOffset>
                </wp:positionV>
                <wp:extent cx="0" cy="228600"/>
                <wp:effectExtent l="57150" t="12065" r="57150" b="16510"/>
                <wp:wrapNone/>
                <wp:docPr id="1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7pt" to="37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S3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GCnS&#10;QY+2QnH0kAdteuMKcKnUzobq6Fk9m62m3xxSumqJOvDI8eViIC4LEcmbkLBxBjLs+8+agQ85eh2F&#10;Oje2C5AgATrHflzu/eBnj+hwSOE0z+ezNLYqIcUtzljnP3HdoWCUWALniEtOW+cDD1LcXEIapTdC&#10;ythtqVBf4sU0n8YAp6Vg4TK4OXvYV9KiEwnzEn+xKLh57Wb1UbEI1nLC1lfbEyHBRj6q4a0AfSTH&#10;IVvHGUaSwxMJ1kBPqpARagXCV2sYme+LdLGer+eT0SSfrUeTtK5HHzfVZDTbZA/T+kNdVXX2I5DP&#10;JkUrGOMq8L+Nbzb5u/G4PqRh8O4DfBcqeYseFQWyt/9IOjY79HeYlL1ml50N1YW+w8RG5+vrCk/i&#10;9T56/foGrH4CAAD//wMAUEsDBBQABgAIAAAAIQD6Uclk3wAAAAkBAAAPAAAAZHJzL2Rvd25yZXYu&#10;eG1sTI/BTsMwEETvSPyDtUjcqBPUlCjEqRBSubSA2iIENzdekoh4HdlOG/6eRRzguDOj2TflcrK9&#10;OKIPnSMF6SwBgVQ701Gj4GW/uspBhKjJ6N4RKvjCAMvq/KzUhXEn2uJxFxvBJRQKraCNcSikDHWL&#10;VoeZG5DY+3De6sinb6Tx+sTltpfXSbKQVnfEH1o94H2L9edutAq2m9U6f12PU+3fH9Kn/fPm8S3k&#10;Sl1eTHe3ICJO8S8MP/iMDhUzHdxIJohewU224C2RjWwOggO/wkFBls5BVqX8v6D6BgAA//8DAFBL&#10;AQItABQABgAIAAAAIQC2gziS/gAAAOEBAAATAAAAAAAAAAAAAAAAAAAAAABbQ29udGVudF9UeXBl&#10;c10ueG1sUEsBAi0AFAAGAAgAAAAhADj9If/WAAAAlAEAAAsAAAAAAAAAAAAAAAAALwEAAF9yZWxz&#10;Ly5yZWxzUEsBAi0AFAAGAAgAAAAhAF3xxLcpAgAASwQAAA4AAAAAAAAAAAAAAAAALgIAAGRycy9l&#10;Mm9Eb2MueG1sUEsBAi0AFAAGAAgAAAAhAPpRyWTfAAAACQEAAA8AAAAAAAAAAAAAAAAAgwQAAGRy&#10;cy9kb3ducmV2LnhtbFBLBQYAAAAABAAEAPMAAACPBQ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39136" behindDoc="0" locked="0" layoutInCell="1" allowOverlap="1">
                <wp:simplePos x="0" y="0"/>
                <wp:positionH relativeFrom="column">
                  <wp:posOffset>2219325</wp:posOffset>
                </wp:positionH>
                <wp:positionV relativeFrom="paragraph">
                  <wp:posOffset>88900</wp:posOffset>
                </wp:positionV>
                <wp:extent cx="2581275" cy="0"/>
                <wp:effectExtent l="9525" t="12700" r="9525" b="6350"/>
                <wp:wrapNone/>
                <wp:docPr id="1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7pt" to="3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nB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QHkU6&#10;0GgrFEdPi9Cb3rgCQiq1s6E6elYvZqvpd4eUrlqiDjxyfL0YyMtCRvImJWycgRv2/WfNIIYcvY6N&#10;Oje2C5DQAnSOelzuevCzRxQO8+k8y5+mGNHBl5BiSDTW+U9cdygYJZZAOgKT09b5QIQUQ0i4R+mN&#10;kDLKLRXqS7yY5tOY4LQULDhDmLOHfSUtOpEwMPGLVYHnMczqo2IRrOWErW+2J0JebbhcqoAHpQCd&#10;m3WdiB+LdLGer+eT0SSfrUeTtK5HHzfVZDTbZE/T+kNdVXX2M1DLJkUrGOMqsBumM5v8nfq3d3Kd&#10;q/t83tuQvEWP/QKywz+SjloG+a6DsNfssrODxjCQMfj2eMLEP+7Bfnziq18AAAD//wMAUEsDBBQA&#10;BgAIAAAAIQDoM7423QAAAAkBAAAPAAAAZHJzL2Rvd25yZXYueG1sTI/NTsNADITvSLzDykhcqnZD&#10;/4CQTYWA3HqhFHF1syaJyHrT7LYNPD1GHOBme0bjb7LV4Fp1pD40ng1cTRJQxKW3DVcGti/F+AZU&#10;iMgWW89k4JMCrPLzswxT60/8TMdNrJSEcEjRQB1jl2odypochonviEV7973DKGtfadvjScJdq6dJ&#10;stQOG5YPNXb0UFP5sTk4A6F4pX3xNSpHydus8jTdP66f0JjLi+H+DlSkIf6Z4Qdf0CEXpp0/sA2q&#10;NTCb3y7EKsJcOonherGUYfd70Hmm/zfIvwEAAP//AwBQSwECLQAUAAYACAAAACEAtoM4kv4AAADh&#10;AQAAEwAAAAAAAAAAAAAAAAAAAAAAW0NvbnRlbnRfVHlwZXNdLnhtbFBLAQItABQABgAIAAAAIQA4&#10;/SH/1gAAAJQBAAALAAAAAAAAAAAAAAAAAC8BAABfcmVscy8ucmVsc1BLAQItABQABgAIAAAAIQBX&#10;PDnBFAIAACoEAAAOAAAAAAAAAAAAAAAAAC4CAABkcnMvZTJvRG9jLnhtbFBLAQItABQABgAIAAAA&#10;IQDoM7423QAAAAkBAAAPAAAAAAAAAAAAAAAAAG4EAABkcnMvZG93bnJldi54bWxQSwUGAAAAAAQA&#10;BADzAAAAeAUAAAAA&#10;"/>
            </w:pict>
          </mc:Fallback>
        </mc:AlternateContent>
      </w:r>
      <w:r w:rsidR="00E953C8" w:rsidRPr="00F53B4A">
        <w:rPr>
          <w:rFonts w:ascii="標楷體" w:eastAsia="標楷體" w:hAnsi="標楷體" w:hint="eastAsia"/>
        </w:rPr>
        <w:t xml:space="preserve">                                </w:t>
      </w:r>
    </w:p>
    <w:p w:rsidR="00E953C8" w:rsidRPr="00F53B4A" w:rsidRDefault="00FD79D5" w:rsidP="00E953C8">
      <w:pPr>
        <w:widowControl/>
        <w:spacing w:line="480" w:lineRule="exact"/>
        <w:ind w:firstLine="280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32992" behindDoc="0" locked="0" layoutInCell="1" allowOverlap="1">
                <wp:simplePos x="0" y="0"/>
                <wp:positionH relativeFrom="column">
                  <wp:posOffset>4800600</wp:posOffset>
                </wp:positionH>
                <wp:positionV relativeFrom="paragraph">
                  <wp:posOffset>292100</wp:posOffset>
                </wp:positionV>
                <wp:extent cx="0" cy="863600"/>
                <wp:effectExtent l="57150" t="6350" r="57150" b="15875"/>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pt" to="37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4lKAIAAEoEAAAOAAAAZHJzL2Uyb0RvYy54bWysVMGO2jAQvVfqP1i+QxIILESEVZVAL9sW&#10;abcfYGyHWHVsyzYEVPXfO3aA7raXqioHM7Zn3rw3M87q8dxJdOLWCa1KnI1TjLiimgl1KPHXl+1o&#10;gZHzRDEiteIlvnCHH9fv3616U/CJbrVk3CIAUa7oTYlb702RJI62vCNurA1XcNlo2xEPW3tImCU9&#10;oHcymaTpPOm1ZcZqyp2D03q4xOuI3zSc+i9N47hHssTAzcfVxnUf1mS9IsXBEtMKeqVB/oFFR4SC&#10;pHeomniCjlb8AdUJarXTjR9T3SW6aQTlUQOoydLf1Dy3xPCoBYrjzL1M7v/B0s+nnUWClXiJkSId&#10;tOhJKI4epqE0vXEFeFRqZ4M4elbP5knTbw4pXbVEHXik+HIxEJeFiORNSNg4Awn2/SfNwIccvY51&#10;Oje2C5BQAXSO7bjc28HPHtHhkMLpYj6dp7FTCSluccY6/5HrDgWjxBI4R1xyenI+8CDFzSWkUXor&#10;pIzNlgr1oHY2mcUAp6Vg4TK4OXvYV9KiEwnjEn9RFNy8drP6qFgEazlhm6vtiZBgIx+r4a2A+kiO&#10;Q7aOM4wkhxcSrIGeVCEjaAXCV2uYmO/LdLlZbBb5KJ/MN6M8revRh22Vj+bb7GFWT+uqqrMfgXyW&#10;F61gjKvA/za9Wf5303F9R8Pc3ef3XqjkLXqsKJC9/UfSsdmhv8Ok7DW77GxQF/oOAxudr48rvIjX&#10;++j16xOw/gkAAP//AwBQSwMEFAAGAAgAAAAhAHjRnqvgAAAACgEAAA8AAABkcnMvZG93bnJldi54&#10;bWxMj0FLw0AQhe9C/8MyBW9206I1xGyKCPXSWmkrordtdkyC2dmwu2njv+8UD3oaZt7jzffyxWBb&#10;cUQfGkcKppMEBFLpTEOVgrf98iYFEaImo1tHqOAHAyyK0VWuM+NOtMXjLlaCQyhkWkEdY5dJGcoa&#10;rQ4T1yGx9uW81ZFXX0nj9YnDbStnSTKXVjfEH2rd4VON5feutwq26+UqfV/1Q+k/n6eb/ev65SOk&#10;Sl2Ph8cHEBGH+GeGCz6jQ8FMB9eTCaJVcH835y5Rwe1lsuH3cGBnOktAFrn8X6E4AwAA//8DAFBL&#10;AQItABQABgAIAAAAIQC2gziS/gAAAOEBAAATAAAAAAAAAAAAAAAAAAAAAABbQ29udGVudF9UeXBl&#10;c10ueG1sUEsBAi0AFAAGAAgAAAAhADj9If/WAAAAlAEAAAsAAAAAAAAAAAAAAAAALwEAAF9yZWxz&#10;Ly5yZWxzUEsBAi0AFAAGAAgAAAAhAGsbXiUoAgAASgQAAA4AAAAAAAAAAAAAAAAALgIAAGRycy9l&#10;Mm9Eb2MueG1sUEsBAi0AFAAGAAgAAAAhAHjRnqvgAAAACgEAAA8AAAAAAAAAAAAAAAAAggQAAGRy&#10;cy9kb3ducmV2LnhtbFBLBQYAAAAABAAEAPMAAACPBQAAAAA=&#10;">
                <v:stroke endarrow="block"/>
              </v:line>
            </w:pict>
          </mc:Fallback>
        </mc:AlternateContent>
      </w:r>
      <w:r>
        <w:rPr>
          <w:rFonts w:ascii="標楷體" w:eastAsia="標楷體" w:hAnsi="標楷體"/>
          <w:noProof/>
          <w:sz w:val="28"/>
          <w:szCs w:val="28"/>
        </w:rPr>
        <mc:AlternateContent>
          <mc:Choice Requires="wps">
            <w:drawing>
              <wp:anchor distT="0" distB="0" distL="114300" distR="114300" simplePos="0" relativeHeight="251737088" behindDoc="0" locked="0" layoutInCell="1" allowOverlap="1">
                <wp:simplePos x="0" y="0"/>
                <wp:positionH relativeFrom="column">
                  <wp:posOffset>2219325</wp:posOffset>
                </wp:positionH>
                <wp:positionV relativeFrom="paragraph">
                  <wp:posOffset>288925</wp:posOffset>
                </wp:positionV>
                <wp:extent cx="0" cy="228600"/>
                <wp:effectExtent l="9525" t="12700" r="9525" b="6350"/>
                <wp:wrapNone/>
                <wp:docPr id="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22.75pt" to="174.7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bF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RiEUqQD&#10;ibZCcfT0FFrTG1eAR6V2NhRHz+rFbDX97pDSVUvUgUeKrxcDcVmISN6EhI0zkGDff9YMfMjR69in&#10;c2O7AAkdQOcox+UuBz97RIdDCqd5Pp+lUamEFLc4Y53/xHWHglFiCZwjLjltnQ88SHFzCWmU3ggp&#10;o9hSob7Ei2k+jQFOS8HCZXBz9rCvpEUnEsYlfrEouHl0s/qoWARrOWHrq+2JkIMNyaUKeFAJ0Lla&#10;wzz8WKSL9Xw9n4wm+Ww9mqR1Pfq4qSaj2SZ7mtYf6qqqs5+BWjYpWsEYV4HdbTazyd9pf30lw1Td&#10;p/PehuQteuwXkL39I+koZVBvmIO9ZpedvUkM4xidr08nzPvjHuzHB776BQAA//8DAFBLAwQUAAYA&#10;CAAAACEAqkGR9t0AAAAJAQAADwAAAGRycy9kb3ducmV2LnhtbEyPTU/DMAyG70j8h8hIXCaW7qNo&#10;lLoTAnrjsgHimjWmrWicrsm2wq/HiAOcLNuPXj/O16Pr1JGG0HpGmE0TUMSVty3XCC/P5dUKVIiG&#10;rek8E8InBVgX52e5yaw/8YaO21grCeGQGYQmxj7TOlQNOROmvieW3bsfnInSDrW2gzlJuOv0PEmu&#10;tTMty4XG9HTfUPWxPTiEUL7SvvyaVJPkbVF7mu8fnh4N4uXFeHcLKtIY/2D40Rd1KMRp5w9sg+oQ&#10;FsubVFCEZSpVgN/BDmE1S0EXuf7/QfENAAD//wMAUEsBAi0AFAAGAAgAAAAhALaDOJL+AAAA4QEA&#10;ABMAAAAAAAAAAAAAAAAAAAAAAFtDb250ZW50X1R5cGVzXS54bWxQSwECLQAUAAYACAAAACEAOP0h&#10;/9YAAACUAQAACwAAAAAAAAAAAAAAAAAvAQAAX3JlbHMvLnJlbHNQSwECLQAUAAYACAAAACEArF42&#10;xRICAAAoBAAADgAAAAAAAAAAAAAAAAAuAgAAZHJzL2Uyb0RvYy54bWxQSwECLQAUAAYACAAAACEA&#10;qkGR9t0AAAAJAQAADwAAAAAAAAAAAAAAAABsBAAAZHJzL2Rvd25yZXYueG1sUEsFBgAAAAAEAAQA&#10;8wAAAHYFAAAAAA==&#10;"/>
            </w:pict>
          </mc:Fallback>
        </mc:AlternateContent>
      </w:r>
      <w:r w:rsidR="00E953C8" w:rsidRPr="00F53B4A">
        <w:rPr>
          <w:rFonts w:ascii="標楷體" w:eastAsia="標楷體" w:hAnsi="標楷體" w:hint="eastAsia"/>
          <w:sz w:val="28"/>
          <w:szCs w:val="28"/>
          <w:bdr w:val="single" w:sz="4" w:space="0" w:color="auto"/>
        </w:rPr>
        <w:t>欲索取餌劑</w:t>
      </w:r>
      <w:r w:rsidR="00E953C8" w:rsidRPr="00F53B4A">
        <w:rPr>
          <w:rFonts w:ascii="標楷體" w:eastAsia="標楷體" w:hAnsi="標楷體" w:hint="eastAsia"/>
          <w:sz w:val="28"/>
          <w:szCs w:val="28"/>
        </w:rPr>
        <w:t xml:space="preserve">                </w:t>
      </w:r>
      <w:r w:rsidR="00E953C8" w:rsidRPr="00F53B4A">
        <w:rPr>
          <w:rFonts w:ascii="標楷體" w:eastAsia="標楷體" w:hAnsi="標楷體" w:hint="eastAsia"/>
          <w:sz w:val="28"/>
          <w:szCs w:val="28"/>
          <w:bdr w:val="single" w:sz="4" w:space="0" w:color="auto"/>
        </w:rPr>
        <w:t>欲索取觸殺型藥劑</w:t>
      </w:r>
    </w:p>
    <w:p w:rsidR="00E953C8" w:rsidRPr="00F53B4A" w:rsidRDefault="00FD79D5" w:rsidP="00E953C8">
      <w:pPr>
        <w:widowControl/>
        <w:spacing w:line="480" w:lineRule="exact"/>
        <w:ind w:firstLine="56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45280" behindDoc="0" locked="0" layoutInCell="1" allowOverlap="1">
                <wp:simplePos x="0" y="0"/>
                <wp:positionH relativeFrom="column">
                  <wp:posOffset>2971800</wp:posOffset>
                </wp:positionH>
                <wp:positionV relativeFrom="paragraph">
                  <wp:posOffset>212725</wp:posOffset>
                </wp:positionV>
                <wp:extent cx="0" cy="409575"/>
                <wp:effectExtent l="57150" t="12700" r="57150" b="15875"/>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75pt" to="23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95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zNp0Ga3rgCPCq1s6E4elbPZqvpN4eUrlqiDjxSfLkYiMtCRPImJGycgQT7/rNm4EOOXked&#10;zo3tAiQogM6xHZd7O/jZIzocUjjN08X0IdJJSHGLM9b5T1x3KBglls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LRe3xLfAAAACQEAAA8AAABkcnMvZG93bnJldi54&#10;bWxMj0FLw0AQhe+C/2EZwZvd1GqJMZMiQr20Km1F9LZNxiSYnQ27mzb+e0c86HHee7z5Xr4YbacO&#10;5EPrGGE6SUARl65quUZ42S0vUlAhGq5M55gQvijAojg9yU1WuSNv6LCNtZISDplBaGLsM61D2ZA1&#10;YeJ6YvE+nLcmyulrXXlzlHLb6cskmWtrWpYPjenpvqHycztYhM16uUpfV8NY+veH6dPuef34FlLE&#10;87Px7hZUpDH+heEHX9ChEKa9G7gKqkO4mqeyJSLMZtegJPAr7BFuxNBFrv8vKL4BAAD//wMAUEsB&#10;Ai0AFAAGAAgAAAAhALaDOJL+AAAA4QEAABMAAAAAAAAAAAAAAAAAAAAAAFtDb250ZW50X1R5cGVz&#10;XS54bWxQSwECLQAUAAYACAAAACEAOP0h/9YAAACUAQAACwAAAAAAAAAAAAAAAAAvAQAAX3JlbHMv&#10;LnJlbHNQSwECLQAUAAYACAAAACEA6Hm/eSgCAABKBAAADgAAAAAAAAAAAAAAAAAuAgAAZHJzL2Uy&#10;b0RvYy54bWxQSwECLQAUAAYACAAAACEAtF7fEt8AAAAJAQAADwAAAAAAAAAAAAAAAACCBAAAZHJz&#10;L2Rvd25yZXYueG1sUEsFBgAAAAAEAAQA8wAAAI4FA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43232" behindDoc="0" locked="0" layoutInCell="1" allowOverlap="1">
                <wp:simplePos x="0" y="0"/>
                <wp:positionH relativeFrom="column">
                  <wp:posOffset>914400</wp:posOffset>
                </wp:positionH>
                <wp:positionV relativeFrom="paragraph">
                  <wp:posOffset>212725</wp:posOffset>
                </wp:positionV>
                <wp:extent cx="0" cy="409575"/>
                <wp:effectExtent l="57150" t="12700" r="57150" b="15875"/>
                <wp:wrapNone/>
                <wp:docPr id="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75pt" to="1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bLJw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GkSIt&#10;tOhZKI7mD0GazrgCPNZqZ0Nx9KxezbOmXx1Set0QdeCR4tvFQFwWIpK7kLBxBhLsu0+agQ85eh11&#10;Ote2DZCgADrHdlxu7eBnj2h/SOE0TxfTx2kEJ8U1zljnP3LdomCUWALniEtOz84HHqS4uoQ0Sm+F&#10;lLHZUqGuxIvpZBoDnJaChcvg5uxhv5YWnUgYl/gb8t65WX1ULII1nLDNYHsiJNjIRzW8FaCP5Dhk&#10;aznDSHJ4IcHq6UkVMkKtQHiw+on5tkgXm/lmno/yyWwzytOqGn3YrvPRbJs9TquHar2usu+BfJYX&#10;jWCMq8D/Or1Z/nfTMbyjfu5u83sTKrlHj4oC2et/JB2bHfrbT8pes8vOhupC32Fgo/PwuMKL+HUf&#10;vX5+AlY/AAAA//8DAFBLAwQUAAYACAAAACEAinIZBeAAAAAJAQAADwAAAGRycy9kb3ducmV2Lnht&#10;bEyPzU7DMBCE70i8g7VI3KhTWlAasqkQUrm0FPVHCG5uvCQR8TqynTa8PS4XOM7saPabfD6YVhzJ&#10;+cYywniUgCAurW64QtjvFjcpCB8Ua9VaJoRv8jAvLi9ylWl74g0dt6ESsYR9phDqELpMSl/WZJQf&#10;2Y443j6tMypE6SqpnTrFctPK2yS5l0Y1HD/UqqOnmsqvbW8QNqvFMn1b9kPpPp7H693r6uXdp4jX&#10;V8PjA4hAQ/gLwxk/okMRmQ62Z+1FG/V0GrcEhMnkDsQ58GscEGZpArLI5f8FxQ8AAAD//wMAUEsB&#10;Ai0AFAAGAAgAAAAhALaDOJL+AAAA4QEAABMAAAAAAAAAAAAAAAAAAAAAAFtDb250ZW50X1R5cGVz&#10;XS54bWxQSwECLQAUAAYACAAAACEAOP0h/9YAAACUAQAACwAAAAAAAAAAAAAAAAAvAQAAX3JlbHMv&#10;LnJlbHNQSwECLQAUAAYACAAAACEAXeoWyycCAABKBAAADgAAAAAAAAAAAAAAAAAuAgAAZHJzL2Uy&#10;b0RvYy54bWxQSwECLQAUAAYACAAAACEAinIZBeAAAAAJAQAADwAAAAAAAAAAAAAAAACBBAAAZHJz&#10;L2Rvd25yZXYueG1sUEsFBgAAAAAEAAQA8wAAAI4FA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42208" behindDoc="0" locked="0" layoutInCell="1" allowOverlap="1">
                <wp:simplePos x="0" y="0"/>
                <wp:positionH relativeFrom="column">
                  <wp:posOffset>914400</wp:posOffset>
                </wp:positionH>
                <wp:positionV relativeFrom="paragraph">
                  <wp:posOffset>212725</wp:posOffset>
                </wp:positionV>
                <wp:extent cx="2057400" cy="0"/>
                <wp:effectExtent l="9525" t="12700" r="9525" b="6350"/>
                <wp:wrapNone/>
                <wp:docPr id="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75pt" to="23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f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NZHlrTG1dCxErtbCiOntWL2Wr63SGlVy1RBx4pvl4M5GUhI3mTEjbOwAX7/rNmEEOOXsc+&#10;nRvbBUjoADpHOS53OfjZIwqHeTp5KlJQjQ6+hJRDorHOf+K6Q8GosATSEZicts4HIqQcQsI9Sm+E&#10;lFFtqVBf4fkkn8QEp6VgwRnCnD3sV9KiEwnzEr9YFXgew6w+KhbBWk7Y+mZ7IuTVhsulCnhQCtC5&#10;WdeB+DFP5+vZelaMiny6HhVpXY8+blbFaLrJnib1h3q1qrOfgVpWlK1gjKvAbhjOrPg78W/P5DpW&#10;9/G8tyF5ix77BWSHfyQdtQzyXQdhr9llZweNYR5j8O3thIF/3IP9+MKXvwAAAP//AwBQSwMEFAAG&#10;AAgAAAAhAA60vbHcAAAACQEAAA8AAABkcnMvZG93bnJldi54bWxMj8FOwzAQRO9I/IO1SFwq6tCE&#10;qgpxKgTkxoUC4rqNlyQiXqex2wa+nkU9wHFmR7NvivXkenWgMXSeDVzPE1DEtbcdNwZeX6qrFagQ&#10;kS32nsnAFwVYl+dnBebWH/mZDpvYKCnhkKOBNsYh1zrULTkMcz8Qy+3Djw6jyLHRdsSjlLteL5Jk&#10;qR12LB9aHOi+pfpzs3cGQvVGu+p7Vs+S97TxtNg9PD2iMZcX090tqEhT/AvDL76gQylMW79nG1Qv&#10;OstkSzSQpjegJJAtV2JsT4YuC/1/QfkDAAD//wMAUEsBAi0AFAAGAAgAAAAhALaDOJL+AAAA4QEA&#10;ABMAAAAAAAAAAAAAAAAAAAAAAFtDb250ZW50X1R5cGVzXS54bWxQSwECLQAUAAYACAAAACEAOP0h&#10;/9YAAACUAQAACwAAAAAAAAAAAAAAAAAvAQAAX3JlbHMvLnJlbHNQSwECLQAUAAYACAAAACEAx04X&#10;2BMCAAApBAAADgAAAAAAAAAAAAAAAAAuAgAAZHJzL2Uyb0RvYy54bWxQSwECLQAUAAYACAAAACEA&#10;DrS9sdwAAAAJAQAADwAAAAAAAAAAAAAAAABtBAAAZHJzL2Rvd25yZXYueG1sUEsFBgAAAAAEAAQA&#10;8wAAAHYFAAAAAA==&#10;"/>
            </w:pict>
          </mc:Fallback>
        </mc:AlternateContent>
      </w:r>
      <w:r w:rsidR="00E953C8" w:rsidRPr="00F53B4A">
        <w:rPr>
          <w:rFonts w:ascii="標楷體" w:eastAsia="標楷體" w:hAnsi="標楷體" w:hint="eastAsia"/>
        </w:rPr>
        <w:t xml:space="preserve">                                                   </w:t>
      </w:r>
    </w:p>
    <w:p w:rsidR="00E953C8" w:rsidRPr="00F53B4A" w:rsidRDefault="00E953C8" w:rsidP="00E953C8">
      <w:pPr>
        <w:widowControl/>
        <w:ind w:firstLine="278"/>
        <w:rPr>
          <w:rFonts w:ascii="標楷體" w:eastAsia="標楷體" w:hAnsi="標楷體"/>
          <w:bCs/>
        </w:rPr>
      </w:pPr>
    </w:p>
    <w:p w:rsidR="00E953C8" w:rsidRPr="00F53B4A" w:rsidRDefault="00E953C8" w:rsidP="00E953C8">
      <w:pPr>
        <w:widowControl/>
        <w:spacing w:line="480" w:lineRule="exact"/>
        <w:ind w:firstLine="840"/>
        <w:rPr>
          <w:rFonts w:ascii="標楷體" w:eastAsia="標楷體" w:hAnsi="標楷體"/>
          <w:sz w:val="28"/>
          <w:szCs w:val="28"/>
        </w:rPr>
      </w:pPr>
      <w:r w:rsidRPr="00F53B4A">
        <w:rPr>
          <w:rFonts w:ascii="標楷體" w:eastAsia="標楷體" w:hAnsi="標楷體" w:hint="eastAsia"/>
          <w:bCs/>
          <w:sz w:val="28"/>
          <w:szCs w:val="28"/>
        </w:rPr>
        <w:t xml:space="preserve">D </w:t>
      </w:r>
      <w:r w:rsidRPr="00F53B4A">
        <w:rPr>
          <w:rFonts w:ascii="標楷體" w:eastAsia="標楷體" w:hAnsi="標楷體" w:hint="eastAsia"/>
          <w:sz w:val="28"/>
          <w:szCs w:val="28"/>
          <w:bdr w:val="single" w:sz="4" w:space="0" w:color="auto"/>
        </w:rPr>
        <w:t>農民</w:t>
      </w:r>
      <w:r w:rsidRPr="00F53B4A">
        <w:rPr>
          <w:rFonts w:ascii="標楷體" w:eastAsia="標楷體" w:hAnsi="標楷體" w:hint="eastAsia"/>
          <w:bCs/>
          <w:sz w:val="28"/>
          <w:szCs w:val="28"/>
        </w:rPr>
        <w:t xml:space="preserve">         E</w:t>
      </w:r>
      <w:r w:rsidRPr="00F53B4A">
        <w:rPr>
          <w:rFonts w:ascii="標楷體" w:eastAsia="標楷體" w:hAnsi="標楷體" w:hint="eastAsia"/>
          <w:sz w:val="28"/>
          <w:szCs w:val="28"/>
          <w:bdr w:val="single" w:sz="4" w:space="0" w:color="auto"/>
        </w:rPr>
        <w:t>一般民眾，學校等單位</w:t>
      </w:r>
      <w:r w:rsidRPr="00F53B4A">
        <w:rPr>
          <w:rFonts w:ascii="標楷體" w:eastAsia="標楷體" w:hAnsi="標楷體" w:hint="eastAsia"/>
          <w:sz w:val="28"/>
          <w:szCs w:val="28"/>
        </w:rPr>
        <w:t xml:space="preserve">   </w:t>
      </w:r>
    </w:p>
    <w:p w:rsidR="00E953C8" w:rsidRPr="00F53B4A" w:rsidRDefault="00FD79D5" w:rsidP="00E953C8">
      <w:pPr>
        <w:widowControl/>
        <w:spacing w:line="48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3536" behindDoc="0" locked="0" layoutInCell="1" allowOverlap="1">
                <wp:simplePos x="0" y="0"/>
                <wp:positionH relativeFrom="column">
                  <wp:posOffset>218440</wp:posOffset>
                </wp:positionH>
                <wp:positionV relativeFrom="paragraph">
                  <wp:posOffset>177800</wp:posOffset>
                </wp:positionV>
                <wp:extent cx="1333500" cy="1549400"/>
                <wp:effectExtent l="0" t="0" r="635"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Default="00637EB0" w:rsidP="00E953C8">
                            <w:pPr>
                              <w:spacing w:line="300" w:lineRule="exact"/>
                              <w:ind w:left="180" w:hangingChars="75" w:hanging="180"/>
                              <w:jc w:val="both"/>
                              <w:rPr>
                                <w:rFonts w:eastAsia="標楷體"/>
                              </w:rPr>
                            </w:pPr>
                            <w:r>
                              <w:rPr>
                                <w:rFonts w:eastAsia="標楷體" w:hint="eastAsia"/>
                              </w:rPr>
                              <w:t>1.</w:t>
                            </w:r>
                            <w:r>
                              <w:rPr>
                                <w:rFonts w:eastAsia="標楷體" w:hint="eastAsia"/>
                              </w:rPr>
                              <w:t>防治餌劑，請洽地方政府或公所。</w:t>
                            </w:r>
                          </w:p>
                          <w:p w:rsidR="00637EB0" w:rsidRDefault="00637EB0" w:rsidP="00E953C8">
                            <w:pPr>
                              <w:spacing w:line="300" w:lineRule="exact"/>
                              <w:ind w:left="180" w:hangingChars="75" w:hanging="180"/>
                              <w:jc w:val="both"/>
                            </w:pPr>
                            <w:r>
                              <w:rPr>
                                <w:rFonts w:eastAsia="標楷體" w:hint="eastAsia"/>
                              </w:rPr>
                              <w:t>2.</w:t>
                            </w:r>
                            <w:r>
                              <w:rPr>
                                <w:rFonts w:eastAsia="標楷體" w:hint="eastAsia"/>
                              </w:rPr>
                              <w:t>自行購買餌劑者，請購買環保署所核准之藥劑。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0" type="#_x0000_t202" style="position:absolute;margin-left:17.2pt;margin-top:14pt;width:105pt;height:1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Wktw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BOMBO2gRI9sb9Cd3KOY2PQMvU5B66EHPbOHdyizC1X397L8qpGQy4aKDbtVSg4NoxW4F9qf/tnX&#10;EUdbkPXwQVZgh26NdED7WnU2d5ANBOhQpqdTaawvpTU5mUziAEQlyMKYJAQu1gZNj997pc07Jjtk&#10;DxlWUHsHT3f32oyqRxVrTciCty2807QVFw+AOb6AcfhqZdYNV84fSZCs5qs58Ug0XXkkyHPvtlgS&#10;b1qEszif5MtlHv60dkOSNryqmLBmjtQKyZ+V7kDykRQncmnZ8srCWZe02qyXrUI7CtQu3Dok5EzN&#10;v3TD5QtieRFSGJHgLkq8YjqfeaQgsZfMgrkXhMldMg0g13lxGdI9F+zfQ0JDhpM4ikc2/Ta2wK3X&#10;sdG04waGR8u7DM9PSjS1HFyJypXWUN6O57NUWPefUwHlPhbaMdaSdKSr2a/3rjcmp05Yy+oJOKwk&#10;MAzYCJMPDo1U3zEaYIpkWH/bUsUwat8L6IMkJMSOHXch8SyCizqXrM8lVJQAlWGD0XhcmnFUbXvF&#10;Nw1YGjtPyFvonZo7VtsmG706dBxMChfcYarZUXR+d1rPs3fxCwAA//8DAFBLAwQUAAYACAAAACEA&#10;cHMAc9wAAAAJAQAADwAAAGRycy9kb3ducmV2LnhtbEyPT0/DMAzF70h8h8hI3FhCKTBK3QmBuII2&#10;/kjcssZrKxqnarK1fHu8E9xsv6fn3ytXs+/VgcbYBUa4XBhQxHVwHTcI72/PF0tQMVl2tg9MCD8U&#10;YVWdnpS2cGHiNR02qVESwrGwCG1KQ6F1rFvyNi7CQCzaLozeJlnHRrvRThLue50Zc6O97Vg+tHag&#10;x5bq783eI3y87L4+c/PaPPnrYQqz0ezvNOL52fxwDyrRnP7McMQXdKiEaRv27KLqEa7yXJwI2VIq&#10;iZ7lx8NWhtvMgK5K/b9B9QsAAP//AwBQSwECLQAUAAYACAAAACEAtoM4kv4AAADhAQAAEwAAAAAA&#10;AAAAAAAAAAAAAAAAW0NvbnRlbnRfVHlwZXNdLnhtbFBLAQItABQABgAIAAAAIQA4/SH/1gAAAJQB&#10;AAALAAAAAAAAAAAAAAAAAC8BAABfcmVscy8ucmVsc1BLAQItABQABgAIAAAAIQDsEhWktwIAAMMF&#10;AAAOAAAAAAAAAAAAAAAAAC4CAABkcnMvZTJvRG9jLnhtbFBLAQItABQABgAIAAAAIQBwcwBz3AAA&#10;AAkBAAAPAAAAAAAAAAAAAAAAABEFAABkcnMvZG93bnJldi54bWxQSwUGAAAAAAQABADzAAAAGgYA&#10;AAAA&#10;" filled="f" stroked="f">
                <v:textbox>
                  <w:txbxContent>
                    <w:p w:rsidR="00637EB0" w:rsidRDefault="00637EB0" w:rsidP="00E953C8">
                      <w:pPr>
                        <w:spacing w:line="300" w:lineRule="exact"/>
                        <w:ind w:left="180" w:hangingChars="75" w:hanging="180"/>
                        <w:jc w:val="both"/>
                        <w:rPr>
                          <w:rFonts w:eastAsia="標楷體"/>
                        </w:rPr>
                      </w:pPr>
                      <w:r>
                        <w:rPr>
                          <w:rFonts w:eastAsia="標楷體" w:hint="eastAsia"/>
                        </w:rPr>
                        <w:t>1.</w:t>
                      </w:r>
                      <w:r>
                        <w:rPr>
                          <w:rFonts w:eastAsia="標楷體" w:hint="eastAsia"/>
                        </w:rPr>
                        <w:t>防治餌劑，請洽地方政府或公所。</w:t>
                      </w:r>
                    </w:p>
                    <w:p w:rsidR="00637EB0" w:rsidRDefault="00637EB0" w:rsidP="00E953C8">
                      <w:pPr>
                        <w:spacing w:line="300" w:lineRule="exact"/>
                        <w:ind w:left="180" w:hangingChars="75" w:hanging="180"/>
                        <w:jc w:val="both"/>
                      </w:pPr>
                      <w:r>
                        <w:rPr>
                          <w:rFonts w:eastAsia="標楷體" w:hint="eastAsia"/>
                        </w:rPr>
                        <w:t>2.</w:t>
                      </w:r>
                      <w:r>
                        <w:rPr>
                          <w:rFonts w:eastAsia="標楷體" w:hint="eastAsia"/>
                        </w:rPr>
                        <w:t>自行購買餌劑者，請購買環保署所核准之藥劑。</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14560" behindDoc="0" locked="0" layoutInCell="1" allowOverlap="1">
                <wp:simplePos x="0" y="0"/>
                <wp:positionH relativeFrom="column">
                  <wp:posOffset>1943100</wp:posOffset>
                </wp:positionH>
                <wp:positionV relativeFrom="paragraph">
                  <wp:posOffset>127000</wp:posOffset>
                </wp:positionV>
                <wp:extent cx="2019300" cy="2506345"/>
                <wp:effectExtent l="0" t="3175"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Default="00637EB0" w:rsidP="00E953C8">
                            <w:pPr>
                              <w:spacing w:line="280" w:lineRule="exact"/>
                              <w:ind w:left="180" w:hangingChars="75" w:hanging="180"/>
                              <w:jc w:val="both"/>
                              <w:rPr>
                                <w:rFonts w:eastAsia="標楷體"/>
                              </w:rPr>
                            </w:pPr>
                            <w:r>
                              <w:rPr>
                                <w:rFonts w:eastAsia="標楷體" w:hint="eastAsia"/>
                              </w:rPr>
                              <w:t>1</w:t>
                            </w:r>
                            <w:r>
                              <w:rPr>
                                <w:rFonts w:eastAsia="標楷體" w:hint="eastAsia"/>
                                <w:sz w:val="16"/>
                              </w:rPr>
                              <w:t>.</w:t>
                            </w:r>
                            <w:r>
                              <w:rPr>
                                <w:rFonts w:eastAsia="標楷體" w:hint="eastAsia"/>
                              </w:rPr>
                              <w:t>因住家及學校等環境，須使用環境衛生用藥，請自行購買環保署所核准之藥劑。</w:t>
                            </w:r>
                          </w:p>
                          <w:p w:rsidR="00637EB0" w:rsidRDefault="00637EB0" w:rsidP="00E953C8">
                            <w:pPr>
                              <w:spacing w:line="280" w:lineRule="exact"/>
                              <w:ind w:left="180" w:hangingChars="75" w:hanging="180"/>
                              <w:jc w:val="both"/>
                            </w:pPr>
                            <w:r>
                              <w:rPr>
                                <w:rFonts w:eastAsia="標楷體" w:hint="eastAsia"/>
                              </w:rPr>
                              <w:t>2.</w:t>
                            </w:r>
                            <w:r>
                              <w:rPr>
                                <w:rFonts w:eastAsia="標楷體" w:hint="eastAsia"/>
                              </w:rPr>
                              <w:t>可至環保署網站（網址</w:t>
                            </w:r>
                            <w:hyperlink r:id="rId15" w:history="1">
                              <w:r w:rsidRPr="00CA11C8">
                                <w:rPr>
                                  <w:rStyle w:val="a8"/>
                                </w:rPr>
                                <w:t>http://mdc.epa.gov.tw/PublicInfo</w:t>
                              </w:r>
                            </w:hyperlink>
                            <w:r>
                              <w:rPr>
                                <w:rFonts w:eastAsia="標楷體" w:hint="eastAsia"/>
                              </w:rPr>
                              <w:t>）尋求合格之病媒防治業者協助防治，學校、軍事單位或交通單位可分別電洽教育部、國防部或交通部索取餌劑。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1" type="#_x0000_t202" style="position:absolute;margin-left:153pt;margin-top:10pt;width:159pt;height:19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mfGuwIAAMM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8wErSDEj2yvUF3co/i2KZn6HUKtx56uGf2cA5ldqHq/l6W3zUSctlQsWG3SsmhYbQCeqF96V88&#10;HXG0BVkPn2QFfujWSAe0r1VncwfZQIAOZXo6lcZyKeEQspNMAjCVYIviYDohjp1P0+PzXmnzgckO&#10;2UWGFdTewdPdvTaWDk2PV6w3IQvetq7+rXhxABfHE3AOT63N0nDlfE6CZDVfzYlHounKI0Gee7fF&#10;knjTIpzF+SRfLvPwl/UbkrThVcWEdXOUVkj+rHQHkY+iOIlLy5ZXFs5S0mqzXrYK7ShIu3CfSzpY&#10;ztf8lzRcEiCWVyGFEQnuosQrpvOZRwoSe8ksmHuQ8rtkGpCE5MXLkO65YP8eEhoynMRRPKrpTPpV&#10;bIH73sZG044bGB4t7zI8P12iqdXgSlSutIbydlxfpMLSP6cCyn0stFOsFekoV7Nf78feOHXCWlZP&#10;oGElQWGgRph8sGik+onRAFMkw/rHliqGUftRQB8kISF27LgNiWcRbNSlZX1poaIEqAwbjMbl0oyj&#10;atsrvmnA09h5Qt5C79Tcqdo22cjq0HEwKVxwh6lmR9Hl3t06z97FbwAAAP//AwBQSwMEFAAGAAgA&#10;AAAhAFZxc8TeAAAACgEAAA8AAABkcnMvZG93bnJldi54bWxMj81OwzAQhO9IvIO1SNyo3RIChGwq&#10;BOIKavmRuLnxNomI11HsNuHtWU5w29GOZr4p17Pv1ZHG2AVGWC4MKOI6uI4bhLfXp4sbUDFZdrYP&#10;TAjfFGFdnZ6UtnBh4g0dt6lREsKxsAhtSkOhdaxb8jYuwkAsv30YvU0ix0a70U4S7nu9MibX3nYs&#10;Da0d6KGl+mt78Ajvz/vPj8y8NI/+apjCbDT7W414fjbf34FKNKc/M/ziCzpUwrQLB3ZR9QiXJpct&#10;CUFqQIkhX2Vy7BCyZXYNuir1/wnVDwAAAP//AwBQSwECLQAUAAYACAAAACEAtoM4kv4AAADhAQAA&#10;EwAAAAAAAAAAAAAAAAAAAAAAW0NvbnRlbnRfVHlwZXNdLnhtbFBLAQItABQABgAIAAAAIQA4/SH/&#10;1gAAAJQBAAALAAAAAAAAAAAAAAAAAC8BAABfcmVscy8ucmVsc1BLAQItABQABgAIAAAAIQA08mfG&#10;uwIAAMMFAAAOAAAAAAAAAAAAAAAAAC4CAABkcnMvZTJvRG9jLnhtbFBLAQItABQABgAIAAAAIQBW&#10;cXPE3gAAAAoBAAAPAAAAAAAAAAAAAAAAABUFAABkcnMvZG93bnJldi54bWxQSwUGAAAAAAQABADz&#10;AAAAIAYAAAAA&#10;" filled="f" stroked="f">
                <v:textbox>
                  <w:txbxContent>
                    <w:p w:rsidR="00637EB0" w:rsidRDefault="00637EB0" w:rsidP="00E953C8">
                      <w:pPr>
                        <w:spacing w:line="280" w:lineRule="exact"/>
                        <w:ind w:left="180" w:hangingChars="75" w:hanging="180"/>
                        <w:jc w:val="both"/>
                        <w:rPr>
                          <w:rFonts w:eastAsia="標楷體"/>
                        </w:rPr>
                      </w:pPr>
                      <w:r>
                        <w:rPr>
                          <w:rFonts w:eastAsia="標楷體" w:hint="eastAsia"/>
                        </w:rPr>
                        <w:t>1</w:t>
                      </w:r>
                      <w:r>
                        <w:rPr>
                          <w:rFonts w:eastAsia="標楷體" w:hint="eastAsia"/>
                          <w:sz w:val="16"/>
                        </w:rPr>
                        <w:t>.</w:t>
                      </w:r>
                      <w:r>
                        <w:rPr>
                          <w:rFonts w:eastAsia="標楷體" w:hint="eastAsia"/>
                        </w:rPr>
                        <w:t>因住家及學校等環境，須使用環境衛生用藥，請自行購買環保署所核准之藥劑。</w:t>
                      </w:r>
                    </w:p>
                    <w:p w:rsidR="00637EB0" w:rsidRDefault="00637EB0" w:rsidP="00E953C8">
                      <w:pPr>
                        <w:spacing w:line="280" w:lineRule="exact"/>
                        <w:ind w:left="180" w:hangingChars="75" w:hanging="180"/>
                        <w:jc w:val="both"/>
                      </w:pPr>
                      <w:r>
                        <w:rPr>
                          <w:rFonts w:eastAsia="標楷體" w:hint="eastAsia"/>
                        </w:rPr>
                        <w:t>2.</w:t>
                      </w:r>
                      <w:r>
                        <w:rPr>
                          <w:rFonts w:eastAsia="標楷體" w:hint="eastAsia"/>
                        </w:rPr>
                        <w:t>可至環保署網站（網址</w:t>
                      </w:r>
                      <w:hyperlink r:id="rId16" w:history="1">
                        <w:r w:rsidRPr="00CA11C8">
                          <w:rPr>
                            <w:rStyle w:val="a8"/>
                          </w:rPr>
                          <w:t>http://mdc.epa.gov.tw/PublicInfo</w:t>
                        </w:r>
                      </w:hyperlink>
                      <w:r>
                        <w:rPr>
                          <w:rFonts w:eastAsia="標楷體" w:hint="eastAsia"/>
                        </w:rPr>
                        <w:t>）尋求合格之病媒防治業者協助防治，學校、軍事單位或交通單位可分別電洽教育部、國防部或交通部索取餌劑。</w:t>
                      </w:r>
                    </w:p>
                  </w:txbxContent>
                </v:textbox>
              </v:shape>
            </w:pict>
          </mc:Fallback>
        </mc:AlternateContent>
      </w:r>
      <w:r>
        <w:rPr>
          <w:rFonts w:ascii="標楷體" w:eastAsia="標楷體" w:hAnsi="標楷體"/>
          <w:bCs/>
          <w:noProof/>
        </w:rPr>
        <mc:AlternateContent>
          <mc:Choice Requires="wps">
            <w:drawing>
              <wp:anchor distT="0" distB="0" distL="114300" distR="114300" simplePos="0" relativeHeight="251734016" behindDoc="0" locked="0" layoutInCell="1" allowOverlap="1">
                <wp:simplePos x="0" y="0"/>
                <wp:positionH relativeFrom="column">
                  <wp:posOffset>4076700</wp:posOffset>
                </wp:positionH>
                <wp:positionV relativeFrom="paragraph">
                  <wp:posOffset>127000</wp:posOffset>
                </wp:positionV>
                <wp:extent cx="1714500" cy="1485900"/>
                <wp:effectExtent l="0" t="3175" r="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0" w:rsidRDefault="00637EB0" w:rsidP="00E953C8">
                            <w:pPr>
                              <w:spacing w:line="280" w:lineRule="exact"/>
                              <w:jc w:val="both"/>
                            </w:pPr>
                            <w:r>
                              <w:rPr>
                                <w:rFonts w:ascii="標楷體" w:eastAsia="標楷體" w:hAnsi="標楷體" w:hint="eastAsia"/>
                              </w:rPr>
                              <w:t>如需使用於農地者請自行至農會或合法的農藥零售店購買；需使用於住家及學校等環境，請自市面購買環保署許可之殺火蟻藥劑(通常是噴霧劑)</w:t>
                            </w:r>
                            <w:r>
                              <w:rPr>
                                <w:rFonts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2" type="#_x0000_t202" style="position:absolute;margin-left:321pt;margin-top:10pt;width:135pt;height:1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fO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nNjyjIPOwOt+AD+zh3Nos6OqhztZfdVIyGVLxYbdKCXHltEa0gvtTf/s&#10;6oSjLch6/CBriEO3RjqgfaN6WzuoBgJ0aNPjqTU2l8qGnIckDsBUgS0kSZzCxsag2fH6oLR5x2SP&#10;7CLHCnrv4OnuTpvJ9ehiowlZ8q6Dc5p14tkBYE4nEByuWptNw7XzRxqkq2SVEI9Es5VHgqLwbsol&#10;8WZlOI+Ly2K5LMKfNm5IspbXNRM2zFFaIfmz1h1EPoniJC4tO15bOJuSVpv1slNoR0HapfsOBTlz&#10;85+n4eoFXF5QCiMS3EapV86SuUdKEnvpPEi8IExv01lAUlKUzyndccH+nRIac5zGUTyp6bfcAve9&#10;5kaznhsYHh3vc5ycnGhmNbgStWutobyb1melsOk/lQLafWy0U6wV6SRXs1/v3du4nNnwVs5rWT+C&#10;hpUEhYEaYfLBopXqO0YjTJEc629bqhhG3XsB7yANCbFjx21IPI9go84t63MLFRVA5dhgNC2XZhpV&#10;20HxTQuRppcn5A28nYY7VT9ldXhxMCkcucNUs6PofO+8nmbv4hcAAAD//wMAUEsDBBQABgAIAAAA&#10;IQBskbn13QAAAAoBAAAPAAAAZHJzL2Rvd25yZXYueG1sTI/NTsMwEITvSLyDtUjc6LpVWtE0ToVA&#10;XEGUH4mbG2+TqPE6it0mvD3bExx3djTzTbGdfKfONMQ2sIH5TIMiroJruTbw8f58dw8qJsvOdoHJ&#10;wA9F2JbXV4XNXRj5jc67VCsJ4ZhbA01KfY4Yq4a8jbPQE8vvEAZvk5xDjW6wo4T7Dhdar9DblqWh&#10;sT09NlQddydv4PPl8P2V6df6yS/7MUwa2a/RmNub6WEDKtGU/sxwwRd0KIVpH07souoMrLKFbEkG&#10;pAaUGNbzi7AXYZlpwLLA/xPKXwAAAP//AwBQSwECLQAUAAYACAAAACEAtoM4kv4AAADhAQAAEwAA&#10;AAAAAAAAAAAAAAAAAAAAW0NvbnRlbnRfVHlwZXNdLnhtbFBLAQItABQABgAIAAAAIQA4/SH/1gAA&#10;AJQBAAALAAAAAAAAAAAAAAAAAC8BAABfcmVscy8ucmVsc1BLAQItABQABgAIAAAAIQAfRSfOuQIA&#10;AMMFAAAOAAAAAAAAAAAAAAAAAC4CAABkcnMvZTJvRG9jLnhtbFBLAQItABQABgAIAAAAIQBskbn1&#10;3QAAAAoBAAAPAAAAAAAAAAAAAAAAABMFAABkcnMvZG93bnJldi54bWxQSwUGAAAAAAQABADzAAAA&#10;HQYAAAAA&#10;" filled="f" stroked="f">
                <v:textbox>
                  <w:txbxContent>
                    <w:p w:rsidR="00637EB0" w:rsidRDefault="00637EB0" w:rsidP="00E953C8">
                      <w:pPr>
                        <w:spacing w:line="280" w:lineRule="exact"/>
                        <w:jc w:val="both"/>
                      </w:pPr>
                      <w:r>
                        <w:rPr>
                          <w:rFonts w:ascii="標楷體" w:eastAsia="標楷體" w:hAnsi="標楷體" w:hint="eastAsia"/>
                        </w:rPr>
                        <w:t>如需使用於農地者請自行至農會或合法的農藥零售店購買；需使用於住家及學校等環境，請自市面購買環保署許可之殺火蟻藥劑(通常是噴霧劑)</w:t>
                      </w:r>
                      <w:r>
                        <w:rPr>
                          <w:rFonts w:eastAsia="標楷體" w:hint="eastAsia"/>
                        </w:rPr>
                        <w:t>。</w:t>
                      </w:r>
                    </w:p>
                  </w:txbxContent>
                </v:textbox>
              </v:shape>
            </w:pict>
          </mc:Fallback>
        </mc:AlternateContent>
      </w:r>
    </w:p>
    <w:p w:rsidR="00E953C8" w:rsidRPr="00F53B4A" w:rsidRDefault="00E953C8" w:rsidP="00E953C8">
      <w:pPr>
        <w:spacing w:line="400" w:lineRule="exact"/>
        <w:rPr>
          <w:rFonts w:ascii="標楷體" w:eastAsia="標楷體" w:hAnsi="標楷體"/>
        </w:rPr>
      </w:pPr>
    </w:p>
    <w:p w:rsidR="00E953C8" w:rsidRPr="00F53B4A" w:rsidRDefault="00E953C8" w:rsidP="00E953C8">
      <w:pPr>
        <w:spacing w:line="400" w:lineRule="exact"/>
        <w:rPr>
          <w:rFonts w:ascii="標楷體" w:eastAsia="標楷體" w:hAnsi="標楷體"/>
        </w:rPr>
      </w:pPr>
    </w:p>
    <w:p w:rsidR="00E953C8" w:rsidRPr="00F53B4A" w:rsidRDefault="00E953C8" w:rsidP="00E953C8">
      <w:pPr>
        <w:spacing w:line="400" w:lineRule="exact"/>
        <w:rPr>
          <w:rFonts w:ascii="標楷體" w:eastAsia="標楷體" w:hAnsi="標楷體"/>
        </w:rPr>
      </w:pPr>
    </w:p>
    <w:p w:rsidR="00E953C8" w:rsidRPr="00F53B4A" w:rsidRDefault="00E953C8" w:rsidP="00E953C8">
      <w:pPr>
        <w:spacing w:line="400" w:lineRule="exact"/>
        <w:rPr>
          <w:rFonts w:ascii="標楷體" w:eastAsia="標楷體" w:hAnsi="標楷體"/>
        </w:rPr>
      </w:pPr>
    </w:p>
    <w:p w:rsidR="00E953C8" w:rsidRPr="00F53B4A" w:rsidRDefault="00E953C8" w:rsidP="00E953C8">
      <w:pPr>
        <w:spacing w:line="400" w:lineRule="exact"/>
        <w:rPr>
          <w:rFonts w:ascii="標楷體" w:eastAsia="標楷體" w:hAnsi="標楷體"/>
        </w:rPr>
      </w:pPr>
    </w:p>
    <w:p w:rsidR="00E953C8" w:rsidRPr="00F53B4A" w:rsidRDefault="00E953C8" w:rsidP="00E953C8">
      <w:pPr>
        <w:spacing w:line="400" w:lineRule="exact"/>
        <w:rPr>
          <w:rFonts w:ascii="標楷體" w:eastAsia="標楷體" w:hAnsi="標楷體"/>
        </w:rPr>
      </w:pPr>
    </w:p>
    <w:p w:rsidR="00E953C8" w:rsidRPr="00F53B4A" w:rsidRDefault="00E953C8" w:rsidP="00E953C8">
      <w:pPr>
        <w:spacing w:line="400" w:lineRule="exact"/>
        <w:rPr>
          <w:rFonts w:ascii="標楷體" w:eastAsia="標楷體" w:hAnsi="標楷體"/>
        </w:rPr>
      </w:pPr>
    </w:p>
    <w:p w:rsidR="00E953C8" w:rsidRPr="00F53B4A" w:rsidRDefault="00E953C8" w:rsidP="00E953C8">
      <w:pPr>
        <w:spacing w:line="400" w:lineRule="exact"/>
        <w:rPr>
          <w:rFonts w:ascii="標楷體" w:eastAsia="標楷體" w:hAnsi="標楷體"/>
        </w:rPr>
      </w:pPr>
    </w:p>
    <w:p w:rsidR="00E953C8" w:rsidRPr="00F53B4A" w:rsidRDefault="00E953C8" w:rsidP="00E953C8">
      <w:pPr>
        <w:spacing w:line="400" w:lineRule="exact"/>
        <w:rPr>
          <w:rFonts w:ascii="標楷體" w:eastAsia="標楷體" w:hAnsi="標楷體"/>
        </w:rPr>
      </w:pPr>
    </w:p>
    <w:p w:rsidR="00E953C8" w:rsidRPr="00F53B4A" w:rsidRDefault="00E953C8" w:rsidP="00FD79D5">
      <w:pPr>
        <w:widowControl/>
        <w:spacing w:beforeLines="50" w:before="180" w:afterLines="50" w:after="180" w:line="360" w:lineRule="exact"/>
        <w:ind w:leftChars="7" w:left="497" w:hangingChars="200" w:hanging="480"/>
        <w:rPr>
          <w:rFonts w:ascii="標楷體" w:eastAsia="標楷體" w:hAnsi="標楷體"/>
          <w:bCs/>
          <w:sz w:val="32"/>
        </w:rPr>
      </w:pPr>
      <w:r w:rsidRPr="00F53B4A">
        <w:rPr>
          <w:rFonts w:ascii="標楷體" w:eastAsia="標楷體" w:hAnsi="標楷體"/>
        </w:rPr>
        <w:br w:type="page"/>
      </w:r>
      <w:r w:rsidRPr="00F53B4A">
        <w:rPr>
          <w:rFonts w:ascii="標楷體" w:eastAsia="標楷體" w:hAnsi="標楷體" w:hint="eastAsia"/>
          <w:bCs/>
          <w:sz w:val="32"/>
        </w:rPr>
        <w:lastRenderedPageBreak/>
        <w:t>A. 標本寄送專家鑑定</w:t>
      </w:r>
    </w:p>
    <w:p w:rsidR="00E953C8" w:rsidRPr="00F53B4A" w:rsidRDefault="00E953C8" w:rsidP="00FD79D5">
      <w:pPr>
        <w:widowControl/>
        <w:numPr>
          <w:ilvl w:val="1"/>
          <w:numId w:val="4"/>
        </w:numPr>
        <w:tabs>
          <w:tab w:val="num" w:pos="851"/>
        </w:tabs>
        <w:spacing w:beforeLines="50" w:before="180" w:afterLines="50" w:after="180" w:line="360" w:lineRule="exact"/>
        <w:ind w:left="851" w:hanging="425"/>
        <w:jc w:val="both"/>
        <w:rPr>
          <w:rFonts w:ascii="標楷體" w:eastAsia="標楷體" w:hAnsi="標楷體"/>
          <w:sz w:val="28"/>
        </w:rPr>
      </w:pPr>
      <w:r w:rsidRPr="00F53B4A">
        <w:rPr>
          <w:rFonts w:ascii="標楷體" w:eastAsia="標楷體" w:hAnsi="標楷體" w:hint="eastAsia"/>
          <w:sz w:val="28"/>
        </w:rPr>
        <w:t>請通報人設法採集標本（例如以沸水或家庭用殺螞蟻藥殺死紅火蟻）後，將完整的標本以封口袋密封，標示發生地點、聯絡人姓名及電話後寄送鑑定。</w:t>
      </w:r>
    </w:p>
    <w:p w:rsidR="00E953C8" w:rsidRPr="00F53B4A" w:rsidRDefault="00E953C8" w:rsidP="00FD79D5">
      <w:pPr>
        <w:widowControl/>
        <w:numPr>
          <w:ilvl w:val="1"/>
          <w:numId w:val="4"/>
        </w:numPr>
        <w:tabs>
          <w:tab w:val="num" w:pos="851"/>
        </w:tabs>
        <w:spacing w:beforeLines="50" w:before="180" w:afterLines="50" w:after="180" w:line="360" w:lineRule="exact"/>
        <w:ind w:left="851" w:hanging="425"/>
        <w:jc w:val="both"/>
        <w:rPr>
          <w:rFonts w:ascii="標楷體" w:eastAsia="標楷體" w:hAnsi="標楷體"/>
          <w:sz w:val="28"/>
        </w:rPr>
      </w:pPr>
      <w:r w:rsidRPr="00F53B4A">
        <w:rPr>
          <w:rFonts w:ascii="標楷體" w:eastAsia="標楷體" w:hAnsi="標楷體" w:hint="eastAsia"/>
          <w:sz w:val="28"/>
        </w:rPr>
        <w:t>可協助鑑定之機關（單位）及聯絡方式：</w:t>
      </w:r>
    </w:p>
    <w:p w:rsidR="00E953C8" w:rsidRPr="00CA5866" w:rsidRDefault="00E953C8" w:rsidP="00FD79D5">
      <w:pPr>
        <w:widowControl/>
        <w:numPr>
          <w:ilvl w:val="3"/>
          <w:numId w:val="2"/>
        </w:numPr>
        <w:spacing w:beforeLines="50" w:before="180" w:afterLines="50" w:after="180" w:line="360" w:lineRule="exact"/>
        <w:ind w:left="1276" w:hanging="556"/>
        <w:jc w:val="both"/>
        <w:rPr>
          <w:rFonts w:ascii="標楷體" w:eastAsia="標楷體" w:hAnsi="標楷體"/>
          <w:sz w:val="28"/>
        </w:rPr>
      </w:pPr>
      <w:r w:rsidRPr="00CA5866">
        <w:rPr>
          <w:rFonts w:ascii="標楷體" w:eastAsia="標楷體" w:hAnsi="標楷體" w:hint="eastAsia"/>
          <w:sz w:val="28"/>
        </w:rPr>
        <w:t>國家紅火蟻防治中心鑑定通報組─臺北市大安區羅斯福路4段113巷27號，電話：02-33663360。</w:t>
      </w:r>
    </w:p>
    <w:p w:rsidR="00E953C8" w:rsidRPr="00CA5866" w:rsidRDefault="00E953C8" w:rsidP="00FD79D5">
      <w:pPr>
        <w:widowControl/>
        <w:numPr>
          <w:ilvl w:val="3"/>
          <w:numId w:val="2"/>
        </w:numPr>
        <w:spacing w:beforeLines="50" w:before="180" w:afterLines="50" w:after="180" w:line="360" w:lineRule="exact"/>
        <w:ind w:left="1276" w:hanging="556"/>
        <w:jc w:val="both"/>
        <w:rPr>
          <w:rFonts w:ascii="標楷體" w:eastAsia="標楷體" w:hAnsi="標楷體"/>
          <w:sz w:val="28"/>
        </w:rPr>
      </w:pPr>
      <w:r w:rsidRPr="00CA5866">
        <w:rPr>
          <w:rFonts w:ascii="標楷體" w:eastAsia="標楷體" w:hAnsi="標楷體" w:hint="eastAsia"/>
          <w:sz w:val="28"/>
        </w:rPr>
        <w:t>桃園區農業改良場</w:t>
      </w:r>
      <w:r w:rsidRPr="00CA5866">
        <w:rPr>
          <w:rFonts w:ascii="標楷體" w:eastAsia="標楷體" w:hAnsi="標楷體"/>
          <w:sz w:val="28"/>
        </w:rPr>
        <w:t>作物</w:t>
      </w:r>
      <w:r w:rsidRPr="00CA5866">
        <w:rPr>
          <w:rFonts w:ascii="標楷體" w:eastAsia="標楷體" w:hAnsi="標楷體" w:hint="eastAsia"/>
          <w:sz w:val="28"/>
        </w:rPr>
        <w:t>環境</w:t>
      </w:r>
      <w:r w:rsidRPr="00CA5866">
        <w:rPr>
          <w:rFonts w:ascii="標楷體" w:eastAsia="標楷體" w:hAnsi="標楷體"/>
          <w:sz w:val="28"/>
        </w:rPr>
        <w:t>課</w:t>
      </w:r>
      <w:r w:rsidRPr="00CA5866">
        <w:rPr>
          <w:rFonts w:ascii="標楷體" w:eastAsia="標楷體" w:hAnsi="標楷體" w:hint="eastAsia"/>
          <w:sz w:val="28"/>
        </w:rPr>
        <w:t>─桃園市新屋區後庄</w:t>
      </w:r>
      <w:r w:rsidRPr="00CA5866">
        <w:rPr>
          <w:rFonts w:ascii="標楷體" w:eastAsia="標楷體" w:hAnsi="標楷體"/>
          <w:sz w:val="28"/>
        </w:rPr>
        <w:t>里東福路二段139號，電話：03-4768216轉310。</w:t>
      </w:r>
    </w:p>
    <w:p w:rsidR="00E953C8" w:rsidRPr="00CA5866" w:rsidRDefault="00E953C8" w:rsidP="00FD79D5">
      <w:pPr>
        <w:widowControl/>
        <w:numPr>
          <w:ilvl w:val="3"/>
          <w:numId w:val="2"/>
        </w:numPr>
        <w:spacing w:beforeLines="50" w:before="180" w:afterLines="50" w:after="180" w:line="360" w:lineRule="exact"/>
        <w:ind w:left="1276" w:hanging="556"/>
        <w:jc w:val="both"/>
        <w:rPr>
          <w:rFonts w:ascii="標楷體" w:eastAsia="標楷體" w:hAnsi="標楷體"/>
          <w:sz w:val="28"/>
        </w:rPr>
      </w:pPr>
      <w:r w:rsidRPr="00CA5866">
        <w:rPr>
          <w:rFonts w:ascii="標楷體" w:eastAsia="標楷體" w:hAnsi="標楷體" w:hint="eastAsia"/>
          <w:sz w:val="28"/>
        </w:rPr>
        <w:t>苗栗區農業改良場</w:t>
      </w:r>
      <w:r w:rsidRPr="00CA5866">
        <w:rPr>
          <w:rFonts w:ascii="標楷體" w:eastAsia="標楷體" w:hAnsi="標楷體"/>
          <w:sz w:val="28"/>
        </w:rPr>
        <w:t>作物</w:t>
      </w:r>
      <w:r w:rsidRPr="00CA5866">
        <w:rPr>
          <w:rFonts w:ascii="標楷體" w:eastAsia="標楷體" w:hAnsi="標楷體" w:hint="eastAsia"/>
          <w:sz w:val="28"/>
        </w:rPr>
        <w:t>環境</w:t>
      </w:r>
      <w:r w:rsidRPr="00CA5866">
        <w:rPr>
          <w:rFonts w:ascii="標楷體" w:eastAsia="標楷體" w:hAnsi="標楷體"/>
          <w:sz w:val="28"/>
        </w:rPr>
        <w:t>課</w:t>
      </w:r>
      <w:r w:rsidRPr="00CA5866">
        <w:rPr>
          <w:rFonts w:ascii="標楷體" w:eastAsia="標楷體" w:hAnsi="標楷體" w:hint="eastAsia"/>
          <w:sz w:val="28"/>
        </w:rPr>
        <w:t>─苗栗縣公館鄉館南村261號，電話：037-222111轉351。</w:t>
      </w:r>
    </w:p>
    <w:p w:rsidR="00E953C8" w:rsidRPr="00CA5866" w:rsidRDefault="00E953C8" w:rsidP="00FD79D5">
      <w:pPr>
        <w:widowControl/>
        <w:numPr>
          <w:ilvl w:val="3"/>
          <w:numId w:val="2"/>
        </w:numPr>
        <w:spacing w:beforeLines="50" w:before="180" w:afterLines="50" w:after="180" w:line="360" w:lineRule="exact"/>
        <w:ind w:left="1276" w:hanging="556"/>
        <w:jc w:val="both"/>
        <w:rPr>
          <w:rFonts w:ascii="標楷體" w:eastAsia="標楷體" w:hAnsi="標楷體"/>
          <w:sz w:val="28"/>
        </w:rPr>
      </w:pPr>
      <w:r w:rsidRPr="00CA5866">
        <w:rPr>
          <w:rFonts w:ascii="標楷體" w:eastAsia="標楷體" w:hAnsi="標楷體" w:hint="eastAsia"/>
          <w:sz w:val="28"/>
        </w:rPr>
        <w:t>臺中區農業改良場</w:t>
      </w:r>
      <w:r w:rsidRPr="00CA5866">
        <w:rPr>
          <w:rFonts w:ascii="標楷體" w:eastAsia="標楷體" w:hAnsi="標楷體"/>
          <w:sz w:val="28"/>
        </w:rPr>
        <w:t>作物</w:t>
      </w:r>
      <w:r w:rsidRPr="00CA5866">
        <w:rPr>
          <w:rFonts w:ascii="標楷體" w:eastAsia="標楷體" w:hAnsi="標楷體" w:hint="eastAsia"/>
          <w:sz w:val="28"/>
        </w:rPr>
        <w:t>環境</w:t>
      </w:r>
      <w:r w:rsidRPr="00CA5866">
        <w:rPr>
          <w:rFonts w:ascii="標楷體" w:eastAsia="標楷體" w:hAnsi="標楷體"/>
          <w:sz w:val="28"/>
        </w:rPr>
        <w:t>課</w:t>
      </w:r>
      <w:r w:rsidRPr="00CA5866">
        <w:rPr>
          <w:rFonts w:ascii="標楷體" w:eastAsia="標楷體" w:hAnsi="標楷體" w:hint="eastAsia"/>
          <w:sz w:val="28"/>
        </w:rPr>
        <w:t>─彰化縣大村鄉松槐路370號，電話：04-8523101轉321。</w:t>
      </w:r>
    </w:p>
    <w:p w:rsidR="00E953C8" w:rsidRPr="00CA5866" w:rsidRDefault="00E953C8" w:rsidP="00FD79D5">
      <w:pPr>
        <w:widowControl/>
        <w:numPr>
          <w:ilvl w:val="3"/>
          <w:numId w:val="2"/>
        </w:numPr>
        <w:spacing w:beforeLines="50" w:before="180" w:afterLines="50" w:after="180" w:line="360" w:lineRule="exact"/>
        <w:ind w:left="1276" w:hanging="556"/>
        <w:jc w:val="both"/>
        <w:rPr>
          <w:rFonts w:ascii="標楷體" w:eastAsia="標楷體" w:hAnsi="標楷體"/>
          <w:sz w:val="28"/>
        </w:rPr>
      </w:pPr>
      <w:r w:rsidRPr="00CA5866">
        <w:rPr>
          <w:rFonts w:ascii="標楷體" w:eastAsia="標楷體" w:hAnsi="標楷體" w:hint="eastAsia"/>
          <w:sz w:val="28"/>
        </w:rPr>
        <w:t>臺南區農業改良場</w:t>
      </w:r>
      <w:r w:rsidRPr="00CA5866">
        <w:rPr>
          <w:rFonts w:ascii="標楷體" w:eastAsia="標楷體" w:hAnsi="標楷體"/>
          <w:sz w:val="28"/>
        </w:rPr>
        <w:t>作物</w:t>
      </w:r>
      <w:r w:rsidRPr="00CA5866">
        <w:rPr>
          <w:rFonts w:ascii="標楷體" w:eastAsia="標楷體" w:hAnsi="標楷體" w:hint="eastAsia"/>
          <w:sz w:val="28"/>
        </w:rPr>
        <w:t>環境</w:t>
      </w:r>
      <w:r w:rsidRPr="00CA5866">
        <w:rPr>
          <w:rFonts w:ascii="標楷體" w:eastAsia="標楷體" w:hAnsi="標楷體"/>
          <w:sz w:val="28"/>
        </w:rPr>
        <w:t>課</w:t>
      </w:r>
      <w:r w:rsidRPr="00CA5866">
        <w:rPr>
          <w:rFonts w:ascii="標楷體" w:eastAsia="標楷體" w:hAnsi="標楷體" w:hint="eastAsia"/>
          <w:sz w:val="28"/>
        </w:rPr>
        <w:t>─臺南市新化區牧場7</w:t>
      </w:r>
      <w:r w:rsidRPr="00CA5866">
        <w:rPr>
          <w:rFonts w:ascii="標楷體" w:eastAsia="標楷體" w:hAnsi="標楷體"/>
          <w:sz w:val="28"/>
        </w:rPr>
        <w:t>0</w:t>
      </w:r>
      <w:r w:rsidRPr="00CA5866">
        <w:rPr>
          <w:rFonts w:ascii="標楷體" w:eastAsia="標楷體" w:hAnsi="標楷體" w:hint="eastAsia"/>
          <w:sz w:val="28"/>
        </w:rPr>
        <w:t>號，電話：</w:t>
      </w:r>
      <w:r w:rsidRPr="00CA5866">
        <w:rPr>
          <w:rFonts w:ascii="標楷體" w:eastAsia="標楷體" w:hAnsi="標楷體"/>
          <w:sz w:val="28"/>
        </w:rPr>
        <w:t>06-</w:t>
      </w:r>
      <w:r w:rsidRPr="00CA5866">
        <w:rPr>
          <w:rFonts w:ascii="標楷體" w:eastAsia="標楷體" w:hAnsi="標楷體" w:hint="eastAsia"/>
          <w:sz w:val="28"/>
        </w:rPr>
        <w:t>5912959。</w:t>
      </w:r>
    </w:p>
    <w:p w:rsidR="00E953C8" w:rsidRPr="00CA5866" w:rsidRDefault="00E953C8" w:rsidP="00FD79D5">
      <w:pPr>
        <w:widowControl/>
        <w:numPr>
          <w:ilvl w:val="3"/>
          <w:numId w:val="2"/>
        </w:numPr>
        <w:spacing w:beforeLines="50" w:before="180" w:afterLines="50" w:after="180" w:line="360" w:lineRule="exact"/>
        <w:ind w:left="1276" w:hanging="556"/>
        <w:jc w:val="both"/>
        <w:rPr>
          <w:rFonts w:ascii="標楷體" w:eastAsia="標楷體" w:hAnsi="標楷體"/>
          <w:sz w:val="28"/>
        </w:rPr>
      </w:pPr>
      <w:r w:rsidRPr="00CA5866">
        <w:rPr>
          <w:rFonts w:ascii="標楷體" w:eastAsia="標楷體" w:hAnsi="標楷體" w:hint="eastAsia"/>
          <w:sz w:val="28"/>
        </w:rPr>
        <w:t>高雄區農業改良場</w:t>
      </w:r>
      <w:r w:rsidRPr="00CA5866">
        <w:rPr>
          <w:rFonts w:ascii="標楷體" w:eastAsia="標楷體" w:hAnsi="標楷體"/>
          <w:sz w:val="28"/>
        </w:rPr>
        <w:t>作物</w:t>
      </w:r>
      <w:r w:rsidRPr="00CA5866">
        <w:rPr>
          <w:rFonts w:ascii="標楷體" w:eastAsia="標楷體" w:hAnsi="標楷體" w:hint="eastAsia"/>
          <w:sz w:val="28"/>
        </w:rPr>
        <w:t>環境</w:t>
      </w:r>
      <w:r w:rsidRPr="00CA5866">
        <w:rPr>
          <w:rFonts w:ascii="標楷體" w:eastAsia="標楷體" w:hAnsi="標楷體"/>
          <w:sz w:val="28"/>
        </w:rPr>
        <w:t>課</w:t>
      </w:r>
      <w:r w:rsidRPr="00CA5866">
        <w:rPr>
          <w:rFonts w:ascii="標楷體" w:eastAsia="標楷體" w:hAnsi="標楷體" w:hint="eastAsia"/>
          <w:sz w:val="28"/>
        </w:rPr>
        <w:t>─屏東市長治鄉德和村德和路2-6號，電話：08-7746761。</w:t>
      </w:r>
    </w:p>
    <w:p w:rsidR="00E953C8" w:rsidRPr="00CA5866" w:rsidRDefault="00E953C8" w:rsidP="00FD79D5">
      <w:pPr>
        <w:widowControl/>
        <w:numPr>
          <w:ilvl w:val="3"/>
          <w:numId w:val="2"/>
        </w:numPr>
        <w:spacing w:beforeLines="50" w:before="180" w:afterLines="50" w:after="180" w:line="360" w:lineRule="exact"/>
        <w:ind w:left="1276" w:hanging="556"/>
        <w:jc w:val="both"/>
        <w:rPr>
          <w:rFonts w:ascii="標楷體" w:eastAsia="標楷體" w:hAnsi="標楷體"/>
          <w:sz w:val="28"/>
        </w:rPr>
      </w:pPr>
      <w:r w:rsidRPr="00CA5866">
        <w:rPr>
          <w:rFonts w:ascii="標楷體" w:eastAsia="標楷體" w:hAnsi="標楷體" w:hint="eastAsia"/>
          <w:sz w:val="28"/>
        </w:rPr>
        <w:t>花蓮區農業改良場</w:t>
      </w:r>
      <w:r w:rsidRPr="00CA5866">
        <w:rPr>
          <w:rFonts w:ascii="標楷體" w:eastAsia="標楷體" w:hAnsi="標楷體"/>
          <w:sz w:val="28"/>
        </w:rPr>
        <w:t>作物</w:t>
      </w:r>
      <w:r w:rsidRPr="00CA5866">
        <w:rPr>
          <w:rFonts w:ascii="標楷體" w:eastAsia="標楷體" w:hAnsi="標楷體" w:hint="eastAsia"/>
          <w:sz w:val="28"/>
        </w:rPr>
        <w:t>環境</w:t>
      </w:r>
      <w:r w:rsidRPr="00CA5866">
        <w:rPr>
          <w:rFonts w:ascii="標楷體" w:eastAsia="標楷體" w:hAnsi="標楷體"/>
          <w:sz w:val="28"/>
        </w:rPr>
        <w:t>課</w:t>
      </w:r>
      <w:r w:rsidRPr="00CA5866">
        <w:rPr>
          <w:rFonts w:ascii="標楷體" w:eastAsia="標楷體" w:hAnsi="標楷體" w:hint="eastAsia"/>
          <w:sz w:val="28"/>
        </w:rPr>
        <w:t>─花蓮縣吉安鄉吉安路2段150號，電話：03-8521108轉360。</w:t>
      </w:r>
    </w:p>
    <w:p w:rsidR="00E953C8" w:rsidRPr="00CA5866" w:rsidRDefault="00E953C8" w:rsidP="00FD79D5">
      <w:pPr>
        <w:widowControl/>
        <w:numPr>
          <w:ilvl w:val="3"/>
          <w:numId w:val="2"/>
        </w:numPr>
        <w:spacing w:beforeLines="50" w:before="180" w:afterLines="50" w:after="180" w:line="360" w:lineRule="exact"/>
        <w:ind w:left="1276" w:hanging="556"/>
        <w:jc w:val="both"/>
        <w:rPr>
          <w:rFonts w:ascii="標楷體" w:eastAsia="標楷體" w:hAnsi="標楷體"/>
          <w:sz w:val="28"/>
        </w:rPr>
      </w:pPr>
      <w:r w:rsidRPr="00CA5866">
        <w:rPr>
          <w:rFonts w:ascii="標楷體" w:eastAsia="標楷體" w:hAnsi="標楷體" w:hint="eastAsia"/>
          <w:sz w:val="28"/>
        </w:rPr>
        <w:t>臺東區農業改良場</w:t>
      </w:r>
      <w:r w:rsidRPr="00CA5866">
        <w:rPr>
          <w:rFonts w:ascii="標楷體" w:eastAsia="標楷體" w:hAnsi="標楷體"/>
          <w:sz w:val="28"/>
        </w:rPr>
        <w:t>作物</w:t>
      </w:r>
      <w:r w:rsidRPr="00CA5866">
        <w:rPr>
          <w:rFonts w:ascii="標楷體" w:eastAsia="標楷體" w:hAnsi="標楷體" w:hint="eastAsia"/>
          <w:sz w:val="28"/>
        </w:rPr>
        <w:t>環境</w:t>
      </w:r>
      <w:r w:rsidRPr="00CA5866">
        <w:rPr>
          <w:rFonts w:ascii="標楷體" w:eastAsia="標楷體" w:hAnsi="標楷體"/>
          <w:sz w:val="28"/>
        </w:rPr>
        <w:t>課</w:t>
      </w:r>
      <w:r w:rsidRPr="00CA5866">
        <w:rPr>
          <w:rFonts w:ascii="標楷體" w:eastAsia="標楷體" w:hAnsi="標楷體" w:hint="eastAsia"/>
          <w:sz w:val="28"/>
        </w:rPr>
        <w:t>─臺東市中華路1段675號，電話：089-325110轉737。</w:t>
      </w:r>
    </w:p>
    <w:p w:rsidR="00E953C8" w:rsidRPr="00F53B4A" w:rsidRDefault="00E953C8" w:rsidP="00FD79D5">
      <w:pPr>
        <w:widowControl/>
        <w:spacing w:beforeLines="50" w:before="180" w:afterLines="50" w:after="180" w:line="360" w:lineRule="exact"/>
        <w:ind w:leftChars="-1" w:left="478" w:hangingChars="150" w:hanging="480"/>
        <w:jc w:val="both"/>
        <w:rPr>
          <w:rFonts w:ascii="標楷體" w:eastAsia="標楷體" w:hAnsi="標楷體"/>
          <w:bCs/>
          <w:sz w:val="32"/>
        </w:rPr>
      </w:pPr>
      <w:r w:rsidRPr="00F53B4A">
        <w:rPr>
          <w:rFonts w:ascii="標楷體" w:eastAsia="標楷體" w:hAnsi="標楷體" w:hint="eastAsia"/>
          <w:bCs/>
          <w:sz w:val="32"/>
        </w:rPr>
        <w:t>B. 紅火蟻藥劑處理法：</w:t>
      </w:r>
    </w:p>
    <w:p w:rsidR="00E953C8" w:rsidRPr="00F53B4A" w:rsidRDefault="00E953C8" w:rsidP="00FD79D5">
      <w:pPr>
        <w:widowControl/>
        <w:numPr>
          <w:ilvl w:val="0"/>
          <w:numId w:val="3"/>
        </w:numPr>
        <w:tabs>
          <w:tab w:val="num" w:pos="720"/>
        </w:tabs>
        <w:spacing w:beforeLines="50" w:before="180" w:afterLines="50" w:after="180" w:line="360" w:lineRule="exact"/>
        <w:ind w:left="720"/>
        <w:jc w:val="both"/>
        <w:rPr>
          <w:rFonts w:ascii="標楷體" w:eastAsia="標楷體" w:hAnsi="標楷體"/>
          <w:bCs/>
          <w:sz w:val="28"/>
        </w:rPr>
      </w:pPr>
      <w:r w:rsidRPr="00F53B4A">
        <w:rPr>
          <w:rFonts w:ascii="標楷體" w:eastAsia="標楷體" w:hAnsi="標楷體" w:hint="eastAsia"/>
          <w:bCs/>
          <w:sz w:val="28"/>
          <w:szCs w:val="28"/>
        </w:rPr>
        <w:t>於發生區域均勻撒佈餌劑，可連續施用</w:t>
      </w:r>
      <w:r w:rsidRPr="00F53B4A">
        <w:rPr>
          <w:rFonts w:ascii="標楷體" w:eastAsia="標楷體" w:hAnsi="標楷體" w:hint="eastAsia"/>
          <w:bCs/>
          <w:sz w:val="28"/>
        </w:rPr>
        <w:t>昆蟲生長調節劑型餌劑（如百利普芬、美賜平</w:t>
      </w:r>
      <w:r w:rsidRPr="009E4607">
        <w:rPr>
          <w:rFonts w:ascii="標楷體" w:eastAsia="標楷體" w:hAnsi="標楷體" w:hint="eastAsia"/>
          <w:sz w:val="28"/>
        </w:rPr>
        <w:t>、二福隆</w:t>
      </w:r>
      <w:r w:rsidRPr="009E4607">
        <w:rPr>
          <w:rFonts w:ascii="標楷體" w:eastAsia="標楷體" w:hAnsi="標楷體" w:hint="eastAsia"/>
          <w:bCs/>
          <w:sz w:val="28"/>
        </w:rPr>
        <w:t>等）或毒殺型餌劑（如賜諾殺、因得克</w:t>
      </w:r>
      <w:r w:rsidRPr="009E4607">
        <w:rPr>
          <w:rFonts w:ascii="標楷體" w:eastAsia="標楷體" w:hAnsi="標楷體" w:hint="eastAsia"/>
          <w:sz w:val="28"/>
        </w:rPr>
        <w:t>、賽滅寧</w:t>
      </w:r>
      <w:r w:rsidRPr="00F53B4A">
        <w:rPr>
          <w:rFonts w:ascii="標楷體" w:eastAsia="標楷體" w:hAnsi="標楷體" w:hint="eastAsia"/>
          <w:bCs/>
          <w:sz w:val="28"/>
        </w:rPr>
        <w:t>等），也可以交互施用二種類型餌劑。餌劑處理法建議於春、秋季各施作1~2次，每次間隔1~2月，每年共處理3~4次。發生嚴重區域，可先均勻撒佈昆蟲生長調節劑型餌劑，經2至4週後即進行毒殺型餌劑施撒。</w:t>
      </w:r>
    </w:p>
    <w:p w:rsidR="00E953C8" w:rsidRPr="00F53B4A" w:rsidRDefault="00E953C8" w:rsidP="00FD79D5">
      <w:pPr>
        <w:widowControl/>
        <w:numPr>
          <w:ilvl w:val="0"/>
          <w:numId w:val="3"/>
        </w:numPr>
        <w:tabs>
          <w:tab w:val="num" w:pos="720"/>
        </w:tabs>
        <w:spacing w:beforeLines="50" w:before="180" w:afterLines="50" w:after="180" w:line="360" w:lineRule="exact"/>
        <w:ind w:left="720"/>
        <w:jc w:val="both"/>
        <w:rPr>
          <w:rFonts w:ascii="標楷體" w:eastAsia="標楷體" w:hAnsi="標楷體"/>
          <w:bCs/>
          <w:sz w:val="28"/>
        </w:rPr>
      </w:pPr>
      <w:r w:rsidRPr="00F53B4A">
        <w:rPr>
          <w:rFonts w:ascii="標楷體" w:eastAsia="標楷體" w:hAnsi="標楷體" w:hint="eastAsia"/>
          <w:bCs/>
          <w:sz w:val="28"/>
        </w:rPr>
        <w:t>針對</w:t>
      </w:r>
      <w:r w:rsidR="00F45B55" w:rsidRPr="00F45B55">
        <w:rPr>
          <w:rFonts w:ascii="標楷體" w:eastAsia="標楷體" w:hAnsi="標楷體" w:hint="eastAsia"/>
          <w:bCs/>
          <w:color w:val="FF0000"/>
          <w:sz w:val="28"/>
          <w:u w:val="single"/>
        </w:rPr>
        <w:t>小面積發生、</w:t>
      </w:r>
      <w:r w:rsidRPr="00F53B4A">
        <w:rPr>
          <w:rFonts w:ascii="標楷體" w:eastAsia="標楷體" w:hAnsi="標楷體" w:hint="eastAsia"/>
          <w:bCs/>
          <w:sz w:val="28"/>
        </w:rPr>
        <w:t>傳播風險高之危險性獨立蟻丘，可直接以觸殺型藥劑（如</w:t>
      </w:r>
      <w:r w:rsidRPr="00F53B4A">
        <w:rPr>
          <w:rFonts w:ascii="標楷體" w:eastAsia="標楷體" w:hAnsi="標楷體" w:hint="eastAsia"/>
          <w:sz w:val="28"/>
        </w:rPr>
        <w:t>2.46</w:t>
      </w:r>
      <w:r w:rsidRPr="00F53B4A">
        <w:rPr>
          <w:rFonts w:ascii="標楷體" w:eastAsia="標楷體" w:hAnsi="標楷體" w:hint="eastAsia"/>
          <w:bCs/>
          <w:sz w:val="28"/>
        </w:rPr>
        <w:t>%</w:t>
      </w:r>
      <w:r w:rsidRPr="00F53B4A">
        <w:rPr>
          <w:rFonts w:ascii="標楷體" w:eastAsia="標楷體" w:hAnsi="標楷體" w:hint="eastAsia"/>
          <w:sz w:val="28"/>
        </w:rPr>
        <w:t>賽洛寧膠囊懸著劑</w:t>
      </w:r>
      <w:r w:rsidRPr="00F53B4A">
        <w:rPr>
          <w:rFonts w:ascii="標楷體" w:eastAsia="標楷體" w:hAnsi="標楷體" w:hint="eastAsia"/>
          <w:bCs/>
          <w:sz w:val="28"/>
        </w:rPr>
        <w:t>）或以物理防治方法（如高壓熱蒸氣灌注法）進行處理，再搭配施撒餌劑或長效型粒劑（如0.0143%芬普尼粒劑），以加強防治效果。</w:t>
      </w:r>
    </w:p>
    <w:p w:rsidR="00E953C8" w:rsidRPr="00F53B4A" w:rsidRDefault="00E953C8" w:rsidP="00FD79D5">
      <w:pPr>
        <w:widowControl/>
        <w:numPr>
          <w:ilvl w:val="0"/>
          <w:numId w:val="3"/>
        </w:numPr>
        <w:tabs>
          <w:tab w:val="num" w:pos="720"/>
        </w:tabs>
        <w:spacing w:beforeLines="50" w:before="180" w:afterLines="50" w:after="180" w:line="360" w:lineRule="exact"/>
        <w:ind w:left="720"/>
        <w:jc w:val="both"/>
        <w:rPr>
          <w:rFonts w:ascii="標楷體" w:eastAsia="標楷體" w:hAnsi="標楷體"/>
          <w:bCs/>
          <w:sz w:val="28"/>
        </w:rPr>
      </w:pPr>
      <w:r w:rsidRPr="00F53B4A">
        <w:rPr>
          <w:rFonts w:ascii="標楷體" w:eastAsia="標楷體" w:hAnsi="標楷體" w:hint="eastAsia"/>
          <w:bCs/>
          <w:sz w:val="28"/>
        </w:rPr>
        <w:t>使用之藥劑如下：</w:t>
      </w:r>
    </w:p>
    <w:p w:rsidR="00E953C8" w:rsidRPr="00F53B4A" w:rsidRDefault="00E953C8" w:rsidP="00FD79D5">
      <w:pPr>
        <w:numPr>
          <w:ilvl w:val="1"/>
          <w:numId w:val="3"/>
        </w:numPr>
        <w:tabs>
          <w:tab w:val="clear" w:pos="1291"/>
          <w:tab w:val="num" w:pos="1276"/>
        </w:tabs>
        <w:autoSpaceDE w:val="0"/>
        <w:autoSpaceDN w:val="0"/>
        <w:adjustRightInd w:val="0"/>
        <w:spacing w:beforeLines="50" w:before="180" w:afterLines="50" w:after="180" w:line="360" w:lineRule="exact"/>
        <w:ind w:left="1276" w:hanging="556"/>
        <w:jc w:val="both"/>
        <w:rPr>
          <w:rFonts w:ascii="標楷體" w:eastAsia="標楷體" w:hAnsi="標楷體"/>
          <w:bCs/>
          <w:sz w:val="28"/>
          <w:szCs w:val="28"/>
        </w:rPr>
      </w:pPr>
      <w:r w:rsidRPr="009E4607">
        <w:rPr>
          <w:rFonts w:ascii="標楷體" w:eastAsia="標楷體" w:hAnsi="標楷體" w:hint="eastAsia"/>
          <w:bCs/>
          <w:sz w:val="28"/>
        </w:rPr>
        <w:lastRenderedPageBreak/>
        <w:t>餌劑：</w:t>
      </w:r>
      <w:r w:rsidR="009E4607" w:rsidRPr="009E4607">
        <w:rPr>
          <w:rFonts w:ascii="標楷體" w:eastAsia="標楷體" w:hAnsi="標楷體" w:hint="eastAsia"/>
          <w:bCs/>
          <w:sz w:val="28"/>
        </w:rPr>
        <w:t xml:space="preserve"> </w:t>
      </w:r>
      <w:r w:rsidRPr="009E4607">
        <w:rPr>
          <w:rFonts w:ascii="標楷體" w:eastAsia="標楷體" w:hAnsi="標楷體" w:hint="eastAsia"/>
          <w:bCs/>
          <w:sz w:val="28"/>
        </w:rPr>
        <w:t>0.5%百利普芬餌劑（每公頃施用1.6</w:t>
      </w:r>
      <w:r w:rsidRPr="009E4607">
        <w:rPr>
          <w:rFonts w:ascii="標楷體" w:eastAsia="標楷體" w:hAnsi="標楷體"/>
          <w:bCs/>
          <w:sz w:val="28"/>
        </w:rPr>
        <w:t>~</w:t>
      </w:r>
      <w:r w:rsidRPr="009E4607">
        <w:rPr>
          <w:rFonts w:ascii="標楷體" w:eastAsia="標楷體" w:hAnsi="標楷體" w:hint="eastAsia"/>
          <w:bCs/>
          <w:sz w:val="28"/>
        </w:rPr>
        <w:t>2.0公斤）</w:t>
      </w:r>
      <w:r w:rsidR="009E4607" w:rsidRPr="009E4607">
        <w:rPr>
          <w:rFonts w:ascii="標楷體" w:eastAsia="標楷體" w:hAnsi="標楷體" w:hint="eastAsia"/>
          <w:bCs/>
          <w:sz w:val="28"/>
        </w:rPr>
        <w:t>、0.5%美賜平餌劑（每公頃施用1.1公斤）</w:t>
      </w:r>
      <w:r w:rsidR="009E4607" w:rsidRPr="009E4607">
        <w:rPr>
          <w:rFonts w:ascii="標楷體" w:eastAsia="標楷體" w:hAnsi="標楷體"/>
          <w:bCs/>
          <w:sz w:val="28"/>
        </w:rPr>
        <w:t>、0.5％二福隆</w:t>
      </w:r>
      <w:r w:rsidR="009E4607" w:rsidRPr="009E4607">
        <w:rPr>
          <w:rFonts w:ascii="標楷體" w:eastAsia="標楷體" w:hAnsi="標楷體" w:hint="eastAsia"/>
          <w:sz w:val="28"/>
        </w:rPr>
        <w:t>餌劑</w:t>
      </w:r>
      <w:r w:rsidR="009E4607" w:rsidRPr="009E4607">
        <w:rPr>
          <w:rFonts w:ascii="標楷體" w:eastAsia="標楷體" w:hAnsi="標楷體" w:hint="eastAsia"/>
          <w:bCs/>
          <w:sz w:val="28"/>
        </w:rPr>
        <w:t>（每公頃施用2公斤）、</w:t>
      </w:r>
      <w:r w:rsidR="009E4607" w:rsidRPr="009E4607">
        <w:rPr>
          <w:rFonts w:ascii="標楷體" w:eastAsia="標楷體" w:hAnsi="標楷體"/>
          <w:bCs/>
          <w:sz w:val="28"/>
        </w:rPr>
        <w:t>1％芬諾克</w:t>
      </w:r>
      <w:r w:rsidR="009E4607" w:rsidRPr="009E4607">
        <w:rPr>
          <w:rFonts w:ascii="標楷體" w:eastAsia="標楷體" w:hAnsi="標楷體" w:hint="eastAsia"/>
          <w:sz w:val="28"/>
        </w:rPr>
        <w:t>餌劑</w:t>
      </w:r>
      <w:r w:rsidR="009E4607" w:rsidRPr="009E4607">
        <w:rPr>
          <w:rFonts w:ascii="標楷體" w:eastAsia="標楷體" w:hAnsi="標楷體" w:hint="eastAsia"/>
          <w:bCs/>
          <w:sz w:val="28"/>
        </w:rPr>
        <w:t>（每公頃施用1.7公斤）</w:t>
      </w:r>
      <w:r w:rsidRPr="009E4607">
        <w:rPr>
          <w:rFonts w:ascii="標楷體" w:eastAsia="標楷體" w:hAnsi="標楷體" w:hint="eastAsia"/>
          <w:bCs/>
          <w:sz w:val="28"/>
        </w:rPr>
        <w:t>、</w:t>
      </w:r>
      <w:r w:rsidR="009E4607" w:rsidRPr="009E4607">
        <w:rPr>
          <w:rFonts w:ascii="標楷體" w:eastAsia="標楷體" w:hAnsi="標楷體" w:hint="eastAsia"/>
          <w:bCs/>
          <w:sz w:val="28"/>
        </w:rPr>
        <w:t>0.015%賜諾殺餌劑（每公頃施用2.8</w:t>
      </w:r>
      <w:r w:rsidR="009E4607" w:rsidRPr="009E4607">
        <w:rPr>
          <w:rFonts w:ascii="標楷體" w:eastAsia="標楷體" w:hAnsi="標楷體"/>
          <w:bCs/>
          <w:sz w:val="28"/>
        </w:rPr>
        <w:t>~</w:t>
      </w:r>
      <w:r w:rsidR="009E4607" w:rsidRPr="009E4607">
        <w:rPr>
          <w:rFonts w:ascii="標楷體" w:eastAsia="標楷體" w:hAnsi="標楷體" w:hint="eastAsia"/>
          <w:bCs/>
          <w:sz w:val="28"/>
        </w:rPr>
        <w:t>5.6公斤）、</w:t>
      </w:r>
      <w:r w:rsidRPr="009E4607">
        <w:rPr>
          <w:rFonts w:ascii="標楷體" w:eastAsia="標楷體" w:hAnsi="標楷體" w:hint="eastAsia"/>
          <w:bCs/>
          <w:sz w:val="28"/>
        </w:rPr>
        <w:t>0.045%因得克餌劑（每公頃施用1.7公斤）</w:t>
      </w:r>
      <w:r w:rsidRPr="009E4607">
        <w:rPr>
          <w:rFonts w:ascii="標楷體" w:eastAsia="標楷體" w:hAnsi="標楷體"/>
          <w:bCs/>
          <w:sz w:val="28"/>
        </w:rPr>
        <w:t>、0.011％阿巴汀</w:t>
      </w:r>
      <w:r w:rsidRPr="009E4607">
        <w:rPr>
          <w:rFonts w:ascii="標楷體" w:eastAsia="標楷體" w:hAnsi="標楷體" w:hint="eastAsia"/>
          <w:sz w:val="28"/>
        </w:rPr>
        <w:t>餌劑</w:t>
      </w:r>
      <w:r w:rsidRPr="009E4607">
        <w:rPr>
          <w:rFonts w:ascii="標楷體" w:eastAsia="標楷體" w:hAnsi="標楷體" w:hint="eastAsia"/>
          <w:bCs/>
          <w:sz w:val="28"/>
        </w:rPr>
        <w:t>（每公頃施用2</w:t>
      </w:r>
      <w:r w:rsidRPr="009E4607">
        <w:rPr>
          <w:rFonts w:ascii="標楷體" w:eastAsia="標楷體" w:hAnsi="標楷體"/>
          <w:bCs/>
          <w:sz w:val="28"/>
        </w:rPr>
        <w:t>~</w:t>
      </w:r>
      <w:r w:rsidRPr="009E4607">
        <w:rPr>
          <w:rFonts w:ascii="標楷體" w:eastAsia="標楷體" w:hAnsi="標楷體" w:hint="eastAsia"/>
          <w:bCs/>
          <w:sz w:val="28"/>
        </w:rPr>
        <w:t>4公斤</w:t>
      </w:r>
      <w:r w:rsidRPr="009E4607">
        <w:rPr>
          <w:rFonts w:ascii="標楷體" w:eastAsia="標楷體" w:hAnsi="標楷體"/>
          <w:bCs/>
          <w:sz w:val="28"/>
          <w:szCs w:val="28"/>
        </w:rPr>
        <w:t>）、0.03％益達胺</w:t>
      </w:r>
      <w:r w:rsidRPr="009E4607">
        <w:rPr>
          <w:rFonts w:ascii="標楷體" w:eastAsia="標楷體" w:hAnsi="標楷體" w:hint="eastAsia"/>
          <w:sz w:val="28"/>
        </w:rPr>
        <w:t>餌劑</w:t>
      </w:r>
      <w:r w:rsidRPr="009E4607">
        <w:rPr>
          <w:rFonts w:ascii="標楷體" w:eastAsia="標楷體" w:hAnsi="標楷體"/>
          <w:bCs/>
          <w:sz w:val="28"/>
          <w:szCs w:val="28"/>
        </w:rPr>
        <w:t>（</w:t>
      </w:r>
      <w:r w:rsidRPr="009E4607">
        <w:rPr>
          <w:rFonts w:ascii="標楷體" w:eastAsia="標楷體" w:hAnsi="標楷體" w:hint="eastAsia"/>
          <w:bCs/>
          <w:sz w:val="28"/>
        </w:rPr>
        <w:t>每公頃施用2公斤</w:t>
      </w:r>
      <w:r w:rsidRPr="009E4607">
        <w:rPr>
          <w:rFonts w:ascii="標楷體" w:eastAsia="標楷體" w:hAnsi="標楷體"/>
          <w:bCs/>
          <w:sz w:val="28"/>
          <w:szCs w:val="28"/>
        </w:rPr>
        <w:t>）</w:t>
      </w:r>
      <w:r w:rsidRPr="009E4607">
        <w:rPr>
          <w:rFonts w:ascii="標楷體" w:eastAsia="標楷體" w:hAnsi="標楷體" w:hint="eastAsia"/>
          <w:bCs/>
          <w:sz w:val="28"/>
          <w:szCs w:val="28"/>
        </w:rPr>
        <w:t>、</w:t>
      </w:r>
      <w:r w:rsidRPr="009E4607">
        <w:rPr>
          <w:rFonts w:ascii="標楷體" w:eastAsia="標楷體" w:hAnsi="標楷體" w:hint="eastAsia"/>
          <w:bCs/>
          <w:sz w:val="28"/>
        </w:rPr>
        <w:t>0.12%賽滅寧餌劑（每公頃施用1.6</w:t>
      </w:r>
      <w:r w:rsidRPr="009E4607">
        <w:rPr>
          <w:rFonts w:ascii="標楷體" w:eastAsia="標楷體" w:hAnsi="標楷體"/>
          <w:bCs/>
          <w:sz w:val="28"/>
        </w:rPr>
        <w:t>~</w:t>
      </w:r>
      <w:r w:rsidRPr="009E4607">
        <w:rPr>
          <w:rFonts w:ascii="標楷體" w:eastAsia="標楷體" w:hAnsi="標楷體" w:hint="eastAsia"/>
          <w:bCs/>
          <w:sz w:val="28"/>
        </w:rPr>
        <w:t>2.0公斤）</w:t>
      </w:r>
      <w:r w:rsidRPr="009E4607">
        <w:rPr>
          <w:rFonts w:ascii="標楷體" w:eastAsia="標楷體" w:hAnsi="標楷體"/>
          <w:bCs/>
          <w:sz w:val="28"/>
          <w:szCs w:val="28"/>
        </w:rPr>
        <w:t>等9種</w:t>
      </w:r>
      <w:r w:rsidRPr="00F53B4A">
        <w:rPr>
          <w:rFonts w:ascii="標楷體" w:eastAsia="標楷體" w:hAnsi="標楷體"/>
          <w:bCs/>
          <w:sz w:val="28"/>
          <w:szCs w:val="28"/>
        </w:rPr>
        <w:t>。</w:t>
      </w:r>
    </w:p>
    <w:p w:rsidR="00E953C8" w:rsidRPr="00F53B4A" w:rsidRDefault="00E953C8" w:rsidP="00FD79D5">
      <w:pPr>
        <w:numPr>
          <w:ilvl w:val="1"/>
          <w:numId w:val="3"/>
        </w:numPr>
        <w:tabs>
          <w:tab w:val="clear" w:pos="1291"/>
          <w:tab w:val="num" w:pos="1276"/>
        </w:tabs>
        <w:autoSpaceDE w:val="0"/>
        <w:autoSpaceDN w:val="0"/>
        <w:adjustRightInd w:val="0"/>
        <w:spacing w:beforeLines="50" w:before="180" w:afterLines="50" w:after="180" w:line="360" w:lineRule="exact"/>
        <w:ind w:left="1276" w:hanging="556"/>
        <w:jc w:val="both"/>
        <w:rPr>
          <w:rFonts w:ascii="標楷體" w:eastAsia="標楷體" w:hAnsi="標楷體"/>
          <w:bCs/>
          <w:sz w:val="28"/>
          <w:szCs w:val="28"/>
        </w:rPr>
      </w:pPr>
      <w:r w:rsidRPr="00F53B4A">
        <w:rPr>
          <w:rFonts w:ascii="標楷體" w:eastAsia="標楷體" w:hAnsi="標楷體"/>
          <w:bCs/>
          <w:sz w:val="28"/>
          <w:szCs w:val="28"/>
        </w:rPr>
        <w:t>觸殺型藥劑：0.0143%芬普尼粒劑及2.46%賽洛寧</w:t>
      </w:r>
      <w:r w:rsidRPr="00F53B4A">
        <w:rPr>
          <w:rFonts w:ascii="標楷體" w:eastAsia="標楷體" w:hAnsi="標楷體"/>
          <w:sz w:val="28"/>
          <w:szCs w:val="28"/>
        </w:rPr>
        <w:t>膠囊懸著劑等2種。</w:t>
      </w:r>
      <w:r w:rsidRPr="00F53B4A">
        <w:rPr>
          <w:rFonts w:ascii="標楷體" w:eastAsia="標楷體" w:hAnsi="標楷體"/>
          <w:bCs/>
          <w:sz w:val="28"/>
          <w:szCs w:val="28"/>
        </w:rPr>
        <w:t>0.0143%芬普尼粒劑屬長效型藥劑，使用時應於發生區內全面施撒，而後定期均勻灑水，使土壤儘可能保持濕潤狀態。2.46%賽洛寧</w:t>
      </w:r>
      <w:r w:rsidRPr="00F53B4A">
        <w:rPr>
          <w:rFonts w:ascii="標楷體" w:eastAsia="標楷體" w:hAnsi="標楷體"/>
          <w:sz w:val="28"/>
          <w:szCs w:val="28"/>
        </w:rPr>
        <w:t>膠囊懸著劑使用時應先加水稀釋800倍，</w:t>
      </w:r>
      <w:r w:rsidRPr="00F53B4A">
        <w:rPr>
          <w:rFonts w:ascii="標楷體" w:eastAsia="標楷體" w:hAnsi="標楷體"/>
          <w:bCs/>
          <w:sz w:val="28"/>
          <w:szCs w:val="28"/>
        </w:rPr>
        <w:t>自蟻丘頂部或周圍外30公分向內灌注，每蟻丘約灌注5至10公升的藥液，務使讓藥液注滿整個蟻丘，才能發揮效果。</w:t>
      </w:r>
    </w:p>
    <w:p w:rsidR="00E953C8" w:rsidRPr="00F53B4A" w:rsidRDefault="00E953C8" w:rsidP="00FD79D5">
      <w:pPr>
        <w:widowControl/>
        <w:spacing w:beforeLines="50" w:before="180" w:afterLines="50" w:after="180" w:line="360" w:lineRule="exact"/>
        <w:ind w:leftChars="13" w:left="479" w:hangingChars="140" w:hanging="448"/>
        <w:jc w:val="both"/>
        <w:rPr>
          <w:rFonts w:ascii="標楷體" w:eastAsia="標楷體" w:hAnsi="標楷體"/>
          <w:sz w:val="28"/>
          <w:szCs w:val="28"/>
        </w:rPr>
      </w:pPr>
      <w:r w:rsidRPr="00F53B4A">
        <w:rPr>
          <w:rFonts w:ascii="標楷體" w:eastAsia="標楷體" w:hAnsi="標楷體"/>
          <w:bCs/>
          <w:sz w:val="32"/>
          <w:szCs w:val="32"/>
        </w:rPr>
        <w:t>C.</w:t>
      </w:r>
      <w:r w:rsidRPr="00F53B4A">
        <w:rPr>
          <w:rFonts w:ascii="標楷體" w:eastAsia="標楷體" w:hAnsi="標楷體"/>
          <w:bCs/>
          <w:sz w:val="28"/>
          <w:szCs w:val="28"/>
        </w:rPr>
        <w:t xml:space="preserve"> 物理</w:t>
      </w:r>
      <w:r w:rsidRPr="00F53B4A">
        <w:rPr>
          <w:rFonts w:ascii="標楷體" w:eastAsia="標楷體" w:hAnsi="標楷體" w:hint="eastAsia"/>
          <w:bCs/>
          <w:sz w:val="28"/>
          <w:szCs w:val="28"/>
        </w:rPr>
        <w:t>處理</w:t>
      </w:r>
      <w:r w:rsidRPr="00F53B4A">
        <w:rPr>
          <w:rFonts w:ascii="標楷體" w:eastAsia="標楷體" w:hAnsi="標楷體"/>
          <w:bCs/>
          <w:sz w:val="28"/>
          <w:szCs w:val="28"/>
        </w:rPr>
        <w:t>法</w:t>
      </w:r>
      <w:r w:rsidRPr="00F53B4A">
        <w:rPr>
          <w:rFonts w:ascii="標楷體" w:eastAsia="標楷體" w:hAnsi="標楷體"/>
          <w:sz w:val="28"/>
          <w:szCs w:val="28"/>
        </w:rPr>
        <w:t>：</w:t>
      </w:r>
    </w:p>
    <w:p w:rsidR="00E953C8" w:rsidRPr="00F53B4A" w:rsidRDefault="00E953C8" w:rsidP="00FD79D5">
      <w:pPr>
        <w:widowControl/>
        <w:spacing w:beforeLines="50" w:before="180" w:afterLines="50" w:after="180" w:line="360" w:lineRule="exact"/>
        <w:ind w:leftChars="213" w:left="903" w:hangingChars="140" w:hanging="392"/>
        <w:jc w:val="both"/>
        <w:rPr>
          <w:rFonts w:ascii="標楷體" w:eastAsia="標楷體" w:hAnsi="標楷體"/>
          <w:bCs/>
          <w:sz w:val="28"/>
          <w:szCs w:val="28"/>
        </w:rPr>
      </w:pPr>
      <w:r w:rsidRPr="00F53B4A">
        <w:rPr>
          <w:rFonts w:ascii="標楷體" w:eastAsia="標楷體" w:hAnsi="標楷體" w:hint="eastAsia"/>
          <w:bCs/>
          <w:sz w:val="28"/>
          <w:szCs w:val="28"/>
        </w:rPr>
        <w:t>1. 高溫熱蒸氣灌注法：</w:t>
      </w:r>
      <w:r w:rsidR="0055514D" w:rsidRPr="0055514D">
        <w:rPr>
          <w:rFonts w:ascii="標楷體" w:eastAsia="標楷體" w:hAnsi="標楷體" w:hint="eastAsia"/>
          <w:bCs/>
          <w:color w:val="FF0000"/>
          <w:sz w:val="28"/>
          <w:szCs w:val="28"/>
          <w:u w:val="single"/>
        </w:rPr>
        <w:t>針對小面積發生、</w:t>
      </w:r>
      <w:r w:rsidR="0055514D">
        <w:rPr>
          <w:rFonts w:ascii="標楷體" w:eastAsia="標楷體" w:hAnsi="標楷體" w:hint="eastAsia"/>
          <w:bCs/>
          <w:color w:val="FF0000"/>
          <w:sz w:val="28"/>
          <w:szCs w:val="28"/>
          <w:u w:val="single"/>
        </w:rPr>
        <w:t>水源區、有機農田等</w:t>
      </w:r>
      <w:r w:rsidR="00773F9A">
        <w:rPr>
          <w:rFonts w:ascii="標楷體" w:eastAsia="標楷體" w:hAnsi="標楷體" w:hint="eastAsia"/>
          <w:bCs/>
          <w:color w:val="FF0000"/>
          <w:sz w:val="28"/>
          <w:szCs w:val="28"/>
          <w:u w:val="single"/>
        </w:rPr>
        <w:t>具</w:t>
      </w:r>
      <w:r w:rsidR="00773F9A" w:rsidRPr="0055514D">
        <w:rPr>
          <w:rFonts w:ascii="標楷體" w:eastAsia="標楷體" w:hAnsi="標楷體" w:hint="eastAsia"/>
          <w:bCs/>
          <w:color w:val="FF0000"/>
          <w:sz w:val="28"/>
          <w:szCs w:val="28"/>
          <w:u w:val="single"/>
        </w:rPr>
        <w:t>高</w:t>
      </w:r>
      <w:r w:rsidR="0055514D" w:rsidRPr="0055514D">
        <w:rPr>
          <w:rFonts w:ascii="標楷體" w:eastAsia="標楷體" w:hAnsi="標楷體" w:hint="eastAsia"/>
          <w:bCs/>
          <w:color w:val="FF0000"/>
          <w:sz w:val="28"/>
          <w:szCs w:val="28"/>
          <w:u w:val="single"/>
        </w:rPr>
        <w:t>傳播風險之危險性獨立蟻丘。</w:t>
      </w:r>
    </w:p>
    <w:p w:rsidR="00E953C8" w:rsidRPr="00F53B4A" w:rsidRDefault="00E953C8" w:rsidP="00FD79D5">
      <w:pPr>
        <w:autoSpaceDE w:val="0"/>
        <w:autoSpaceDN w:val="0"/>
        <w:adjustRightInd w:val="0"/>
        <w:spacing w:beforeLines="50" w:before="180" w:afterLines="50" w:after="180" w:line="360" w:lineRule="exact"/>
        <w:ind w:leftChars="310" w:left="1055" w:hangingChars="111" w:hanging="311"/>
        <w:jc w:val="both"/>
        <w:rPr>
          <w:rFonts w:ascii="標楷體" w:eastAsia="標楷體" w:hAnsi="標楷體"/>
          <w:bCs/>
          <w:sz w:val="28"/>
          <w:szCs w:val="28"/>
        </w:rPr>
      </w:pPr>
      <w:r w:rsidRPr="00F53B4A">
        <w:rPr>
          <w:rFonts w:ascii="標楷體" w:eastAsia="標楷體" w:hAnsi="標楷體" w:hint="eastAsia"/>
          <w:bCs/>
          <w:sz w:val="28"/>
          <w:szCs w:val="28"/>
        </w:rPr>
        <w:t>(1)</w:t>
      </w:r>
      <w:r w:rsidRPr="00F53B4A">
        <w:rPr>
          <w:rFonts w:ascii="標楷體" w:eastAsia="標楷體" w:hAnsi="標楷體"/>
          <w:bCs/>
          <w:sz w:val="28"/>
          <w:szCs w:val="28"/>
        </w:rPr>
        <w:t>熱蒸氣壓力高於7 kg/cm2</w:t>
      </w:r>
      <w:r w:rsidRPr="00F53B4A">
        <w:rPr>
          <w:rFonts w:ascii="標楷體" w:eastAsia="標楷體" w:hAnsi="標楷體" w:hint="eastAsia"/>
          <w:bCs/>
          <w:sz w:val="28"/>
          <w:szCs w:val="28"/>
        </w:rPr>
        <w:t>時開始進行操作，</w:t>
      </w:r>
      <w:r w:rsidRPr="00F53B4A">
        <w:rPr>
          <w:rFonts w:ascii="標楷體" w:eastAsia="標楷體" w:hAnsi="標楷體"/>
          <w:bCs/>
          <w:sz w:val="28"/>
          <w:szCs w:val="28"/>
        </w:rPr>
        <w:t>灌注</w:t>
      </w:r>
      <w:r w:rsidRPr="00F53B4A">
        <w:rPr>
          <w:rFonts w:ascii="標楷體" w:eastAsia="標楷體" w:hAnsi="標楷體" w:hint="eastAsia"/>
          <w:bCs/>
          <w:sz w:val="28"/>
          <w:szCs w:val="28"/>
        </w:rPr>
        <w:t>須</w:t>
      </w:r>
      <w:r w:rsidRPr="00F53B4A">
        <w:rPr>
          <w:rFonts w:ascii="標楷體" w:eastAsia="標楷體" w:hAnsi="標楷體"/>
          <w:bCs/>
          <w:sz w:val="28"/>
          <w:szCs w:val="28"/>
        </w:rPr>
        <w:t>達深度60公分</w:t>
      </w:r>
      <w:r w:rsidRPr="00F53B4A">
        <w:rPr>
          <w:rFonts w:ascii="標楷體" w:eastAsia="標楷體" w:hAnsi="標楷體" w:hint="eastAsia"/>
          <w:bCs/>
          <w:sz w:val="28"/>
          <w:szCs w:val="28"/>
        </w:rPr>
        <w:t>，但可視現場蟻丘大小及深度而定</w:t>
      </w:r>
      <w:r w:rsidRPr="00F53B4A">
        <w:rPr>
          <w:rFonts w:ascii="標楷體" w:eastAsia="標楷體" w:hAnsi="標楷體"/>
          <w:bCs/>
          <w:sz w:val="28"/>
          <w:szCs w:val="28"/>
        </w:rPr>
        <w:t>。</w:t>
      </w:r>
    </w:p>
    <w:p w:rsidR="00E953C8" w:rsidRPr="00F53B4A" w:rsidRDefault="00E953C8" w:rsidP="00FD79D5">
      <w:pPr>
        <w:autoSpaceDE w:val="0"/>
        <w:autoSpaceDN w:val="0"/>
        <w:adjustRightInd w:val="0"/>
        <w:spacing w:beforeLines="50" w:before="180" w:afterLines="50" w:after="180" w:line="360" w:lineRule="exact"/>
        <w:ind w:leftChars="310" w:left="1055" w:hangingChars="111" w:hanging="311"/>
        <w:jc w:val="both"/>
        <w:rPr>
          <w:rFonts w:ascii="標楷體" w:eastAsia="標楷體" w:hAnsi="標楷體"/>
          <w:bCs/>
          <w:sz w:val="28"/>
          <w:szCs w:val="28"/>
        </w:rPr>
      </w:pPr>
      <w:r w:rsidRPr="00F53B4A">
        <w:rPr>
          <w:rFonts w:ascii="標楷體" w:eastAsia="標楷體" w:hAnsi="標楷體"/>
          <w:bCs/>
          <w:sz w:val="28"/>
          <w:szCs w:val="28"/>
        </w:rPr>
        <w:t>(2)灌入後離</w:t>
      </w:r>
      <w:r w:rsidRPr="00F53B4A">
        <w:rPr>
          <w:rFonts w:ascii="標楷體" w:eastAsia="標楷體" w:hAnsi="標楷體" w:hint="eastAsia"/>
          <w:bCs/>
          <w:sz w:val="28"/>
          <w:szCs w:val="28"/>
        </w:rPr>
        <w:t>蟻丘中心</w:t>
      </w:r>
      <w:r w:rsidRPr="00F53B4A">
        <w:rPr>
          <w:rFonts w:ascii="標楷體" w:eastAsia="標楷體" w:hAnsi="標楷體"/>
          <w:bCs/>
          <w:sz w:val="28"/>
          <w:szCs w:val="28"/>
        </w:rPr>
        <w:t>灌注點25公分處溫度須達80℃。</w:t>
      </w:r>
    </w:p>
    <w:p w:rsidR="00E953C8" w:rsidRPr="00F53B4A" w:rsidRDefault="00E953C8" w:rsidP="00FD79D5">
      <w:pPr>
        <w:autoSpaceDE w:val="0"/>
        <w:autoSpaceDN w:val="0"/>
        <w:adjustRightInd w:val="0"/>
        <w:spacing w:beforeLines="50" w:before="180" w:afterLines="50" w:after="180" w:line="360" w:lineRule="exact"/>
        <w:ind w:leftChars="310" w:left="1055" w:hangingChars="111" w:hanging="311"/>
        <w:jc w:val="both"/>
        <w:rPr>
          <w:rFonts w:ascii="標楷體" w:eastAsia="標楷體" w:hAnsi="標楷體"/>
          <w:bCs/>
          <w:sz w:val="28"/>
          <w:szCs w:val="28"/>
        </w:rPr>
      </w:pPr>
      <w:r w:rsidRPr="00F53B4A">
        <w:rPr>
          <w:rFonts w:ascii="標楷體" w:eastAsia="標楷體" w:hAnsi="標楷體"/>
          <w:bCs/>
          <w:sz w:val="28"/>
          <w:szCs w:val="28"/>
        </w:rPr>
        <w:t>(3)灌注流程</w:t>
      </w:r>
      <w:r w:rsidRPr="00F53B4A">
        <w:rPr>
          <w:rFonts w:ascii="標楷體" w:eastAsia="標楷體" w:hAnsi="標楷體" w:hint="eastAsia"/>
          <w:bCs/>
          <w:sz w:val="28"/>
          <w:szCs w:val="28"/>
        </w:rPr>
        <w:t>：</w:t>
      </w:r>
    </w:p>
    <w:p w:rsidR="00E953C8" w:rsidRPr="00F53B4A" w:rsidRDefault="00E953C8" w:rsidP="00FD79D5">
      <w:pPr>
        <w:spacing w:beforeLines="50" w:before="180" w:afterLines="50" w:after="180" w:line="360" w:lineRule="exact"/>
        <w:ind w:leftChars="465" w:left="1841" w:hangingChars="259" w:hanging="725"/>
        <w:rPr>
          <w:rFonts w:ascii="標楷體" w:eastAsia="標楷體" w:hAnsi="標楷體"/>
          <w:bCs/>
          <w:sz w:val="28"/>
          <w:szCs w:val="28"/>
        </w:rPr>
      </w:pPr>
      <w:r w:rsidRPr="00F53B4A">
        <w:rPr>
          <w:rFonts w:ascii="標楷體" w:eastAsia="標楷體" w:hAnsi="標楷體"/>
          <w:bCs/>
          <w:sz w:val="28"/>
          <w:szCs w:val="28"/>
        </w:rPr>
        <w:t>( A ) 主要蟻丘處理：灌注蟻丘中心點，將灌注槍插入蟻丘中央灌注1槍。</w:t>
      </w:r>
      <w:r w:rsidRPr="00F53B4A">
        <w:rPr>
          <w:rFonts w:ascii="標楷體" w:eastAsia="標楷體" w:hAnsi="標楷體" w:hint="eastAsia"/>
          <w:bCs/>
          <w:sz w:val="28"/>
          <w:szCs w:val="28"/>
        </w:rPr>
        <w:t>處理</w:t>
      </w:r>
      <w:r w:rsidRPr="00F53B4A">
        <w:rPr>
          <w:rFonts w:ascii="標楷體" w:eastAsia="標楷體" w:hAnsi="標楷體"/>
          <w:bCs/>
          <w:sz w:val="28"/>
          <w:szCs w:val="28"/>
        </w:rPr>
        <w:t>時間 5 分鐘</w:t>
      </w:r>
      <w:r w:rsidRPr="00F53B4A">
        <w:rPr>
          <w:rFonts w:ascii="標楷體" w:eastAsia="標楷體" w:hAnsi="標楷體" w:hint="eastAsia"/>
          <w:bCs/>
          <w:sz w:val="28"/>
          <w:szCs w:val="28"/>
        </w:rPr>
        <w:t>。</w:t>
      </w:r>
    </w:p>
    <w:p w:rsidR="00E953C8" w:rsidRPr="00F53B4A" w:rsidRDefault="00E953C8" w:rsidP="00FD79D5">
      <w:pPr>
        <w:spacing w:beforeLines="50" w:before="180" w:afterLines="50" w:after="180" w:line="360" w:lineRule="exact"/>
        <w:ind w:leftChars="465" w:left="1841" w:hangingChars="259" w:hanging="725"/>
        <w:rPr>
          <w:rFonts w:ascii="標楷體" w:eastAsia="標楷體" w:hAnsi="標楷體"/>
          <w:bCs/>
          <w:sz w:val="28"/>
          <w:szCs w:val="28"/>
        </w:rPr>
      </w:pPr>
      <w:r w:rsidRPr="00F53B4A">
        <w:rPr>
          <w:rFonts w:ascii="標楷體" w:eastAsia="標楷體" w:hAnsi="標楷體"/>
          <w:bCs/>
          <w:sz w:val="28"/>
          <w:szCs w:val="28"/>
        </w:rPr>
        <w:t>( B ) 蟻丘外圍蒸氣</w:t>
      </w:r>
      <w:r w:rsidRPr="00F53B4A">
        <w:rPr>
          <w:rFonts w:ascii="標楷體" w:eastAsia="標楷體" w:hAnsi="標楷體" w:hint="eastAsia"/>
          <w:bCs/>
          <w:sz w:val="28"/>
          <w:szCs w:val="28"/>
        </w:rPr>
        <w:t>處理</w:t>
      </w:r>
      <w:r w:rsidRPr="00F53B4A">
        <w:rPr>
          <w:rFonts w:ascii="標楷體" w:eastAsia="標楷體" w:hAnsi="標楷體"/>
          <w:bCs/>
          <w:sz w:val="28"/>
          <w:szCs w:val="28"/>
        </w:rPr>
        <w:t>：</w:t>
      </w:r>
      <w:r w:rsidRPr="00F53B4A">
        <w:rPr>
          <w:rFonts w:ascii="標楷體" w:eastAsia="標楷體" w:hAnsi="標楷體" w:hint="eastAsia"/>
          <w:bCs/>
          <w:sz w:val="28"/>
          <w:szCs w:val="28"/>
        </w:rPr>
        <w:t>自</w:t>
      </w:r>
      <w:r w:rsidRPr="00F53B4A">
        <w:rPr>
          <w:rFonts w:ascii="標楷體" w:eastAsia="標楷體" w:hAnsi="標楷體"/>
          <w:bCs/>
          <w:sz w:val="28"/>
          <w:szCs w:val="28"/>
        </w:rPr>
        <w:t>蟻丘中心點向外半徑25公分處，等距離灌注8處。8處共</w:t>
      </w:r>
      <w:r w:rsidRPr="00F53B4A">
        <w:rPr>
          <w:rFonts w:ascii="標楷體" w:eastAsia="標楷體" w:hAnsi="標楷體" w:hint="eastAsia"/>
          <w:bCs/>
          <w:sz w:val="28"/>
          <w:szCs w:val="28"/>
        </w:rPr>
        <w:t>處理</w:t>
      </w:r>
      <w:r w:rsidRPr="00F53B4A">
        <w:rPr>
          <w:rFonts w:ascii="標楷體" w:eastAsia="標楷體" w:hAnsi="標楷體"/>
          <w:bCs/>
          <w:sz w:val="28"/>
          <w:szCs w:val="28"/>
        </w:rPr>
        <w:t xml:space="preserve"> 5 分鐘。 </w:t>
      </w:r>
    </w:p>
    <w:p w:rsidR="00E953C8" w:rsidRPr="00F53B4A" w:rsidRDefault="00E953C8" w:rsidP="00FD79D5">
      <w:pPr>
        <w:spacing w:beforeLines="50" w:before="180" w:afterLines="50" w:after="180" w:line="360" w:lineRule="exact"/>
        <w:ind w:leftChars="465" w:left="1841" w:hangingChars="259" w:hanging="725"/>
        <w:rPr>
          <w:rFonts w:ascii="標楷體" w:eastAsia="標楷體" w:hAnsi="標楷體"/>
          <w:bCs/>
          <w:sz w:val="28"/>
          <w:szCs w:val="28"/>
        </w:rPr>
      </w:pPr>
      <w:r w:rsidRPr="00F53B4A">
        <w:rPr>
          <w:rFonts w:ascii="標楷體" w:eastAsia="標楷體" w:hAnsi="標楷體"/>
          <w:bCs/>
          <w:sz w:val="28"/>
          <w:szCs w:val="28"/>
        </w:rPr>
        <w:t>( C ) 土層表層蒸氣</w:t>
      </w:r>
      <w:r w:rsidRPr="00F53B4A">
        <w:rPr>
          <w:rFonts w:ascii="標楷體" w:eastAsia="標楷體" w:hAnsi="標楷體" w:hint="eastAsia"/>
          <w:bCs/>
          <w:sz w:val="28"/>
          <w:szCs w:val="28"/>
        </w:rPr>
        <w:t>處理</w:t>
      </w:r>
      <w:r w:rsidRPr="00F53B4A">
        <w:rPr>
          <w:rFonts w:ascii="標楷體" w:eastAsia="標楷體" w:hAnsi="標楷體"/>
          <w:bCs/>
          <w:sz w:val="28"/>
          <w:szCs w:val="28"/>
        </w:rPr>
        <w:t>：</w:t>
      </w:r>
      <w:r w:rsidRPr="00F53B4A">
        <w:rPr>
          <w:rFonts w:ascii="標楷體" w:eastAsia="標楷體" w:hAnsi="標楷體" w:hint="eastAsia"/>
          <w:bCs/>
          <w:sz w:val="28"/>
          <w:szCs w:val="28"/>
        </w:rPr>
        <w:t>於</w:t>
      </w:r>
      <w:r w:rsidRPr="00F53B4A">
        <w:rPr>
          <w:rFonts w:ascii="標楷體" w:eastAsia="標楷體" w:hAnsi="標楷體"/>
          <w:bCs/>
          <w:sz w:val="28"/>
          <w:szCs w:val="28"/>
        </w:rPr>
        <w:t>蟻丘外圍 20 公分處，等距離灌注8</w:t>
      </w:r>
      <w:r w:rsidRPr="00F53B4A">
        <w:rPr>
          <w:rFonts w:ascii="標楷體" w:eastAsia="標楷體" w:hAnsi="標楷體" w:hint="eastAsia"/>
          <w:bCs/>
          <w:sz w:val="28"/>
          <w:szCs w:val="28"/>
        </w:rPr>
        <w:t>處</w:t>
      </w:r>
      <w:r w:rsidRPr="00F53B4A">
        <w:rPr>
          <w:rFonts w:ascii="標楷體" w:eastAsia="標楷體" w:hAnsi="標楷體"/>
          <w:bCs/>
          <w:sz w:val="28"/>
          <w:szCs w:val="28"/>
        </w:rPr>
        <w:t>。8 處 共</w:t>
      </w:r>
      <w:r w:rsidRPr="00F53B4A">
        <w:rPr>
          <w:rFonts w:ascii="標楷體" w:eastAsia="標楷體" w:hAnsi="標楷體" w:hint="eastAsia"/>
          <w:bCs/>
          <w:sz w:val="28"/>
          <w:szCs w:val="28"/>
        </w:rPr>
        <w:t>處理</w:t>
      </w:r>
      <w:r w:rsidRPr="00F53B4A">
        <w:rPr>
          <w:rFonts w:ascii="標楷體" w:eastAsia="標楷體" w:hAnsi="標楷體"/>
          <w:bCs/>
          <w:sz w:val="28"/>
          <w:szCs w:val="28"/>
        </w:rPr>
        <w:t xml:space="preserve"> 5 分鐘。 </w:t>
      </w:r>
    </w:p>
    <w:p w:rsidR="00E953C8" w:rsidRPr="00F53B4A" w:rsidRDefault="00E953C8" w:rsidP="00FD79D5">
      <w:pPr>
        <w:spacing w:beforeLines="50" w:before="180" w:afterLines="50" w:after="180" w:line="360" w:lineRule="exact"/>
        <w:ind w:leftChars="465" w:left="1841" w:hangingChars="259" w:hanging="725"/>
        <w:rPr>
          <w:rFonts w:ascii="標楷體" w:eastAsia="標楷體" w:hAnsi="標楷體"/>
          <w:bCs/>
          <w:sz w:val="28"/>
          <w:szCs w:val="28"/>
        </w:rPr>
      </w:pPr>
      <w:r w:rsidRPr="00F53B4A">
        <w:rPr>
          <w:rFonts w:ascii="標楷體" w:eastAsia="標楷體" w:hAnsi="標楷體"/>
          <w:bCs/>
          <w:sz w:val="28"/>
          <w:szCs w:val="28"/>
        </w:rPr>
        <w:t>( D ) 熱水灌注處理：將</w:t>
      </w:r>
      <w:r w:rsidRPr="00F53B4A">
        <w:rPr>
          <w:rFonts w:ascii="標楷體" w:eastAsia="標楷體" w:hAnsi="標楷體" w:hint="eastAsia"/>
          <w:bCs/>
          <w:sz w:val="28"/>
          <w:szCs w:val="28"/>
        </w:rPr>
        <w:t>上列</w:t>
      </w:r>
      <w:r w:rsidRPr="00F53B4A">
        <w:rPr>
          <w:rFonts w:ascii="標楷體" w:eastAsia="標楷體" w:hAnsi="標楷體"/>
          <w:bCs/>
          <w:sz w:val="28"/>
          <w:szCs w:val="28"/>
        </w:rPr>
        <w:t>處理範圍以20公升熱水均勻澆灌。</w:t>
      </w:r>
    </w:p>
    <w:p w:rsidR="00E953C8" w:rsidRPr="00F45A0D" w:rsidRDefault="00E953C8" w:rsidP="00FD79D5">
      <w:pPr>
        <w:widowControl/>
        <w:spacing w:beforeLines="50" w:before="180" w:afterLines="50" w:after="180" w:line="360" w:lineRule="exact"/>
        <w:ind w:leftChars="13" w:left="423" w:hangingChars="140" w:hanging="392"/>
        <w:jc w:val="both"/>
        <w:rPr>
          <w:rFonts w:ascii="標楷體" w:eastAsia="標楷體" w:hAnsi="標楷體"/>
          <w:sz w:val="28"/>
        </w:rPr>
      </w:pPr>
      <w:r w:rsidRPr="00F45A0D">
        <w:rPr>
          <w:rFonts w:ascii="標楷體" w:eastAsia="標楷體" w:hAnsi="標楷體" w:hint="eastAsia"/>
          <w:sz w:val="28"/>
        </w:rPr>
        <w:t>D. 農民：</w:t>
      </w:r>
    </w:p>
    <w:p w:rsidR="00E953C8" w:rsidRPr="00F45A0D" w:rsidRDefault="00E953C8" w:rsidP="00FD79D5">
      <w:pPr>
        <w:widowControl/>
        <w:numPr>
          <w:ilvl w:val="0"/>
          <w:numId w:val="5"/>
        </w:numPr>
        <w:spacing w:beforeLines="50" w:before="180" w:afterLines="50" w:after="180" w:line="360" w:lineRule="exact"/>
        <w:ind w:left="993" w:hanging="484"/>
        <w:jc w:val="both"/>
        <w:rPr>
          <w:rFonts w:ascii="標楷體" w:eastAsia="標楷體" w:hAnsi="標楷體"/>
          <w:sz w:val="28"/>
        </w:rPr>
      </w:pPr>
      <w:r w:rsidRPr="00F45A0D">
        <w:rPr>
          <w:rFonts w:ascii="標楷體" w:eastAsia="標楷體" w:hAnsi="標楷體" w:hint="eastAsia"/>
          <w:sz w:val="28"/>
        </w:rPr>
        <w:t>防治餌劑請洽地方政府或公所，若農民欲自行購買餌劑用於居家環境，可選用環保署核准之一般環境用藥，請參考環保署網站（</w:t>
      </w:r>
      <w:r w:rsidR="007A2607" w:rsidRPr="007A2607">
        <w:rPr>
          <w:rFonts w:ascii="標楷體" w:eastAsia="標楷體" w:hAnsi="標楷體"/>
          <w:sz w:val="28"/>
        </w:rPr>
        <w:t>http://mdc.epa.gov.tw/PublicInfo</w:t>
      </w:r>
      <w:r w:rsidRPr="00F45A0D">
        <w:rPr>
          <w:rFonts w:ascii="標楷體" w:eastAsia="標楷體" w:hAnsi="標楷體" w:hint="eastAsia"/>
          <w:sz w:val="28"/>
        </w:rPr>
        <w:t>）。</w:t>
      </w:r>
    </w:p>
    <w:p w:rsidR="00E953C8" w:rsidRPr="00F45A0D" w:rsidRDefault="00E953C8" w:rsidP="00FD79D5">
      <w:pPr>
        <w:widowControl/>
        <w:numPr>
          <w:ilvl w:val="0"/>
          <w:numId w:val="5"/>
        </w:numPr>
        <w:spacing w:beforeLines="50" w:before="180" w:afterLines="50" w:after="180" w:line="360" w:lineRule="exact"/>
        <w:ind w:left="993" w:hanging="484"/>
        <w:jc w:val="both"/>
        <w:rPr>
          <w:rFonts w:ascii="標楷體" w:eastAsia="標楷體" w:hAnsi="標楷體"/>
          <w:sz w:val="28"/>
        </w:rPr>
      </w:pPr>
      <w:r w:rsidRPr="00F45A0D">
        <w:rPr>
          <w:rFonts w:ascii="標楷體" w:eastAsia="標楷體" w:hAnsi="標楷體" w:hint="eastAsia"/>
          <w:sz w:val="28"/>
        </w:rPr>
        <w:t>如需使用觸殺型藥劑於農地者，請自行至農會或合法的農藥零售店購買。</w:t>
      </w:r>
    </w:p>
    <w:p w:rsidR="00E953C8" w:rsidRPr="00F53B4A" w:rsidRDefault="00E953C8" w:rsidP="00FD79D5">
      <w:pPr>
        <w:widowControl/>
        <w:spacing w:beforeLines="50" w:before="180" w:afterLines="50" w:after="180" w:line="360" w:lineRule="exact"/>
        <w:ind w:leftChars="13" w:left="479" w:hangingChars="140" w:hanging="448"/>
        <w:jc w:val="both"/>
        <w:rPr>
          <w:rFonts w:ascii="標楷體" w:eastAsia="標楷體" w:hAnsi="標楷體"/>
          <w:sz w:val="28"/>
        </w:rPr>
      </w:pPr>
      <w:r w:rsidRPr="00F53B4A">
        <w:rPr>
          <w:rFonts w:ascii="標楷體" w:eastAsia="標楷體" w:hAnsi="標楷體" w:hint="eastAsia"/>
          <w:bCs/>
          <w:sz w:val="32"/>
        </w:rPr>
        <w:lastRenderedPageBreak/>
        <w:t xml:space="preserve">E. </w:t>
      </w:r>
      <w:r w:rsidRPr="00F53B4A">
        <w:rPr>
          <w:rFonts w:ascii="標楷體" w:eastAsia="標楷體" w:hAnsi="標楷體" w:hint="eastAsia"/>
          <w:sz w:val="28"/>
        </w:rPr>
        <w:t>一般民眾，學校等單位：</w:t>
      </w:r>
    </w:p>
    <w:p w:rsidR="00E953C8" w:rsidRPr="00F45A0D" w:rsidRDefault="00E953C8" w:rsidP="00FD79D5">
      <w:pPr>
        <w:widowControl/>
        <w:spacing w:beforeLines="50" w:before="180" w:afterLines="50" w:after="180" w:line="360" w:lineRule="exact"/>
        <w:ind w:leftChars="176" w:left="848" w:hangingChars="152" w:hanging="426"/>
        <w:jc w:val="both"/>
        <w:rPr>
          <w:rFonts w:ascii="標楷體" w:eastAsia="標楷體" w:hAnsi="標楷體"/>
          <w:sz w:val="28"/>
        </w:rPr>
      </w:pPr>
      <w:r w:rsidRPr="00F45A0D">
        <w:rPr>
          <w:rFonts w:ascii="標楷體" w:eastAsia="標楷體" w:hAnsi="標楷體" w:hint="eastAsia"/>
          <w:sz w:val="28"/>
        </w:rPr>
        <w:t>1.</w:t>
      </w:r>
      <w:r w:rsidR="00F45A0D">
        <w:rPr>
          <w:rFonts w:ascii="標楷體" w:eastAsia="標楷體" w:hAnsi="標楷體" w:hint="eastAsia"/>
          <w:sz w:val="28"/>
        </w:rPr>
        <w:t xml:space="preserve"> </w:t>
      </w:r>
      <w:r w:rsidRPr="00F45A0D">
        <w:rPr>
          <w:rFonts w:ascii="標楷體" w:eastAsia="標楷體" w:hAnsi="標楷體" w:hint="eastAsia"/>
          <w:sz w:val="28"/>
        </w:rPr>
        <w:t>住家及學校建議使用環境衛生用藥，請民眾自行購買環保署核准之藥劑，請參考環保署網站（</w:t>
      </w:r>
      <w:r w:rsidR="007A2607" w:rsidRPr="007A2607">
        <w:rPr>
          <w:rFonts w:ascii="標楷體" w:eastAsia="標楷體" w:hAnsi="標楷體"/>
          <w:sz w:val="28"/>
        </w:rPr>
        <w:t>http://mdc.epa.gov.tw/PublicInfo</w:t>
      </w:r>
      <w:r w:rsidR="007A2607" w:rsidRPr="00F45A0D">
        <w:rPr>
          <w:rFonts w:ascii="標楷體" w:eastAsia="標楷體" w:hAnsi="標楷體" w:hint="eastAsia"/>
          <w:sz w:val="28"/>
        </w:rPr>
        <w:t>）</w:t>
      </w:r>
      <w:r w:rsidRPr="00F45A0D">
        <w:rPr>
          <w:rFonts w:ascii="標楷體" w:eastAsia="標楷體" w:hAnsi="標楷體" w:hint="eastAsia"/>
          <w:sz w:val="28"/>
        </w:rPr>
        <w:t>。</w:t>
      </w:r>
    </w:p>
    <w:p w:rsidR="00E953C8" w:rsidRPr="00F45A0D" w:rsidRDefault="00E953C8" w:rsidP="00FD79D5">
      <w:pPr>
        <w:widowControl/>
        <w:spacing w:beforeLines="50" w:before="180" w:afterLines="50" w:after="180" w:line="360" w:lineRule="exact"/>
        <w:ind w:leftChars="176" w:left="848" w:hangingChars="152" w:hanging="426"/>
        <w:jc w:val="both"/>
        <w:rPr>
          <w:rFonts w:ascii="標楷體" w:eastAsia="標楷體" w:hAnsi="標楷體"/>
          <w:sz w:val="28"/>
        </w:rPr>
      </w:pPr>
      <w:r w:rsidRPr="00F45A0D">
        <w:rPr>
          <w:rFonts w:ascii="標楷體" w:eastAsia="標楷體" w:hAnsi="標楷體" w:hint="eastAsia"/>
          <w:sz w:val="28"/>
        </w:rPr>
        <w:t>2.</w:t>
      </w:r>
      <w:r w:rsidR="00F45A0D">
        <w:rPr>
          <w:rFonts w:ascii="標楷體" w:eastAsia="標楷體" w:hAnsi="標楷體" w:hint="eastAsia"/>
          <w:sz w:val="28"/>
        </w:rPr>
        <w:t xml:space="preserve"> </w:t>
      </w:r>
      <w:r w:rsidRPr="00F45A0D">
        <w:rPr>
          <w:rFonts w:ascii="標楷體" w:eastAsia="標楷體" w:hAnsi="標楷體" w:hint="eastAsia"/>
          <w:sz w:val="28"/>
        </w:rPr>
        <w:t>有關遭紅火蟻叮咬之醫療處置等相關資料，請參考</w:t>
      </w:r>
      <w:r w:rsidR="00E436EA">
        <w:rPr>
          <w:rFonts w:ascii="標楷體" w:eastAsia="標楷體" w:hAnsi="標楷體" w:hint="eastAsia"/>
          <w:sz w:val="28"/>
        </w:rPr>
        <w:t>衛福部</w:t>
      </w:r>
      <w:r w:rsidRPr="00F45A0D">
        <w:rPr>
          <w:rFonts w:ascii="標楷體" w:eastAsia="標楷體" w:hAnsi="標楷體" w:hint="eastAsia"/>
          <w:sz w:val="28"/>
        </w:rPr>
        <w:t>網站（</w:t>
      </w:r>
      <w:r w:rsidRPr="00F45A0D">
        <w:rPr>
          <w:rFonts w:ascii="標楷體" w:eastAsia="標楷體" w:hAnsi="標楷體"/>
          <w:sz w:val="28"/>
        </w:rPr>
        <w:t>http://</w:t>
      </w:r>
      <w:r w:rsidRPr="00F45A0D">
        <w:rPr>
          <w:rFonts w:ascii="標楷體" w:eastAsia="標楷體" w:hAnsi="標楷體" w:hint="eastAsia"/>
          <w:sz w:val="28"/>
        </w:rPr>
        <w:t xml:space="preserve"> </w:t>
      </w:r>
      <w:r w:rsidRPr="00F45A0D">
        <w:rPr>
          <w:rFonts w:ascii="標楷體" w:eastAsia="標楷體" w:hAnsi="標楷體"/>
          <w:sz w:val="28"/>
        </w:rPr>
        <w:t>www.</w:t>
      </w:r>
      <w:r w:rsidR="00E436EA">
        <w:rPr>
          <w:rFonts w:ascii="標楷體" w:eastAsia="標楷體" w:hAnsi="標楷體" w:hint="eastAsia"/>
          <w:sz w:val="28"/>
        </w:rPr>
        <w:t>m</w:t>
      </w:r>
      <w:r w:rsidR="00D940F5">
        <w:rPr>
          <w:rFonts w:ascii="標楷體" w:eastAsia="標楷體" w:hAnsi="標楷體" w:hint="eastAsia"/>
          <w:sz w:val="28"/>
        </w:rPr>
        <w:t>oh</w:t>
      </w:r>
      <w:r w:rsidR="00E436EA">
        <w:rPr>
          <w:rFonts w:ascii="標楷體" w:eastAsia="標楷體" w:hAnsi="標楷體" w:hint="eastAsia"/>
          <w:sz w:val="28"/>
        </w:rPr>
        <w:t>w</w:t>
      </w:r>
      <w:r w:rsidRPr="00F45A0D">
        <w:rPr>
          <w:rFonts w:ascii="標楷體" w:eastAsia="標楷體" w:hAnsi="標楷體" w:hint="eastAsia"/>
          <w:sz w:val="28"/>
        </w:rPr>
        <w:t>.</w:t>
      </w:r>
      <w:r w:rsidRPr="00F45A0D">
        <w:rPr>
          <w:rFonts w:ascii="標楷體" w:eastAsia="標楷體" w:hAnsi="標楷體"/>
          <w:sz w:val="28"/>
        </w:rPr>
        <w:t>gov.tw</w:t>
      </w:r>
      <w:r w:rsidRPr="00F45A0D">
        <w:rPr>
          <w:rFonts w:ascii="標楷體" w:eastAsia="標楷體" w:hAnsi="標楷體" w:hint="eastAsia"/>
          <w:sz w:val="28"/>
        </w:rPr>
        <w:t>）。</w:t>
      </w:r>
    </w:p>
    <w:p w:rsidR="00E953C8" w:rsidRPr="00F53B4A" w:rsidRDefault="00E953C8" w:rsidP="00E953C8">
      <w:pPr>
        <w:spacing w:line="400" w:lineRule="exact"/>
        <w:ind w:firstLine="156"/>
        <w:rPr>
          <w:rFonts w:ascii="標楷體" w:eastAsia="標楷體" w:hAnsi="標楷體"/>
        </w:rPr>
      </w:pPr>
      <w:r w:rsidRPr="00F53B4A">
        <w:rPr>
          <w:rFonts w:ascii="標楷體" w:eastAsia="標楷體" w:hAnsi="標楷體"/>
        </w:rPr>
        <w:br w:type="page"/>
      </w:r>
      <w:r w:rsidRPr="00F53B4A">
        <w:rPr>
          <w:rFonts w:ascii="標楷體" w:eastAsia="標楷體" w:hAnsi="標楷體"/>
        </w:rPr>
        <w:lastRenderedPageBreak/>
        <w:t>表2</w:t>
      </w:r>
    </w:p>
    <w:p w:rsidR="00E953C8" w:rsidRPr="00F53B4A" w:rsidRDefault="00E953C8" w:rsidP="00FD79D5">
      <w:pPr>
        <w:spacing w:afterLines="50" w:after="180" w:line="400" w:lineRule="exact"/>
        <w:jc w:val="center"/>
        <w:rPr>
          <w:rFonts w:ascii="標楷體" w:eastAsia="標楷體" w:hAnsi="標楷體"/>
          <w:bCs/>
          <w:sz w:val="36"/>
        </w:rPr>
      </w:pPr>
      <w:r w:rsidRPr="00F53B4A">
        <w:rPr>
          <w:rFonts w:ascii="標楷體" w:eastAsia="標楷體" w:hAnsi="標楷體" w:hint="eastAsia"/>
          <w:bCs/>
          <w:sz w:val="36"/>
        </w:rPr>
        <w:t>紅火蟻處理情形表</w:t>
      </w:r>
    </w:p>
    <w:p w:rsidR="00E953C8" w:rsidRPr="00F53B4A" w:rsidRDefault="00E953C8" w:rsidP="00E953C8">
      <w:pPr>
        <w:widowControl/>
        <w:spacing w:line="320" w:lineRule="exact"/>
        <w:ind w:right="-74"/>
        <w:jc w:val="both"/>
        <w:rPr>
          <w:rFonts w:ascii="標楷體" w:eastAsia="標楷體" w:hAnsi="標楷體"/>
          <w:sz w:val="20"/>
          <w:szCs w:val="20"/>
        </w:rPr>
      </w:pPr>
      <w:r w:rsidRPr="00F53B4A">
        <w:rPr>
          <w:rFonts w:ascii="標楷體" w:eastAsia="標楷體" w:hAnsi="標楷體" w:hint="eastAsia"/>
          <w:sz w:val="20"/>
          <w:szCs w:val="20"/>
        </w:rPr>
        <w:t>為掌握入侵紅火蟻發生現況，並適時採取防治措施，請將當日紅火蟻通報案件填於下表，每日回傳國家紅火蟻防治中心（傳真：02-3366-3358）彙整資料後，由該中心或本會各區農業改良場進行勘查及</w:t>
      </w:r>
      <w:r w:rsidRPr="00F45A0D">
        <w:rPr>
          <w:rFonts w:ascii="標楷體" w:eastAsia="標楷體" w:hAnsi="標楷體" w:hint="eastAsia"/>
          <w:sz w:val="20"/>
          <w:szCs w:val="20"/>
        </w:rPr>
        <w:t>鑑定，或由地方政府農業單位採樣送上述單位鑑定，如鑑定確認為紅火蟻，由本會防檢局委託國家紅火蟻防治中心依據權</w:t>
      </w:r>
      <w:r w:rsidRPr="00F53B4A">
        <w:rPr>
          <w:rFonts w:ascii="標楷體" w:eastAsia="標楷體" w:hAnsi="標楷體" w:hint="eastAsia"/>
          <w:sz w:val="20"/>
          <w:szCs w:val="20"/>
        </w:rPr>
        <w:t>責分工表，將資料函送各相關機關（單位）進行防治與督導。</w:t>
      </w:r>
    </w:p>
    <w:p w:rsidR="00E953C8" w:rsidRPr="00F53B4A" w:rsidRDefault="00E953C8" w:rsidP="00E953C8">
      <w:pPr>
        <w:widowControl/>
        <w:spacing w:line="320" w:lineRule="exact"/>
        <w:ind w:left="718"/>
        <w:rPr>
          <w:rFonts w:ascii="標楷體" w:eastAsia="標楷體" w:hAnsi="標楷體"/>
        </w:rPr>
      </w:pPr>
    </w:p>
    <w:p w:rsidR="00E953C8" w:rsidRPr="00F53B4A" w:rsidRDefault="00E953C8" w:rsidP="00E953C8">
      <w:pPr>
        <w:autoSpaceDE w:val="0"/>
        <w:autoSpaceDN w:val="0"/>
        <w:adjustRightInd w:val="0"/>
        <w:spacing w:line="400" w:lineRule="exact"/>
        <w:ind w:left="360"/>
        <w:jc w:val="center"/>
        <w:rPr>
          <w:rFonts w:ascii="標楷體" w:eastAsia="標楷體" w:hAnsi="標楷體"/>
          <w:bCs/>
          <w:kern w:val="0"/>
        </w:rPr>
      </w:pPr>
      <w:r w:rsidRPr="00F53B4A">
        <w:rPr>
          <w:rFonts w:ascii="標楷體" w:eastAsia="標楷體" w:hAnsi="標楷體" w:hint="eastAsia"/>
          <w:bCs/>
          <w:kern w:val="0"/>
        </w:rPr>
        <w:t>□入侵紅火蟻疫情通報表</w:t>
      </w:r>
    </w:p>
    <w:p w:rsidR="00E953C8" w:rsidRPr="00F53B4A" w:rsidRDefault="00E953C8" w:rsidP="00E953C8">
      <w:pPr>
        <w:autoSpaceDE w:val="0"/>
        <w:autoSpaceDN w:val="0"/>
        <w:adjustRightInd w:val="0"/>
        <w:spacing w:line="400" w:lineRule="exact"/>
        <w:ind w:left="360"/>
        <w:jc w:val="center"/>
        <w:rPr>
          <w:rFonts w:ascii="標楷體" w:eastAsia="標楷體" w:hAnsi="標楷體"/>
          <w:bCs/>
          <w:kern w:val="0"/>
        </w:rPr>
      </w:pPr>
      <w:r w:rsidRPr="00F53B4A">
        <w:rPr>
          <w:rFonts w:ascii="標楷體" w:eastAsia="標楷體" w:hAnsi="標楷體" w:hint="eastAsia"/>
          <w:bCs/>
          <w:kern w:val="0"/>
        </w:rPr>
        <w:t>□電                話</w:t>
      </w:r>
    </w:p>
    <w:p w:rsidR="00E953C8" w:rsidRPr="00F53B4A" w:rsidRDefault="00E953C8" w:rsidP="00E953C8">
      <w:pPr>
        <w:autoSpaceDE w:val="0"/>
        <w:autoSpaceDN w:val="0"/>
        <w:adjustRightInd w:val="0"/>
        <w:spacing w:line="400" w:lineRule="exact"/>
        <w:rPr>
          <w:rFonts w:ascii="標楷體" w:eastAsia="標楷體" w:hAnsi="標楷體"/>
          <w:bCs/>
          <w:kern w:val="0"/>
          <w:sz w:val="28"/>
          <w:szCs w:val="28"/>
        </w:rPr>
      </w:pPr>
      <w:r w:rsidRPr="00F53B4A">
        <w:rPr>
          <w:rFonts w:ascii="標楷體" w:eastAsia="標楷體" w:hAnsi="標楷體" w:hint="eastAsia"/>
          <w:bCs/>
          <w:kern w:val="0"/>
        </w:rPr>
        <w:t>通</w:t>
      </w:r>
      <w:r w:rsidRPr="00F53B4A">
        <w:rPr>
          <w:rFonts w:ascii="標楷體" w:eastAsia="標楷體" w:hAnsi="標楷體" w:hint="eastAsia"/>
          <w:bCs/>
          <w:kern w:val="0"/>
          <w:sz w:val="28"/>
          <w:szCs w:val="28"/>
        </w:rPr>
        <w:t>報內容（通報人填寫）</w:t>
      </w:r>
    </w:p>
    <w:tbl>
      <w:tblPr>
        <w:tblW w:w="9120" w:type="dxa"/>
        <w:tblInd w:w="40" w:type="dxa"/>
        <w:tblLayout w:type="fixed"/>
        <w:tblCellMar>
          <w:left w:w="40" w:type="dxa"/>
          <w:right w:w="40" w:type="dxa"/>
        </w:tblCellMar>
        <w:tblLook w:val="0000" w:firstRow="0" w:lastRow="0" w:firstColumn="0" w:lastColumn="0" w:noHBand="0" w:noVBand="0"/>
      </w:tblPr>
      <w:tblGrid>
        <w:gridCol w:w="3210"/>
        <w:gridCol w:w="5910"/>
      </w:tblGrid>
      <w:tr w:rsidR="00E953C8" w:rsidRPr="00F53B4A" w:rsidTr="00E436EA">
        <w:trPr>
          <w:cantSplit/>
        </w:trPr>
        <w:tc>
          <w:tcPr>
            <w:tcW w:w="32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11" w:right="30"/>
              <w:jc w:val="center"/>
              <w:rPr>
                <w:rFonts w:ascii="標楷體" w:eastAsia="標楷體" w:hAnsi="標楷體"/>
                <w:kern w:val="0"/>
                <w:sz w:val="28"/>
                <w:szCs w:val="28"/>
              </w:rPr>
            </w:pPr>
            <w:r w:rsidRPr="00F53B4A">
              <w:rPr>
                <w:rFonts w:ascii="標楷體" w:eastAsia="標楷體" w:hAnsi="標楷體" w:hint="eastAsia"/>
                <w:kern w:val="0"/>
                <w:sz w:val="28"/>
                <w:szCs w:val="28"/>
              </w:rPr>
              <w:t>日期</w:t>
            </w:r>
          </w:p>
        </w:tc>
        <w:tc>
          <w:tcPr>
            <w:tcW w:w="59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right="66"/>
              <w:jc w:val="distribute"/>
              <w:rPr>
                <w:rFonts w:ascii="標楷體" w:eastAsia="標楷體" w:hAnsi="標楷體"/>
                <w:kern w:val="0"/>
                <w:sz w:val="28"/>
                <w:szCs w:val="28"/>
              </w:rPr>
            </w:pPr>
            <w:r w:rsidRPr="00F53B4A">
              <w:rPr>
                <w:rFonts w:ascii="標楷體" w:eastAsia="標楷體" w:hAnsi="標楷體" w:hint="eastAsia"/>
                <w:kern w:val="0"/>
                <w:sz w:val="28"/>
                <w:szCs w:val="28"/>
              </w:rPr>
              <w:t xml:space="preserve">　年月日時分</w:t>
            </w:r>
          </w:p>
        </w:tc>
      </w:tr>
      <w:tr w:rsidR="00E953C8" w:rsidRPr="00F53B4A" w:rsidTr="00E436EA">
        <w:trPr>
          <w:cantSplit/>
        </w:trPr>
        <w:tc>
          <w:tcPr>
            <w:tcW w:w="32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11" w:right="30"/>
              <w:jc w:val="center"/>
              <w:rPr>
                <w:rFonts w:ascii="標楷體" w:eastAsia="標楷體" w:hAnsi="標楷體"/>
                <w:kern w:val="0"/>
                <w:sz w:val="28"/>
                <w:szCs w:val="28"/>
              </w:rPr>
            </w:pPr>
            <w:r w:rsidRPr="00F53B4A">
              <w:rPr>
                <w:rFonts w:ascii="標楷體" w:eastAsia="標楷體" w:hAnsi="標楷體" w:hint="eastAsia"/>
                <w:kern w:val="0"/>
                <w:sz w:val="28"/>
                <w:szCs w:val="28"/>
              </w:rPr>
              <w:t>通報人姓名</w:t>
            </w:r>
          </w:p>
        </w:tc>
        <w:tc>
          <w:tcPr>
            <w:tcW w:w="59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33" w:right="66"/>
              <w:jc w:val="center"/>
              <w:rPr>
                <w:rFonts w:ascii="標楷體" w:eastAsia="標楷體" w:hAnsi="標楷體"/>
                <w:kern w:val="0"/>
                <w:sz w:val="28"/>
                <w:szCs w:val="28"/>
              </w:rPr>
            </w:pPr>
          </w:p>
        </w:tc>
      </w:tr>
      <w:tr w:rsidR="00E953C8" w:rsidRPr="00F53B4A" w:rsidTr="00E436EA">
        <w:trPr>
          <w:cantSplit/>
          <w:trHeight w:val="427"/>
        </w:trPr>
        <w:tc>
          <w:tcPr>
            <w:tcW w:w="3210" w:type="dxa"/>
            <w:tcBorders>
              <w:top w:val="single" w:sz="4" w:space="0" w:color="auto"/>
              <w:left w:val="single" w:sz="4" w:space="0" w:color="auto"/>
              <w:bottom w:val="single" w:sz="4" w:space="0" w:color="auto"/>
              <w:right w:val="single" w:sz="4" w:space="0" w:color="auto"/>
            </w:tcBorders>
          </w:tcPr>
          <w:p w:rsidR="00E953C8" w:rsidRPr="00F53B4A" w:rsidRDefault="00E953C8" w:rsidP="00E436EA">
            <w:pPr>
              <w:keepNext/>
              <w:keepLines/>
              <w:autoSpaceDE w:val="0"/>
              <w:autoSpaceDN w:val="0"/>
              <w:adjustRightInd w:val="0"/>
              <w:spacing w:line="400" w:lineRule="exact"/>
              <w:ind w:left="111" w:right="30"/>
              <w:jc w:val="center"/>
              <w:rPr>
                <w:rFonts w:ascii="標楷體" w:eastAsia="標楷體" w:hAnsi="標楷體"/>
                <w:kern w:val="0"/>
                <w:sz w:val="28"/>
                <w:szCs w:val="28"/>
              </w:rPr>
            </w:pPr>
            <w:r w:rsidRPr="00F53B4A">
              <w:rPr>
                <w:rFonts w:ascii="標楷體" w:eastAsia="標楷體" w:hAnsi="標楷體" w:hint="eastAsia"/>
                <w:kern w:val="0"/>
                <w:sz w:val="28"/>
                <w:szCs w:val="28"/>
              </w:rPr>
              <w:t>通報人地址</w:t>
            </w:r>
          </w:p>
        </w:tc>
        <w:tc>
          <w:tcPr>
            <w:tcW w:w="5910" w:type="dxa"/>
            <w:tcBorders>
              <w:top w:val="single" w:sz="4" w:space="0" w:color="auto"/>
              <w:left w:val="single" w:sz="4" w:space="0" w:color="auto"/>
              <w:bottom w:val="single" w:sz="4" w:space="0" w:color="auto"/>
              <w:right w:val="single" w:sz="4" w:space="0" w:color="auto"/>
            </w:tcBorders>
          </w:tcPr>
          <w:p w:rsidR="00E953C8" w:rsidRPr="00F53B4A" w:rsidRDefault="00E953C8" w:rsidP="00E436EA">
            <w:pPr>
              <w:keepNext/>
              <w:keepLines/>
              <w:autoSpaceDE w:val="0"/>
              <w:autoSpaceDN w:val="0"/>
              <w:adjustRightInd w:val="0"/>
              <w:spacing w:line="400" w:lineRule="exact"/>
              <w:ind w:left="133" w:right="66"/>
              <w:jc w:val="center"/>
              <w:rPr>
                <w:rFonts w:ascii="標楷體" w:eastAsia="標楷體" w:hAnsi="標楷體"/>
                <w:kern w:val="0"/>
                <w:sz w:val="28"/>
                <w:szCs w:val="28"/>
              </w:rPr>
            </w:pPr>
          </w:p>
        </w:tc>
      </w:tr>
      <w:tr w:rsidR="00E953C8" w:rsidRPr="00F53B4A" w:rsidTr="00E436EA">
        <w:trPr>
          <w:cantSplit/>
        </w:trPr>
        <w:tc>
          <w:tcPr>
            <w:tcW w:w="32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11" w:right="30"/>
              <w:jc w:val="center"/>
              <w:rPr>
                <w:rFonts w:ascii="標楷體" w:eastAsia="標楷體" w:hAnsi="標楷體"/>
                <w:kern w:val="0"/>
                <w:sz w:val="28"/>
                <w:szCs w:val="28"/>
              </w:rPr>
            </w:pPr>
            <w:r w:rsidRPr="00F53B4A">
              <w:rPr>
                <w:rFonts w:ascii="標楷體" w:eastAsia="標楷體" w:hAnsi="標楷體" w:hint="eastAsia"/>
                <w:kern w:val="0"/>
                <w:sz w:val="28"/>
                <w:szCs w:val="28"/>
              </w:rPr>
              <w:t>通報人電話</w:t>
            </w:r>
          </w:p>
        </w:tc>
        <w:tc>
          <w:tcPr>
            <w:tcW w:w="59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33" w:right="66"/>
              <w:jc w:val="center"/>
              <w:rPr>
                <w:rFonts w:ascii="標楷體" w:eastAsia="標楷體" w:hAnsi="標楷體"/>
                <w:kern w:val="0"/>
                <w:sz w:val="28"/>
                <w:szCs w:val="28"/>
              </w:rPr>
            </w:pPr>
          </w:p>
        </w:tc>
      </w:tr>
      <w:tr w:rsidR="00E953C8" w:rsidRPr="00F53B4A" w:rsidTr="00E436EA">
        <w:tc>
          <w:tcPr>
            <w:tcW w:w="32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11" w:right="30"/>
              <w:jc w:val="center"/>
              <w:rPr>
                <w:rFonts w:ascii="標楷體" w:eastAsia="標楷體" w:hAnsi="標楷體"/>
                <w:kern w:val="0"/>
                <w:sz w:val="28"/>
                <w:szCs w:val="28"/>
              </w:rPr>
            </w:pPr>
            <w:r w:rsidRPr="00F53B4A">
              <w:rPr>
                <w:rFonts w:ascii="標楷體" w:eastAsia="標楷體" w:hAnsi="標楷體" w:hint="eastAsia"/>
                <w:kern w:val="0"/>
                <w:sz w:val="28"/>
                <w:szCs w:val="28"/>
              </w:rPr>
              <w:t>發生地作物所有人</w:t>
            </w:r>
          </w:p>
        </w:tc>
        <w:tc>
          <w:tcPr>
            <w:tcW w:w="59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55"/>
              <w:jc w:val="center"/>
              <w:rPr>
                <w:rFonts w:ascii="標楷體" w:eastAsia="標楷體" w:hAnsi="標楷體"/>
                <w:kern w:val="0"/>
                <w:sz w:val="28"/>
                <w:szCs w:val="28"/>
              </w:rPr>
            </w:pPr>
          </w:p>
        </w:tc>
      </w:tr>
      <w:tr w:rsidR="00E953C8" w:rsidRPr="00F53B4A" w:rsidTr="00E436EA">
        <w:tc>
          <w:tcPr>
            <w:tcW w:w="32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11" w:right="30"/>
              <w:jc w:val="center"/>
              <w:rPr>
                <w:rFonts w:ascii="標楷體" w:eastAsia="標楷體" w:hAnsi="標楷體"/>
                <w:kern w:val="0"/>
                <w:sz w:val="28"/>
                <w:szCs w:val="28"/>
              </w:rPr>
            </w:pPr>
            <w:r w:rsidRPr="00F53B4A">
              <w:rPr>
                <w:rFonts w:ascii="標楷體" w:eastAsia="標楷體" w:hAnsi="標楷體" w:hint="eastAsia"/>
                <w:kern w:val="0"/>
                <w:sz w:val="28"/>
                <w:szCs w:val="28"/>
              </w:rPr>
              <w:t>發生時間</w:t>
            </w:r>
          </w:p>
        </w:tc>
        <w:tc>
          <w:tcPr>
            <w:tcW w:w="59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55"/>
              <w:jc w:val="center"/>
              <w:rPr>
                <w:rFonts w:ascii="標楷體" w:eastAsia="標楷體" w:hAnsi="標楷體"/>
                <w:kern w:val="0"/>
                <w:sz w:val="28"/>
                <w:szCs w:val="28"/>
              </w:rPr>
            </w:pPr>
          </w:p>
        </w:tc>
      </w:tr>
      <w:tr w:rsidR="00E953C8" w:rsidRPr="00F53B4A" w:rsidTr="00E436EA">
        <w:trPr>
          <w:trHeight w:val="906"/>
        </w:trPr>
        <w:tc>
          <w:tcPr>
            <w:tcW w:w="32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11" w:right="30"/>
              <w:jc w:val="center"/>
              <w:rPr>
                <w:rFonts w:ascii="標楷體" w:eastAsia="標楷體" w:hAnsi="標楷體"/>
                <w:kern w:val="0"/>
                <w:sz w:val="28"/>
                <w:szCs w:val="28"/>
              </w:rPr>
            </w:pPr>
            <w:r w:rsidRPr="00F53B4A">
              <w:rPr>
                <w:rFonts w:ascii="標楷體" w:eastAsia="標楷體" w:hAnsi="標楷體" w:hint="eastAsia"/>
                <w:kern w:val="0"/>
                <w:sz w:val="28"/>
                <w:szCs w:val="28"/>
              </w:rPr>
              <w:t>發生地點、地段地號、</w:t>
            </w:r>
          </w:p>
          <w:p w:rsidR="00E953C8" w:rsidRPr="00F53B4A" w:rsidRDefault="00E953C8" w:rsidP="00E436EA">
            <w:pPr>
              <w:keepNext/>
              <w:keepLines/>
              <w:autoSpaceDE w:val="0"/>
              <w:autoSpaceDN w:val="0"/>
              <w:adjustRightInd w:val="0"/>
              <w:spacing w:line="400" w:lineRule="exact"/>
              <w:ind w:left="111" w:right="30"/>
              <w:jc w:val="center"/>
              <w:rPr>
                <w:rFonts w:ascii="標楷體" w:eastAsia="標楷體" w:hAnsi="標楷體"/>
                <w:kern w:val="0"/>
                <w:sz w:val="28"/>
                <w:szCs w:val="28"/>
              </w:rPr>
            </w:pPr>
            <w:r w:rsidRPr="00F53B4A">
              <w:rPr>
                <w:rFonts w:ascii="標楷體" w:eastAsia="標楷體" w:hAnsi="標楷體" w:hint="eastAsia"/>
                <w:kern w:val="0"/>
                <w:sz w:val="28"/>
                <w:szCs w:val="28"/>
              </w:rPr>
              <w:t>地址(鄉鎮村里)或座標</w:t>
            </w:r>
          </w:p>
          <w:p w:rsidR="00E953C8" w:rsidRPr="00F45A0D" w:rsidRDefault="00E953C8" w:rsidP="00E436EA">
            <w:pPr>
              <w:keepNext/>
              <w:keepLines/>
              <w:autoSpaceDE w:val="0"/>
              <w:autoSpaceDN w:val="0"/>
              <w:adjustRightInd w:val="0"/>
              <w:spacing w:line="400" w:lineRule="exact"/>
              <w:ind w:left="111" w:right="30"/>
              <w:jc w:val="center"/>
              <w:rPr>
                <w:rFonts w:ascii="標楷體" w:eastAsia="標楷體" w:hAnsi="標楷體"/>
                <w:kern w:val="0"/>
                <w:sz w:val="28"/>
                <w:szCs w:val="28"/>
              </w:rPr>
            </w:pPr>
            <w:r w:rsidRPr="00F45A0D">
              <w:rPr>
                <w:rFonts w:ascii="標楷體" w:eastAsia="標楷體" w:hAnsi="標楷體" w:hint="eastAsia"/>
                <w:kern w:val="0"/>
                <w:sz w:val="28"/>
                <w:szCs w:val="28"/>
              </w:rPr>
              <w:t>(座標系統建議使用</w:t>
            </w:r>
          </w:p>
          <w:p w:rsidR="00E953C8" w:rsidRPr="00F53B4A" w:rsidRDefault="00E953C8" w:rsidP="00E436EA">
            <w:pPr>
              <w:keepNext/>
              <w:keepLines/>
              <w:autoSpaceDE w:val="0"/>
              <w:autoSpaceDN w:val="0"/>
              <w:adjustRightInd w:val="0"/>
              <w:spacing w:line="400" w:lineRule="exact"/>
              <w:ind w:left="111" w:right="30"/>
              <w:jc w:val="center"/>
              <w:rPr>
                <w:rFonts w:ascii="標楷體" w:eastAsia="標楷體" w:hAnsi="標楷體"/>
                <w:kern w:val="0"/>
                <w:sz w:val="28"/>
                <w:szCs w:val="28"/>
              </w:rPr>
            </w:pPr>
            <w:r w:rsidRPr="00F45A0D">
              <w:rPr>
                <w:rFonts w:ascii="標楷體" w:eastAsia="標楷體" w:hAnsi="標楷體"/>
                <w:kern w:val="0"/>
                <w:sz w:val="28"/>
                <w:szCs w:val="28"/>
              </w:rPr>
              <w:t>TWD97</w:t>
            </w:r>
            <w:r w:rsidRPr="00F45A0D">
              <w:rPr>
                <w:rFonts w:ascii="標楷體" w:eastAsia="標楷體" w:hAnsi="標楷體" w:hint="eastAsia"/>
                <w:kern w:val="0"/>
                <w:sz w:val="28"/>
                <w:szCs w:val="28"/>
              </w:rPr>
              <w:t>_TM2)</w:t>
            </w:r>
          </w:p>
        </w:tc>
        <w:tc>
          <w:tcPr>
            <w:tcW w:w="59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11" w:right="66"/>
              <w:jc w:val="center"/>
              <w:rPr>
                <w:rFonts w:ascii="標楷體" w:eastAsia="標楷體" w:hAnsi="標楷體"/>
                <w:kern w:val="0"/>
                <w:sz w:val="28"/>
                <w:szCs w:val="28"/>
              </w:rPr>
            </w:pPr>
          </w:p>
          <w:p w:rsidR="00E953C8" w:rsidRPr="00F53B4A" w:rsidRDefault="00E953C8" w:rsidP="00E436EA">
            <w:pPr>
              <w:keepNext/>
              <w:keepLines/>
              <w:autoSpaceDE w:val="0"/>
              <w:autoSpaceDN w:val="0"/>
              <w:adjustRightInd w:val="0"/>
              <w:spacing w:line="400" w:lineRule="exact"/>
              <w:ind w:left="111" w:right="66"/>
              <w:jc w:val="center"/>
              <w:rPr>
                <w:rFonts w:ascii="標楷體" w:eastAsia="標楷體" w:hAnsi="標楷體"/>
                <w:kern w:val="0"/>
                <w:sz w:val="28"/>
                <w:szCs w:val="28"/>
              </w:rPr>
            </w:pPr>
          </w:p>
        </w:tc>
      </w:tr>
      <w:tr w:rsidR="00E953C8" w:rsidRPr="00F53B4A" w:rsidTr="00E436EA">
        <w:tc>
          <w:tcPr>
            <w:tcW w:w="32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11" w:right="30"/>
              <w:jc w:val="center"/>
              <w:rPr>
                <w:rFonts w:ascii="標楷體" w:eastAsia="標楷體" w:hAnsi="標楷體"/>
                <w:kern w:val="0"/>
                <w:sz w:val="28"/>
                <w:szCs w:val="28"/>
              </w:rPr>
            </w:pPr>
            <w:r w:rsidRPr="00F53B4A">
              <w:rPr>
                <w:rFonts w:ascii="標楷體" w:eastAsia="標楷體" w:hAnsi="標楷體" w:hint="eastAsia"/>
                <w:kern w:val="0"/>
                <w:sz w:val="28"/>
                <w:szCs w:val="28"/>
              </w:rPr>
              <w:t>為害面積（公頃）</w:t>
            </w:r>
          </w:p>
        </w:tc>
        <w:tc>
          <w:tcPr>
            <w:tcW w:w="59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11" w:right="66"/>
              <w:jc w:val="center"/>
              <w:rPr>
                <w:rFonts w:ascii="標楷體" w:eastAsia="標楷體" w:hAnsi="標楷體"/>
                <w:kern w:val="0"/>
                <w:sz w:val="28"/>
                <w:szCs w:val="28"/>
              </w:rPr>
            </w:pPr>
          </w:p>
        </w:tc>
      </w:tr>
      <w:tr w:rsidR="00E953C8" w:rsidRPr="00F53B4A" w:rsidTr="00E436EA">
        <w:tc>
          <w:tcPr>
            <w:tcW w:w="32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11" w:right="30"/>
              <w:jc w:val="center"/>
              <w:rPr>
                <w:rFonts w:ascii="標楷體" w:eastAsia="標楷體" w:hAnsi="標楷體"/>
                <w:kern w:val="0"/>
                <w:sz w:val="28"/>
                <w:szCs w:val="28"/>
              </w:rPr>
            </w:pPr>
            <w:r w:rsidRPr="00F53B4A">
              <w:rPr>
                <w:rFonts w:ascii="標楷體" w:eastAsia="標楷體" w:hAnsi="標楷體" w:hint="eastAsia"/>
                <w:kern w:val="0"/>
                <w:sz w:val="28"/>
                <w:szCs w:val="28"/>
              </w:rPr>
              <w:t>補充說明</w:t>
            </w:r>
          </w:p>
          <w:p w:rsidR="00E953C8" w:rsidRPr="00F53B4A" w:rsidRDefault="00E953C8" w:rsidP="00E436EA">
            <w:pPr>
              <w:keepNext/>
              <w:keepLines/>
              <w:autoSpaceDE w:val="0"/>
              <w:autoSpaceDN w:val="0"/>
              <w:adjustRightInd w:val="0"/>
              <w:spacing w:line="400" w:lineRule="exact"/>
              <w:ind w:right="30"/>
              <w:rPr>
                <w:rFonts w:ascii="標楷體" w:eastAsia="標楷體" w:hAnsi="標楷體"/>
                <w:kern w:val="0"/>
                <w:sz w:val="28"/>
                <w:szCs w:val="28"/>
              </w:rPr>
            </w:pPr>
          </w:p>
        </w:tc>
        <w:tc>
          <w:tcPr>
            <w:tcW w:w="59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11" w:right="66"/>
              <w:jc w:val="center"/>
              <w:rPr>
                <w:rFonts w:ascii="標楷體" w:eastAsia="標楷體" w:hAnsi="標楷體"/>
                <w:kern w:val="0"/>
                <w:sz w:val="28"/>
                <w:szCs w:val="28"/>
              </w:rPr>
            </w:pPr>
          </w:p>
        </w:tc>
      </w:tr>
      <w:tr w:rsidR="00E953C8" w:rsidRPr="00F53B4A" w:rsidTr="00E436EA">
        <w:tc>
          <w:tcPr>
            <w:tcW w:w="32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55" w:right="30"/>
              <w:jc w:val="center"/>
              <w:rPr>
                <w:rFonts w:ascii="標楷體" w:eastAsia="標楷體" w:hAnsi="標楷體"/>
                <w:kern w:val="0"/>
                <w:sz w:val="28"/>
                <w:szCs w:val="28"/>
              </w:rPr>
            </w:pPr>
            <w:r w:rsidRPr="00F53B4A">
              <w:rPr>
                <w:rFonts w:ascii="標楷體" w:eastAsia="標楷體" w:hAnsi="標楷體" w:hint="eastAsia"/>
                <w:kern w:val="0"/>
                <w:sz w:val="28"/>
                <w:szCs w:val="28"/>
              </w:rPr>
              <w:t>現場照片</w:t>
            </w:r>
          </w:p>
        </w:tc>
        <w:tc>
          <w:tcPr>
            <w:tcW w:w="5910" w:type="dxa"/>
            <w:tcBorders>
              <w:top w:val="single" w:sz="4" w:space="0" w:color="auto"/>
              <w:left w:val="single" w:sz="4" w:space="0" w:color="auto"/>
              <w:bottom w:val="single" w:sz="4" w:space="0" w:color="auto"/>
              <w:right w:val="single" w:sz="4" w:space="0" w:color="auto"/>
            </w:tcBorders>
            <w:vAlign w:val="center"/>
          </w:tcPr>
          <w:p w:rsidR="00E953C8" w:rsidRPr="00F53B4A" w:rsidRDefault="00E953C8" w:rsidP="00E436EA">
            <w:pPr>
              <w:keepNext/>
              <w:keepLines/>
              <w:autoSpaceDE w:val="0"/>
              <w:autoSpaceDN w:val="0"/>
              <w:adjustRightInd w:val="0"/>
              <w:spacing w:line="400" w:lineRule="exact"/>
              <w:ind w:left="155"/>
              <w:jc w:val="center"/>
              <w:rPr>
                <w:rFonts w:ascii="標楷體" w:eastAsia="標楷體" w:hAnsi="標楷體"/>
                <w:kern w:val="0"/>
                <w:sz w:val="28"/>
                <w:szCs w:val="28"/>
              </w:rPr>
            </w:pPr>
          </w:p>
        </w:tc>
      </w:tr>
    </w:tbl>
    <w:p w:rsidR="00E953C8" w:rsidRPr="00F53B4A" w:rsidRDefault="00E953C8" w:rsidP="00E953C8">
      <w:pPr>
        <w:autoSpaceDE w:val="0"/>
        <w:autoSpaceDN w:val="0"/>
        <w:adjustRightInd w:val="0"/>
        <w:spacing w:line="400" w:lineRule="exact"/>
        <w:rPr>
          <w:rFonts w:ascii="標楷體" w:eastAsia="標楷體" w:hAnsi="標楷體"/>
          <w:bCs/>
          <w:kern w:val="0"/>
          <w:sz w:val="28"/>
          <w:szCs w:val="28"/>
        </w:rPr>
      </w:pPr>
      <w:r w:rsidRPr="00F53B4A">
        <w:rPr>
          <w:rFonts w:ascii="標楷體" w:eastAsia="標楷體" w:hAnsi="標楷體" w:hint="eastAsia"/>
          <w:bCs/>
          <w:kern w:val="0"/>
          <w:sz w:val="28"/>
          <w:szCs w:val="28"/>
        </w:rPr>
        <w:t>處理措施回函（處理人填寫）</w:t>
      </w:r>
    </w:p>
    <w:tbl>
      <w:tblPr>
        <w:tblW w:w="9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26"/>
        <w:gridCol w:w="2520"/>
        <w:gridCol w:w="2869"/>
        <w:gridCol w:w="1505"/>
      </w:tblGrid>
      <w:tr w:rsidR="00E953C8" w:rsidRPr="00F53B4A" w:rsidTr="00E436EA">
        <w:tc>
          <w:tcPr>
            <w:tcW w:w="2226" w:type="dxa"/>
          </w:tcPr>
          <w:p w:rsidR="00E953C8" w:rsidRPr="00F53B4A" w:rsidRDefault="00E953C8" w:rsidP="00E436EA">
            <w:pPr>
              <w:keepNext/>
              <w:keepLines/>
              <w:autoSpaceDE w:val="0"/>
              <w:autoSpaceDN w:val="0"/>
              <w:adjustRightInd w:val="0"/>
              <w:spacing w:line="400" w:lineRule="exact"/>
              <w:ind w:left="117" w:right="58"/>
              <w:jc w:val="center"/>
              <w:rPr>
                <w:rFonts w:ascii="標楷體" w:eastAsia="標楷體" w:hAnsi="標楷體"/>
                <w:kern w:val="0"/>
                <w:sz w:val="28"/>
                <w:szCs w:val="28"/>
              </w:rPr>
            </w:pPr>
            <w:r w:rsidRPr="00F53B4A">
              <w:rPr>
                <w:rFonts w:ascii="標楷體" w:eastAsia="標楷體" w:hAnsi="標楷體" w:hint="eastAsia"/>
                <w:kern w:val="0"/>
                <w:sz w:val="28"/>
                <w:szCs w:val="28"/>
              </w:rPr>
              <w:t>案號</w:t>
            </w:r>
          </w:p>
        </w:tc>
        <w:tc>
          <w:tcPr>
            <w:tcW w:w="2520" w:type="dxa"/>
          </w:tcPr>
          <w:p w:rsidR="00E953C8" w:rsidRPr="00F53B4A" w:rsidRDefault="00E953C8" w:rsidP="00E436EA">
            <w:pPr>
              <w:keepNext/>
              <w:keepLines/>
              <w:autoSpaceDE w:val="0"/>
              <w:autoSpaceDN w:val="0"/>
              <w:adjustRightInd w:val="0"/>
              <w:spacing w:line="400" w:lineRule="exact"/>
              <w:ind w:left="113" w:right="57"/>
              <w:rPr>
                <w:rFonts w:ascii="標楷體" w:eastAsia="標楷體" w:hAnsi="標楷體"/>
                <w:kern w:val="0"/>
                <w:sz w:val="28"/>
                <w:szCs w:val="28"/>
              </w:rPr>
            </w:pPr>
          </w:p>
        </w:tc>
        <w:tc>
          <w:tcPr>
            <w:tcW w:w="2869" w:type="dxa"/>
          </w:tcPr>
          <w:p w:rsidR="00E953C8" w:rsidRPr="00F53B4A" w:rsidRDefault="00E953C8" w:rsidP="00E436EA">
            <w:pPr>
              <w:keepNext/>
              <w:keepLines/>
              <w:autoSpaceDE w:val="0"/>
              <w:autoSpaceDN w:val="0"/>
              <w:adjustRightInd w:val="0"/>
              <w:spacing w:line="400" w:lineRule="exact"/>
              <w:ind w:left="98" w:right="66"/>
              <w:jc w:val="center"/>
              <w:rPr>
                <w:rFonts w:ascii="標楷體" w:eastAsia="標楷體" w:hAnsi="標楷體"/>
                <w:kern w:val="0"/>
                <w:sz w:val="28"/>
                <w:szCs w:val="28"/>
              </w:rPr>
            </w:pPr>
            <w:r w:rsidRPr="00F53B4A">
              <w:rPr>
                <w:rFonts w:ascii="標楷體" w:eastAsia="標楷體" w:hAnsi="標楷體" w:hint="eastAsia"/>
                <w:kern w:val="0"/>
                <w:sz w:val="28"/>
                <w:szCs w:val="28"/>
              </w:rPr>
              <w:t>回函（復）日期</w:t>
            </w:r>
          </w:p>
        </w:tc>
        <w:tc>
          <w:tcPr>
            <w:tcW w:w="1505" w:type="dxa"/>
          </w:tcPr>
          <w:p w:rsidR="00E953C8" w:rsidRPr="00F53B4A" w:rsidRDefault="00E953C8" w:rsidP="00E436EA">
            <w:pPr>
              <w:keepNext/>
              <w:keepLines/>
              <w:autoSpaceDE w:val="0"/>
              <w:autoSpaceDN w:val="0"/>
              <w:adjustRightInd w:val="0"/>
              <w:spacing w:line="400" w:lineRule="exact"/>
              <w:ind w:left="117" w:right="58"/>
              <w:rPr>
                <w:rFonts w:ascii="標楷體" w:eastAsia="標楷體" w:hAnsi="標楷體"/>
                <w:kern w:val="0"/>
                <w:sz w:val="28"/>
                <w:szCs w:val="28"/>
              </w:rPr>
            </w:pPr>
          </w:p>
        </w:tc>
      </w:tr>
      <w:tr w:rsidR="00E953C8" w:rsidRPr="00F53B4A" w:rsidTr="00E436EA">
        <w:trPr>
          <w:trHeight w:val="531"/>
        </w:trPr>
        <w:tc>
          <w:tcPr>
            <w:tcW w:w="2226" w:type="dxa"/>
          </w:tcPr>
          <w:p w:rsidR="00E953C8" w:rsidRPr="00F53B4A" w:rsidRDefault="00E953C8" w:rsidP="00E436EA">
            <w:pPr>
              <w:keepNext/>
              <w:keepLines/>
              <w:autoSpaceDE w:val="0"/>
              <w:autoSpaceDN w:val="0"/>
              <w:adjustRightInd w:val="0"/>
              <w:spacing w:line="400" w:lineRule="exact"/>
              <w:ind w:left="117" w:right="58"/>
              <w:jc w:val="center"/>
              <w:rPr>
                <w:rFonts w:ascii="標楷體" w:eastAsia="標楷體" w:hAnsi="標楷體"/>
                <w:kern w:val="0"/>
                <w:sz w:val="28"/>
                <w:szCs w:val="28"/>
              </w:rPr>
            </w:pPr>
            <w:r w:rsidRPr="00F53B4A">
              <w:rPr>
                <w:rFonts w:ascii="標楷體" w:eastAsia="標楷體" w:hAnsi="標楷體" w:hint="eastAsia"/>
                <w:kern w:val="0"/>
                <w:sz w:val="28"/>
                <w:szCs w:val="28"/>
              </w:rPr>
              <w:t>收件單位</w:t>
            </w:r>
          </w:p>
        </w:tc>
        <w:tc>
          <w:tcPr>
            <w:tcW w:w="2520" w:type="dxa"/>
          </w:tcPr>
          <w:p w:rsidR="00E953C8" w:rsidRPr="00F53B4A" w:rsidRDefault="00E953C8" w:rsidP="00E436EA">
            <w:pPr>
              <w:keepNext/>
              <w:keepLines/>
              <w:autoSpaceDE w:val="0"/>
              <w:autoSpaceDN w:val="0"/>
              <w:adjustRightInd w:val="0"/>
              <w:spacing w:line="400" w:lineRule="exact"/>
              <w:ind w:left="113" w:right="57"/>
              <w:rPr>
                <w:rFonts w:ascii="標楷體" w:eastAsia="標楷體" w:hAnsi="標楷體"/>
                <w:kern w:val="0"/>
                <w:sz w:val="28"/>
                <w:szCs w:val="28"/>
              </w:rPr>
            </w:pPr>
          </w:p>
        </w:tc>
        <w:tc>
          <w:tcPr>
            <w:tcW w:w="2869" w:type="dxa"/>
          </w:tcPr>
          <w:p w:rsidR="00E953C8" w:rsidRPr="00F53B4A" w:rsidRDefault="00E953C8" w:rsidP="00E436EA">
            <w:pPr>
              <w:keepNext/>
              <w:keepLines/>
              <w:autoSpaceDE w:val="0"/>
              <w:autoSpaceDN w:val="0"/>
              <w:adjustRightInd w:val="0"/>
              <w:spacing w:line="400" w:lineRule="exact"/>
              <w:ind w:left="98" w:right="66"/>
              <w:jc w:val="center"/>
              <w:rPr>
                <w:rFonts w:ascii="標楷體" w:eastAsia="標楷體" w:hAnsi="標楷體"/>
                <w:kern w:val="0"/>
                <w:sz w:val="28"/>
                <w:szCs w:val="28"/>
              </w:rPr>
            </w:pPr>
            <w:r w:rsidRPr="00F53B4A">
              <w:rPr>
                <w:rFonts w:ascii="標楷體" w:eastAsia="標楷體" w:hAnsi="標楷體" w:hint="eastAsia"/>
                <w:kern w:val="0"/>
                <w:sz w:val="28"/>
                <w:szCs w:val="28"/>
              </w:rPr>
              <w:t>填表人</w:t>
            </w:r>
          </w:p>
        </w:tc>
        <w:tc>
          <w:tcPr>
            <w:tcW w:w="1505" w:type="dxa"/>
          </w:tcPr>
          <w:p w:rsidR="00E953C8" w:rsidRPr="00F53B4A" w:rsidRDefault="00E953C8" w:rsidP="00E436EA">
            <w:pPr>
              <w:keepNext/>
              <w:keepLines/>
              <w:autoSpaceDE w:val="0"/>
              <w:autoSpaceDN w:val="0"/>
              <w:adjustRightInd w:val="0"/>
              <w:spacing w:line="400" w:lineRule="exact"/>
              <w:ind w:left="117" w:right="58"/>
              <w:rPr>
                <w:rFonts w:ascii="標楷體" w:eastAsia="標楷體" w:hAnsi="標楷體"/>
                <w:kern w:val="0"/>
                <w:sz w:val="28"/>
                <w:szCs w:val="28"/>
              </w:rPr>
            </w:pPr>
          </w:p>
        </w:tc>
      </w:tr>
      <w:tr w:rsidR="00E953C8" w:rsidRPr="00F53B4A" w:rsidTr="00E436EA">
        <w:trPr>
          <w:trHeight w:val="539"/>
        </w:trPr>
        <w:tc>
          <w:tcPr>
            <w:tcW w:w="2226" w:type="dxa"/>
          </w:tcPr>
          <w:p w:rsidR="00E953C8" w:rsidRPr="00F53B4A" w:rsidRDefault="00E953C8" w:rsidP="00E436EA">
            <w:pPr>
              <w:keepNext/>
              <w:keepLines/>
              <w:autoSpaceDE w:val="0"/>
              <w:autoSpaceDN w:val="0"/>
              <w:adjustRightInd w:val="0"/>
              <w:spacing w:line="400" w:lineRule="exact"/>
              <w:ind w:left="117" w:right="58"/>
              <w:jc w:val="center"/>
              <w:rPr>
                <w:rFonts w:ascii="標楷體" w:eastAsia="標楷體" w:hAnsi="標楷體"/>
                <w:kern w:val="0"/>
                <w:sz w:val="28"/>
                <w:szCs w:val="28"/>
              </w:rPr>
            </w:pPr>
            <w:r w:rsidRPr="00F53B4A">
              <w:rPr>
                <w:rFonts w:ascii="標楷體" w:eastAsia="標楷體" w:hAnsi="標楷體" w:hint="eastAsia"/>
                <w:kern w:val="0"/>
                <w:sz w:val="28"/>
                <w:szCs w:val="28"/>
              </w:rPr>
              <w:t>知會單位</w:t>
            </w:r>
          </w:p>
        </w:tc>
        <w:tc>
          <w:tcPr>
            <w:tcW w:w="6894" w:type="dxa"/>
            <w:gridSpan w:val="3"/>
          </w:tcPr>
          <w:p w:rsidR="00E953C8" w:rsidRPr="00F53B4A" w:rsidRDefault="00E953C8" w:rsidP="00E436EA">
            <w:pPr>
              <w:keepNext/>
              <w:keepLines/>
              <w:autoSpaceDE w:val="0"/>
              <w:autoSpaceDN w:val="0"/>
              <w:adjustRightInd w:val="0"/>
              <w:spacing w:line="400" w:lineRule="exact"/>
              <w:ind w:left="148"/>
              <w:rPr>
                <w:rFonts w:ascii="標楷體" w:eastAsia="標楷體" w:hAnsi="標楷體"/>
                <w:kern w:val="0"/>
                <w:sz w:val="28"/>
                <w:szCs w:val="28"/>
              </w:rPr>
            </w:pPr>
          </w:p>
        </w:tc>
      </w:tr>
      <w:tr w:rsidR="00E953C8" w:rsidRPr="00F53B4A" w:rsidTr="00E436EA">
        <w:trPr>
          <w:cantSplit/>
        </w:trPr>
        <w:tc>
          <w:tcPr>
            <w:tcW w:w="9120" w:type="dxa"/>
            <w:gridSpan w:val="4"/>
          </w:tcPr>
          <w:p w:rsidR="00E953C8" w:rsidRPr="00F53B4A" w:rsidRDefault="00E953C8" w:rsidP="00E436EA">
            <w:pPr>
              <w:keepNext/>
              <w:keepLines/>
              <w:autoSpaceDE w:val="0"/>
              <w:autoSpaceDN w:val="0"/>
              <w:adjustRightInd w:val="0"/>
              <w:spacing w:line="400" w:lineRule="exact"/>
              <w:ind w:left="177"/>
              <w:jc w:val="center"/>
              <w:rPr>
                <w:rFonts w:ascii="標楷體" w:eastAsia="標楷體" w:hAnsi="標楷體"/>
                <w:bCs/>
                <w:kern w:val="0"/>
                <w:sz w:val="28"/>
                <w:szCs w:val="28"/>
              </w:rPr>
            </w:pPr>
            <w:r w:rsidRPr="00F53B4A">
              <w:rPr>
                <w:rFonts w:ascii="標楷體" w:eastAsia="標楷體" w:hAnsi="標楷體" w:hint="eastAsia"/>
                <w:bCs/>
                <w:kern w:val="0"/>
                <w:sz w:val="28"/>
                <w:szCs w:val="28"/>
              </w:rPr>
              <w:t>處理措施</w:t>
            </w:r>
          </w:p>
        </w:tc>
      </w:tr>
      <w:tr w:rsidR="00E953C8" w:rsidRPr="00F53B4A" w:rsidTr="00E436EA">
        <w:trPr>
          <w:trHeight w:val="1148"/>
        </w:trPr>
        <w:tc>
          <w:tcPr>
            <w:tcW w:w="9120" w:type="dxa"/>
            <w:gridSpan w:val="4"/>
          </w:tcPr>
          <w:p w:rsidR="00E953C8" w:rsidRPr="00F53B4A" w:rsidRDefault="00E953C8" w:rsidP="00E436EA">
            <w:pPr>
              <w:keepLines/>
              <w:autoSpaceDE w:val="0"/>
              <w:autoSpaceDN w:val="0"/>
              <w:adjustRightInd w:val="0"/>
              <w:spacing w:line="400" w:lineRule="exact"/>
              <w:ind w:left="177"/>
              <w:rPr>
                <w:rFonts w:ascii="標楷體" w:eastAsia="標楷體" w:hAnsi="標楷體"/>
                <w:kern w:val="0"/>
                <w:sz w:val="28"/>
                <w:szCs w:val="28"/>
              </w:rPr>
            </w:pPr>
          </w:p>
          <w:p w:rsidR="00E953C8" w:rsidRPr="00F53B4A" w:rsidRDefault="00E953C8" w:rsidP="00E436EA">
            <w:pPr>
              <w:keepLines/>
              <w:autoSpaceDE w:val="0"/>
              <w:autoSpaceDN w:val="0"/>
              <w:adjustRightInd w:val="0"/>
              <w:spacing w:line="400" w:lineRule="exact"/>
              <w:ind w:left="177"/>
              <w:rPr>
                <w:rFonts w:ascii="標楷體" w:eastAsia="標楷體" w:hAnsi="標楷體"/>
                <w:kern w:val="0"/>
                <w:sz w:val="28"/>
                <w:szCs w:val="28"/>
              </w:rPr>
            </w:pPr>
          </w:p>
        </w:tc>
      </w:tr>
      <w:tr w:rsidR="00E953C8" w:rsidRPr="00F53B4A" w:rsidTr="00E436EA">
        <w:trPr>
          <w:cantSplit/>
        </w:trPr>
        <w:tc>
          <w:tcPr>
            <w:tcW w:w="9120" w:type="dxa"/>
            <w:gridSpan w:val="4"/>
          </w:tcPr>
          <w:p w:rsidR="00E953C8" w:rsidRPr="00F53B4A" w:rsidRDefault="00E953C8" w:rsidP="00E436EA">
            <w:pPr>
              <w:keepNext/>
              <w:keepLines/>
              <w:autoSpaceDE w:val="0"/>
              <w:autoSpaceDN w:val="0"/>
              <w:adjustRightInd w:val="0"/>
              <w:spacing w:line="400" w:lineRule="exact"/>
              <w:ind w:left="117" w:right="58"/>
              <w:jc w:val="center"/>
              <w:rPr>
                <w:rFonts w:ascii="標楷體" w:eastAsia="標楷體" w:hAnsi="標楷體"/>
                <w:kern w:val="0"/>
                <w:sz w:val="28"/>
                <w:szCs w:val="28"/>
              </w:rPr>
            </w:pPr>
            <w:r w:rsidRPr="00F53B4A">
              <w:rPr>
                <w:rFonts w:ascii="標楷體" w:eastAsia="標楷體" w:hAnsi="標楷體" w:hint="eastAsia"/>
                <w:kern w:val="0"/>
                <w:sz w:val="28"/>
                <w:szCs w:val="28"/>
              </w:rPr>
              <w:t>附</w:t>
            </w:r>
            <w:r w:rsidRPr="00F53B4A">
              <w:rPr>
                <w:rFonts w:ascii="標楷體" w:eastAsia="標楷體" w:hAnsi="標楷體"/>
                <w:kern w:val="0"/>
                <w:sz w:val="28"/>
                <w:szCs w:val="28"/>
              </w:rPr>
              <w:t xml:space="preserve">  </w:t>
            </w:r>
            <w:r w:rsidRPr="00F53B4A">
              <w:rPr>
                <w:rFonts w:ascii="標楷體" w:eastAsia="標楷體" w:hAnsi="標楷體" w:hint="eastAsia"/>
                <w:kern w:val="0"/>
                <w:sz w:val="28"/>
                <w:szCs w:val="28"/>
              </w:rPr>
              <w:t>件</w:t>
            </w:r>
          </w:p>
        </w:tc>
      </w:tr>
      <w:tr w:rsidR="00E953C8" w:rsidRPr="00F53B4A" w:rsidTr="00E436EA">
        <w:tc>
          <w:tcPr>
            <w:tcW w:w="9120" w:type="dxa"/>
            <w:gridSpan w:val="4"/>
          </w:tcPr>
          <w:p w:rsidR="00E953C8" w:rsidRPr="00F53B4A" w:rsidRDefault="00E953C8" w:rsidP="00E436EA">
            <w:pPr>
              <w:keepNext/>
              <w:keepLines/>
              <w:autoSpaceDE w:val="0"/>
              <w:autoSpaceDN w:val="0"/>
              <w:adjustRightInd w:val="0"/>
              <w:spacing w:line="400" w:lineRule="exact"/>
              <w:ind w:left="148"/>
              <w:rPr>
                <w:rFonts w:ascii="標楷體" w:eastAsia="標楷體" w:hAnsi="標楷體"/>
                <w:kern w:val="0"/>
                <w:sz w:val="28"/>
                <w:szCs w:val="28"/>
              </w:rPr>
            </w:pPr>
          </w:p>
        </w:tc>
      </w:tr>
    </w:tbl>
    <w:p w:rsidR="00E953C8" w:rsidRPr="00F53B4A" w:rsidRDefault="00E953C8" w:rsidP="00E953C8">
      <w:pPr>
        <w:widowControl/>
        <w:spacing w:line="400" w:lineRule="exact"/>
        <w:ind w:right="-83"/>
        <w:jc w:val="both"/>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ind w:firstLine="2880"/>
        <w:rPr>
          <w:rFonts w:ascii="標楷體" w:eastAsia="標楷體" w:hAnsi="標楷體"/>
        </w:rPr>
      </w:pPr>
    </w:p>
    <w:p w:rsidR="00E953C8" w:rsidRPr="00F53B4A" w:rsidRDefault="00E953C8" w:rsidP="00E953C8">
      <w:pPr>
        <w:ind w:firstLine="2880"/>
        <w:rPr>
          <w:rFonts w:ascii="標楷體" w:eastAsia="標楷體" w:hAnsi="標楷體"/>
        </w:rPr>
      </w:pPr>
    </w:p>
    <w:p w:rsidR="00E953C8" w:rsidRPr="00F53B4A" w:rsidRDefault="00E953C8" w:rsidP="00E953C8">
      <w:pPr>
        <w:ind w:firstLine="2880"/>
        <w:rPr>
          <w:rFonts w:ascii="標楷體" w:eastAsia="標楷體" w:hAnsi="標楷體"/>
        </w:rPr>
      </w:pPr>
    </w:p>
    <w:p w:rsidR="00E953C8" w:rsidRPr="00F53B4A" w:rsidRDefault="00E953C8" w:rsidP="00E953C8">
      <w:pPr>
        <w:jc w:val="center"/>
        <w:rPr>
          <w:rFonts w:ascii="標楷體" w:eastAsia="標楷體" w:hAnsi="標楷體"/>
          <w:spacing w:val="-20"/>
          <w:sz w:val="72"/>
          <w:szCs w:val="72"/>
        </w:rPr>
      </w:pPr>
      <w:bookmarkStart w:id="3" w:name="防治"/>
      <w:r w:rsidRPr="00F53B4A">
        <w:rPr>
          <w:rFonts w:ascii="標楷體" w:eastAsia="標楷體" w:hAnsi="標楷體" w:hint="eastAsia"/>
          <w:spacing w:val="-20"/>
          <w:sz w:val="72"/>
          <w:szCs w:val="72"/>
        </w:rPr>
        <w:t xml:space="preserve">紅 火 蟻 防 治 </w:t>
      </w:r>
    </w:p>
    <w:p w:rsidR="00E953C8" w:rsidRPr="00F53B4A" w:rsidRDefault="00E953C8" w:rsidP="00E953C8">
      <w:pPr>
        <w:jc w:val="center"/>
        <w:rPr>
          <w:rFonts w:ascii="標楷體" w:eastAsia="標楷體" w:hAnsi="標楷體"/>
          <w:sz w:val="72"/>
          <w:szCs w:val="72"/>
        </w:rPr>
      </w:pPr>
      <w:r w:rsidRPr="00F53B4A">
        <w:rPr>
          <w:rFonts w:ascii="標楷體" w:eastAsia="標楷體" w:hAnsi="標楷體" w:hint="eastAsia"/>
          <w:spacing w:val="-20"/>
          <w:sz w:val="72"/>
          <w:szCs w:val="72"/>
        </w:rPr>
        <w:t>標 準 作 業 程 序</w:t>
      </w:r>
      <w:bookmarkEnd w:id="3"/>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rPr>
          <w:rFonts w:ascii="標楷體" w:eastAsia="標楷體" w:hAnsi="標楷體"/>
        </w:rPr>
      </w:pPr>
    </w:p>
    <w:p w:rsidR="00E953C8" w:rsidRPr="00F53B4A" w:rsidRDefault="00E953C8" w:rsidP="00E953C8">
      <w:pPr>
        <w:jc w:val="center"/>
        <w:rPr>
          <w:rFonts w:ascii="標楷體" w:eastAsia="標楷體" w:hAnsi="標楷體"/>
          <w:sz w:val="48"/>
        </w:rPr>
      </w:pPr>
      <w:r w:rsidRPr="00F53B4A">
        <w:rPr>
          <w:rFonts w:ascii="標楷體" w:eastAsia="標楷體" w:hAnsi="標楷體" w:hint="eastAsia"/>
          <w:sz w:val="48"/>
        </w:rPr>
        <w:t>行政院農業委員會</w:t>
      </w:r>
    </w:p>
    <w:p w:rsidR="00E953C8" w:rsidRPr="003C6AD7" w:rsidRDefault="00E953C8" w:rsidP="00E953C8">
      <w:pPr>
        <w:jc w:val="center"/>
        <w:rPr>
          <w:rFonts w:ascii="標楷體" w:eastAsia="標楷體" w:hAnsi="標楷體"/>
          <w:color w:val="FF0000"/>
          <w:sz w:val="48"/>
        </w:rPr>
      </w:pPr>
    </w:p>
    <w:p w:rsidR="00E953C8" w:rsidRPr="003C6AD7" w:rsidRDefault="00E953C8" w:rsidP="00E953C8">
      <w:pPr>
        <w:jc w:val="center"/>
        <w:rPr>
          <w:rFonts w:ascii="標楷體" w:eastAsia="標楷體" w:hAnsi="標楷體"/>
          <w:color w:val="FF0000"/>
          <w:sz w:val="40"/>
        </w:rPr>
      </w:pPr>
      <w:r w:rsidRPr="003C6AD7">
        <w:rPr>
          <w:rFonts w:ascii="標楷體" w:eastAsia="標楷體" w:hAnsi="標楷體" w:hint="eastAsia"/>
          <w:color w:val="FF0000"/>
          <w:sz w:val="40"/>
        </w:rPr>
        <w:t>中華民國</w:t>
      </w:r>
      <w:r w:rsidRPr="003C6AD7">
        <w:rPr>
          <w:rFonts w:ascii="標楷體" w:eastAsia="標楷體" w:hAnsi="標楷體"/>
          <w:color w:val="FF0000"/>
          <w:sz w:val="40"/>
        </w:rPr>
        <w:t>10</w:t>
      </w:r>
      <w:r w:rsidR="003C6AD7" w:rsidRPr="003C6AD7">
        <w:rPr>
          <w:rFonts w:ascii="標楷體" w:eastAsia="標楷體" w:hAnsi="標楷體" w:hint="eastAsia"/>
          <w:color w:val="FF0000"/>
          <w:sz w:val="40"/>
        </w:rPr>
        <w:t>6</w:t>
      </w:r>
      <w:r w:rsidRPr="003C6AD7">
        <w:rPr>
          <w:rFonts w:ascii="標楷體" w:eastAsia="標楷體" w:hAnsi="標楷體"/>
          <w:color w:val="FF0000"/>
          <w:sz w:val="40"/>
        </w:rPr>
        <w:t>年</w:t>
      </w:r>
      <w:r w:rsidR="00B32A2B">
        <w:rPr>
          <w:rFonts w:ascii="標楷體" w:eastAsia="標楷體" w:hAnsi="標楷體" w:hint="eastAsia"/>
          <w:color w:val="FF0000"/>
          <w:sz w:val="40"/>
        </w:rPr>
        <w:t>7</w:t>
      </w:r>
      <w:r w:rsidRPr="003C6AD7">
        <w:rPr>
          <w:rFonts w:ascii="標楷體" w:eastAsia="標楷體" w:hAnsi="標楷體"/>
          <w:color w:val="FF0000"/>
          <w:sz w:val="40"/>
        </w:rPr>
        <w:t>月第</w:t>
      </w:r>
      <w:r w:rsidR="003C6AD7" w:rsidRPr="003C6AD7">
        <w:rPr>
          <w:rFonts w:ascii="標楷體" w:eastAsia="標楷體" w:hAnsi="標楷體" w:hint="eastAsia"/>
          <w:color w:val="FF0000"/>
          <w:sz w:val="40"/>
        </w:rPr>
        <w:t>8</w:t>
      </w:r>
      <w:r w:rsidRPr="003C6AD7">
        <w:rPr>
          <w:rFonts w:ascii="標楷體" w:eastAsia="標楷體" w:hAnsi="標楷體" w:hint="eastAsia"/>
          <w:color w:val="FF0000"/>
          <w:sz w:val="40"/>
        </w:rPr>
        <w:t>版</w:t>
      </w:r>
    </w:p>
    <w:p w:rsidR="00E953C8" w:rsidRPr="00F53B4A" w:rsidRDefault="00E953C8" w:rsidP="00E953C8">
      <w:pPr>
        <w:jc w:val="center"/>
        <w:rPr>
          <w:rFonts w:ascii="標楷體" w:eastAsia="標楷體" w:hAnsi="標楷體"/>
          <w:bCs/>
          <w:sz w:val="36"/>
        </w:rPr>
      </w:pPr>
      <w:r w:rsidRPr="00F53B4A">
        <w:rPr>
          <w:rFonts w:ascii="標楷體" w:eastAsia="標楷體" w:hAnsi="標楷體" w:hint="eastAsia"/>
          <w:bCs/>
          <w:sz w:val="36"/>
        </w:rPr>
        <w:lastRenderedPageBreak/>
        <w:t>紅火蟻防治標準作業程序</w:t>
      </w:r>
    </w:p>
    <w:p w:rsidR="00E953C8" w:rsidRPr="00F53B4A" w:rsidRDefault="00E953C8" w:rsidP="00FD79D5">
      <w:pPr>
        <w:tabs>
          <w:tab w:val="left" w:pos="1080"/>
        </w:tabs>
        <w:spacing w:beforeLines="50" w:before="180" w:afterLines="50" w:after="180" w:line="360" w:lineRule="exact"/>
        <w:ind w:left="360" w:hanging="360"/>
        <w:jc w:val="both"/>
        <w:rPr>
          <w:rFonts w:ascii="標楷體" w:eastAsia="標楷體" w:hAnsi="標楷體"/>
          <w:sz w:val="28"/>
          <w:szCs w:val="28"/>
        </w:rPr>
      </w:pPr>
      <w:r w:rsidRPr="00F53B4A">
        <w:rPr>
          <w:rFonts w:ascii="標楷體" w:eastAsia="標楷體" w:hAnsi="標楷體" w:hint="eastAsia"/>
        </w:rPr>
        <w:t xml:space="preserve">1. </w:t>
      </w:r>
      <w:r w:rsidRPr="00F53B4A">
        <w:rPr>
          <w:rFonts w:ascii="標楷體" w:eastAsia="標楷體" w:hAnsi="標楷體" w:hint="eastAsia"/>
          <w:sz w:val="28"/>
          <w:szCs w:val="28"/>
        </w:rPr>
        <w:t>目的：建立本會所屬單位及其他相關部（會、署）共同防治入侵紅火蟻（以下簡稱紅火蟻）標準化作業程序，以確保防治效果。</w:t>
      </w:r>
    </w:p>
    <w:p w:rsidR="00E953C8" w:rsidRPr="00F53B4A" w:rsidRDefault="00E953C8" w:rsidP="00FD79D5">
      <w:pPr>
        <w:spacing w:beforeLines="50" w:before="180" w:afterLines="50" w:after="180" w:line="360" w:lineRule="exact"/>
        <w:ind w:leftChars="-6" w:left="1150" w:hanging="1164"/>
        <w:jc w:val="both"/>
        <w:rPr>
          <w:rFonts w:ascii="標楷體" w:eastAsia="標楷體" w:hAnsi="標楷體"/>
          <w:sz w:val="28"/>
          <w:szCs w:val="28"/>
        </w:rPr>
      </w:pPr>
      <w:r w:rsidRPr="00F53B4A">
        <w:rPr>
          <w:rFonts w:ascii="標楷體" w:eastAsia="標楷體" w:hAnsi="標楷體" w:hint="eastAsia"/>
          <w:sz w:val="28"/>
          <w:szCs w:val="28"/>
        </w:rPr>
        <w:t>2. 適用範圍：凡屬紅火蟻發生區均適用之。</w:t>
      </w:r>
    </w:p>
    <w:p w:rsidR="00E953C8" w:rsidRPr="00F53B4A" w:rsidRDefault="00E953C8" w:rsidP="00FD79D5">
      <w:pPr>
        <w:spacing w:beforeLines="50" w:before="180" w:afterLines="50" w:after="180" w:line="360" w:lineRule="exact"/>
        <w:ind w:leftChars="-6" w:left="1150" w:hanging="1164"/>
        <w:jc w:val="both"/>
        <w:rPr>
          <w:rFonts w:ascii="標楷體" w:eastAsia="標楷體" w:hAnsi="標楷體"/>
          <w:sz w:val="28"/>
          <w:szCs w:val="28"/>
        </w:rPr>
      </w:pPr>
      <w:r w:rsidRPr="00F53B4A">
        <w:rPr>
          <w:rFonts w:ascii="標楷體" w:eastAsia="標楷體" w:hAnsi="標楷體" w:hint="eastAsia"/>
          <w:sz w:val="28"/>
          <w:szCs w:val="28"/>
        </w:rPr>
        <w:t>3. 權責單位：各防治權責單位執行。</w:t>
      </w:r>
    </w:p>
    <w:p w:rsidR="00E953C8" w:rsidRPr="00F53B4A" w:rsidRDefault="00E953C8" w:rsidP="00FD79D5">
      <w:pPr>
        <w:spacing w:beforeLines="50" w:before="180" w:afterLines="50" w:after="180" w:line="360" w:lineRule="exact"/>
        <w:ind w:leftChars="-6" w:left="1150" w:hanging="1164"/>
        <w:jc w:val="both"/>
        <w:rPr>
          <w:rFonts w:ascii="標楷體" w:eastAsia="標楷體" w:hAnsi="標楷體"/>
          <w:sz w:val="28"/>
          <w:szCs w:val="28"/>
        </w:rPr>
      </w:pPr>
      <w:r w:rsidRPr="00F53B4A">
        <w:rPr>
          <w:rFonts w:ascii="標楷體" w:eastAsia="標楷體" w:hAnsi="標楷體" w:hint="eastAsia"/>
          <w:sz w:val="28"/>
          <w:szCs w:val="28"/>
        </w:rPr>
        <w:t>4. 依據：</w:t>
      </w:r>
    </w:p>
    <w:p w:rsidR="00E953C8" w:rsidRPr="00F53B4A" w:rsidRDefault="00E953C8" w:rsidP="00FD79D5">
      <w:pPr>
        <w:spacing w:beforeLines="50" w:before="180" w:afterLines="50" w:after="180" w:line="360" w:lineRule="exact"/>
        <w:ind w:leftChars="116" w:left="838" w:hangingChars="200" w:hanging="560"/>
        <w:jc w:val="both"/>
        <w:rPr>
          <w:rFonts w:ascii="標楷體" w:eastAsia="標楷體" w:hAnsi="標楷體"/>
          <w:sz w:val="28"/>
          <w:szCs w:val="28"/>
        </w:rPr>
      </w:pPr>
      <w:r w:rsidRPr="00F53B4A">
        <w:rPr>
          <w:rFonts w:ascii="標楷體" w:eastAsia="標楷體" w:hAnsi="標楷體" w:hint="eastAsia"/>
          <w:sz w:val="28"/>
          <w:szCs w:val="28"/>
        </w:rPr>
        <w:t>4.1. 植物防疫檢疫法。</w:t>
      </w:r>
    </w:p>
    <w:p w:rsidR="00E953C8" w:rsidRPr="00F53B4A" w:rsidRDefault="00E953C8" w:rsidP="00FD79D5">
      <w:pPr>
        <w:spacing w:beforeLines="50" w:before="180" w:afterLines="50" w:after="180" w:line="360" w:lineRule="exact"/>
        <w:ind w:leftChars="116" w:left="992" w:hangingChars="255" w:hanging="714"/>
        <w:jc w:val="both"/>
        <w:rPr>
          <w:rFonts w:ascii="標楷體" w:eastAsia="標楷體" w:hAnsi="標楷體"/>
          <w:sz w:val="28"/>
          <w:szCs w:val="28"/>
        </w:rPr>
      </w:pPr>
      <w:r w:rsidRPr="00F53B4A">
        <w:rPr>
          <w:rFonts w:ascii="標楷體" w:eastAsia="標楷體" w:hAnsi="標楷體" w:hint="eastAsia"/>
          <w:sz w:val="28"/>
          <w:szCs w:val="28"/>
        </w:rPr>
        <w:t>4.2. 行政院環境保護署及本會動植物防疫檢疫局（以下簡稱本會防檢局）許可或核准之紅火蟻防治用藥規定。</w:t>
      </w:r>
    </w:p>
    <w:p w:rsidR="00E953C8" w:rsidRPr="00F53B4A" w:rsidRDefault="00E953C8" w:rsidP="00FD79D5">
      <w:pPr>
        <w:spacing w:beforeLines="50" w:before="180" w:afterLines="50" w:after="180" w:line="360" w:lineRule="exact"/>
        <w:ind w:left="-6"/>
        <w:jc w:val="both"/>
        <w:rPr>
          <w:rFonts w:ascii="標楷體" w:eastAsia="標楷體" w:hAnsi="標楷體"/>
          <w:sz w:val="28"/>
          <w:szCs w:val="28"/>
        </w:rPr>
      </w:pPr>
      <w:r w:rsidRPr="00F53B4A">
        <w:rPr>
          <w:rFonts w:ascii="標楷體" w:eastAsia="標楷體" w:hAnsi="標楷體" w:hint="eastAsia"/>
          <w:sz w:val="28"/>
          <w:szCs w:val="28"/>
        </w:rPr>
        <w:t>5. 作業說明：</w:t>
      </w:r>
    </w:p>
    <w:p w:rsidR="00E953C8" w:rsidRPr="00F53B4A" w:rsidRDefault="00E953C8" w:rsidP="00FD79D5">
      <w:pPr>
        <w:spacing w:beforeLines="50" w:before="180" w:afterLines="50" w:after="180" w:line="360" w:lineRule="exact"/>
        <w:ind w:leftChars="118" w:left="991" w:hangingChars="253" w:hanging="708"/>
        <w:jc w:val="both"/>
        <w:rPr>
          <w:rFonts w:ascii="標楷體" w:eastAsia="標楷體" w:hAnsi="標楷體"/>
          <w:sz w:val="28"/>
          <w:szCs w:val="28"/>
        </w:rPr>
      </w:pPr>
      <w:r w:rsidRPr="00F53B4A">
        <w:rPr>
          <w:rFonts w:ascii="標楷體" w:eastAsia="標楷體" w:hAnsi="標楷體" w:hint="eastAsia"/>
          <w:sz w:val="28"/>
          <w:szCs w:val="28"/>
        </w:rPr>
        <w:t>5.1. 防治時機：全國地區農民或一般民眾申請診斷，經國家紅火蟻防治中心及本會27處診斷服務站鑑定為紅火蟻，即進行防治。</w:t>
      </w:r>
    </w:p>
    <w:p w:rsidR="00E953C8" w:rsidRPr="00F53B4A" w:rsidRDefault="00E953C8" w:rsidP="00FD79D5">
      <w:pPr>
        <w:spacing w:beforeLines="50" w:before="180" w:afterLines="50" w:after="180" w:line="360" w:lineRule="exact"/>
        <w:ind w:leftChars="116" w:left="838" w:hangingChars="200" w:hanging="560"/>
        <w:jc w:val="both"/>
        <w:rPr>
          <w:rFonts w:ascii="標楷體" w:eastAsia="標楷體" w:hAnsi="標楷體"/>
          <w:bCs/>
          <w:sz w:val="28"/>
          <w:szCs w:val="28"/>
        </w:rPr>
      </w:pPr>
      <w:r w:rsidRPr="00F53B4A">
        <w:rPr>
          <w:rFonts w:ascii="標楷體" w:eastAsia="標楷體" w:hAnsi="標楷體" w:hint="eastAsia"/>
          <w:sz w:val="28"/>
          <w:szCs w:val="28"/>
        </w:rPr>
        <w:t>5.2. 一般防治原則：</w:t>
      </w:r>
    </w:p>
    <w:p w:rsidR="00E953C8" w:rsidRPr="0038628B" w:rsidRDefault="00E953C8" w:rsidP="00FD79D5">
      <w:pPr>
        <w:spacing w:beforeLines="50" w:before="180" w:afterLines="50" w:after="180" w:line="360" w:lineRule="exact"/>
        <w:ind w:leftChars="233" w:left="1561" w:hangingChars="358" w:hanging="1002"/>
        <w:jc w:val="both"/>
        <w:rPr>
          <w:rFonts w:ascii="標楷體" w:eastAsia="標楷體" w:hAnsi="標楷體"/>
          <w:bCs/>
          <w:sz w:val="28"/>
          <w:szCs w:val="28"/>
        </w:rPr>
      </w:pPr>
      <w:r w:rsidRPr="0038628B">
        <w:rPr>
          <w:rFonts w:ascii="標楷體" w:eastAsia="標楷體" w:hAnsi="標楷體" w:hint="eastAsia"/>
          <w:bCs/>
          <w:sz w:val="28"/>
          <w:szCs w:val="28"/>
        </w:rPr>
        <w:t>5.2.1. 於發生區域均勻撒佈餌劑，可連續施用</w:t>
      </w:r>
      <w:r w:rsidRPr="0038628B">
        <w:rPr>
          <w:rFonts w:ascii="標楷體" w:eastAsia="標楷體" w:hAnsi="標楷體" w:hint="eastAsia"/>
          <w:bCs/>
          <w:sz w:val="28"/>
        </w:rPr>
        <w:t>昆蟲生長調節劑型餌劑 （如百利普芬、美賜平、二福隆）或毒殺型餌劑 (如賜諾殺、因得克、賽滅寧），也可以交互施用二種類型餌劑。餌劑處理法建議於春、秋季各施作1~2次，每次間隔1~2月，每年共處理3~4次。發生嚴重區域，可先均勻撒佈昆蟲生長調節劑型餌劑，經2至4週後即進行毒殺型餌劑施撒。</w:t>
      </w:r>
    </w:p>
    <w:p w:rsidR="00E953C8" w:rsidRPr="00F53B4A" w:rsidRDefault="00E953C8" w:rsidP="00FD79D5">
      <w:pPr>
        <w:spacing w:beforeLines="50" w:before="180" w:afterLines="50" w:after="180" w:line="360" w:lineRule="exact"/>
        <w:ind w:leftChars="233" w:left="1561" w:hangingChars="358" w:hanging="1002"/>
        <w:jc w:val="both"/>
        <w:rPr>
          <w:rFonts w:ascii="標楷體" w:eastAsia="標楷體" w:hAnsi="標楷體"/>
          <w:sz w:val="28"/>
        </w:rPr>
      </w:pPr>
      <w:r w:rsidRPr="00F53B4A">
        <w:rPr>
          <w:rFonts w:ascii="標楷體" w:eastAsia="標楷體" w:hAnsi="標楷體" w:hint="eastAsia"/>
          <w:bCs/>
          <w:sz w:val="28"/>
        </w:rPr>
        <w:t>5.2.2.</w:t>
      </w:r>
      <w:r w:rsidRPr="001A3A57">
        <w:rPr>
          <w:rFonts w:ascii="標楷體" w:eastAsia="標楷體" w:hAnsi="標楷體" w:hint="eastAsia"/>
          <w:bCs/>
          <w:sz w:val="28"/>
        </w:rPr>
        <w:t xml:space="preserve"> 二階段處理法：</w:t>
      </w:r>
      <w:r w:rsidRPr="00F53B4A">
        <w:rPr>
          <w:rFonts w:ascii="標楷體" w:eastAsia="標楷體" w:hAnsi="標楷體" w:hint="eastAsia"/>
          <w:bCs/>
          <w:sz w:val="28"/>
        </w:rPr>
        <w:t>針對</w:t>
      </w:r>
      <w:r w:rsidR="00F45B55" w:rsidRPr="00F45B55">
        <w:rPr>
          <w:rFonts w:ascii="標楷體" w:eastAsia="標楷體" w:hAnsi="標楷體" w:hint="eastAsia"/>
          <w:bCs/>
          <w:color w:val="FF0000"/>
          <w:sz w:val="28"/>
          <w:u w:val="single"/>
        </w:rPr>
        <w:t>小面積發生、</w:t>
      </w:r>
      <w:r w:rsidRPr="00F53B4A">
        <w:rPr>
          <w:rFonts w:ascii="標楷體" w:eastAsia="標楷體" w:hAnsi="標楷體" w:hint="eastAsia"/>
          <w:bCs/>
          <w:sz w:val="28"/>
        </w:rPr>
        <w:t>傳播風險高之危險性獨立蟻丘，可直接以觸殺型藥劑（如</w:t>
      </w:r>
      <w:r w:rsidRPr="00F53B4A">
        <w:rPr>
          <w:rFonts w:ascii="標楷體" w:eastAsia="標楷體" w:hAnsi="標楷體" w:hint="eastAsia"/>
          <w:sz w:val="28"/>
        </w:rPr>
        <w:t>2.46</w:t>
      </w:r>
      <w:r w:rsidRPr="00F53B4A">
        <w:rPr>
          <w:rFonts w:ascii="標楷體" w:eastAsia="標楷體" w:hAnsi="標楷體" w:hint="eastAsia"/>
          <w:bCs/>
          <w:sz w:val="28"/>
        </w:rPr>
        <w:t>%</w:t>
      </w:r>
      <w:r w:rsidRPr="00F53B4A">
        <w:rPr>
          <w:rFonts w:ascii="標楷體" w:eastAsia="標楷體" w:hAnsi="標楷體" w:hint="eastAsia"/>
          <w:sz w:val="28"/>
        </w:rPr>
        <w:t>賽洛寧膠囊懸著劑</w:t>
      </w:r>
      <w:r w:rsidRPr="00F53B4A">
        <w:rPr>
          <w:rFonts w:ascii="標楷體" w:eastAsia="標楷體" w:hAnsi="標楷體" w:hint="eastAsia"/>
          <w:bCs/>
          <w:sz w:val="28"/>
        </w:rPr>
        <w:t>）或以物理防治方法（如高溫熱蒸氣灌注法）進行處理，再搭配施撒餌劑或長效型粒劑（如0.0143%芬普尼粒劑），以加強防治效果。</w:t>
      </w:r>
    </w:p>
    <w:p w:rsidR="00E953C8" w:rsidRPr="00F53B4A" w:rsidRDefault="00E953C8" w:rsidP="00FD79D5">
      <w:pPr>
        <w:spacing w:beforeLines="50" w:before="180" w:afterLines="50" w:after="180" w:line="360" w:lineRule="exact"/>
        <w:ind w:leftChars="116" w:left="838" w:hangingChars="200" w:hanging="560"/>
        <w:jc w:val="both"/>
        <w:rPr>
          <w:rFonts w:ascii="標楷體" w:eastAsia="標楷體" w:hAnsi="標楷體"/>
          <w:sz w:val="28"/>
          <w:szCs w:val="28"/>
        </w:rPr>
      </w:pPr>
      <w:r w:rsidRPr="00F53B4A">
        <w:rPr>
          <w:rFonts w:ascii="標楷體" w:eastAsia="標楷體" w:hAnsi="標楷體" w:hint="eastAsia"/>
          <w:sz w:val="28"/>
          <w:szCs w:val="28"/>
        </w:rPr>
        <w:t>5.3. 防治藥劑及其施用法：</w:t>
      </w:r>
    </w:p>
    <w:p w:rsidR="00E953C8" w:rsidRPr="00F53B4A" w:rsidRDefault="00E953C8" w:rsidP="00FD79D5">
      <w:pPr>
        <w:spacing w:beforeLines="50" w:before="180" w:afterLines="50" w:after="180" w:line="360" w:lineRule="exact"/>
        <w:ind w:leftChars="232" w:left="1313" w:hangingChars="270" w:hanging="756"/>
        <w:jc w:val="both"/>
        <w:rPr>
          <w:rFonts w:ascii="標楷體" w:eastAsia="標楷體" w:hAnsi="標楷體"/>
          <w:sz w:val="28"/>
          <w:szCs w:val="28"/>
        </w:rPr>
      </w:pPr>
      <w:r w:rsidRPr="00F53B4A">
        <w:rPr>
          <w:rFonts w:ascii="標楷體" w:eastAsia="標楷體" w:hAnsi="標楷體" w:hint="eastAsia"/>
          <w:sz w:val="28"/>
          <w:szCs w:val="28"/>
        </w:rPr>
        <w:t>5.3.1. 餌劑：</w:t>
      </w:r>
    </w:p>
    <w:p w:rsidR="00E953C8" w:rsidRPr="00F53B4A" w:rsidRDefault="00E953C8" w:rsidP="00FD79D5">
      <w:pPr>
        <w:spacing w:beforeLines="50" w:before="180" w:afterLines="50" w:after="180" w:line="360" w:lineRule="exact"/>
        <w:ind w:leftChars="347" w:left="2124" w:hangingChars="461" w:hanging="1291"/>
        <w:jc w:val="both"/>
        <w:rPr>
          <w:rFonts w:ascii="標楷體" w:eastAsia="標楷體" w:hAnsi="標楷體"/>
          <w:sz w:val="28"/>
        </w:rPr>
      </w:pPr>
      <w:r w:rsidRPr="00F53B4A">
        <w:rPr>
          <w:rFonts w:ascii="標楷體" w:eastAsia="標楷體" w:hAnsi="標楷體" w:hint="eastAsia"/>
          <w:sz w:val="28"/>
        </w:rPr>
        <w:t>5.3.1.1. 在地表溫度21~38℃的季節（春、秋），於紅火蟻活動覓食時段（可先以微量洋芋片、餌劑測試）撒佈餌劑，撒佈時地面應保持乾燥狀態。防治面積小時可用手搖式餌劑撒佈器，防治面積大時則可選用動力餌劑撒佈機撒佈。餌劑應於紅火蟻發生地區全面施撒，如紅火蟻僅零星發生，亦可將餌劑撒佈於蟻丘周圍0.3~1公尺範圍內，直到紅火蟻除滅為止。</w:t>
      </w:r>
    </w:p>
    <w:p w:rsidR="00E953C8" w:rsidRPr="00F53B4A" w:rsidRDefault="00E953C8" w:rsidP="00FD79D5">
      <w:pPr>
        <w:spacing w:beforeLines="50" w:before="180" w:afterLines="50" w:after="180" w:line="360" w:lineRule="exact"/>
        <w:ind w:leftChars="347" w:left="2124" w:hangingChars="461" w:hanging="1291"/>
        <w:jc w:val="both"/>
        <w:rPr>
          <w:rFonts w:ascii="標楷體" w:eastAsia="標楷體" w:hAnsi="標楷體"/>
          <w:sz w:val="28"/>
        </w:rPr>
      </w:pPr>
      <w:r w:rsidRPr="00F53B4A">
        <w:rPr>
          <w:rFonts w:ascii="標楷體" w:eastAsia="標楷體" w:hAnsi="標楷體" w:hint="eastAsia"/>
          <w:sz w:val="28"/>
        </w:rPr>
        <w:lastRenderedPageBreak/>
        <w:t>5.3.1.2. 目前農地上核准使用之紅火蟻防治餌劑包括：0.015%賜諾殺餌劑、0.045%因得克餌劑、0.5%百利普芬餌劑、0.5%美賜平餌劑、</w:t>
      </w:r>
      <w:r w:rsidRPr="00F53B4A">
        <w:rPr>
          <w:rFonts w:ascii="標楷體" w:eastAsia="標楷體" w:hAnsi="標楷體"/>
          <w:sz w:val="28"/>
        </w:rPr>
        <w:t xml:space="preserve"> 1％芬諾克</w:t>
      </w:r>
      <w:r w:rsidRPr="00F53B4A">
        <w:rPr>
          <w:rFonts w:ascii="標楷體" w:eastAsia="標楷體" w:hAnsi="標楷體" w:hint="eastAsia"/>
          <w:sz w:val="28"/>
        </w:rPr>
        <w:t>餌劑</w:t>
      </w:r>
      <w:r w:rsidRPr="00F53B4A">
        <w:rPr>
          <w:rFonts w:ascii="標楷體" w:eastAsia="標楷體" w:hAnsi="標楷體"/>
          <w:sz w:val="28"/>
        </w:rPr>
        <w:t>、0.5％二福隆</w:t>
      </w:r>
      <w:r w:rsidRPr="00F53B4A">
        <w:rPr>
          <w:rFonts w:ascii="標楷體" w:eastAsia="標楷體" w:hAnsi="標楷體" w:hint="eastAsia"/>
          <w:sz w:val="28"/>
        </w:rPr>
        <w:t>餌劑</w:t>
      </w:r>
      <w:r w:rsidRPr="00F53B4A">
        <w:rPr>
          <w:rFonts w:ascii="標楷體" w:eastAsia="標楷體" w:hAnsi="標楷體"/>
          <w:sz w:val="28"/>
        </w:rPr>
        <w:t>、0.011％阿巴汀</w:t>
      </w:r>
      <w:r w:rsidRPr="00F53B4A">
        <w:rPr>
          <w:rFonts w:ascii="標楷體" w:eastAsia="標楷體" w:hAnsi="標楷體" w:hint="eastAsia"/>
          <w:sz w:val="28"/>
        </w:rPr>
        <w:t>餌劑</w:t>
      </w:r>
      <w:r w:rsidRPr="00F53B4A">
        <w:rPr>
          <w:rFonts w:ascii="標楷體" w:eastAsia="標楷體" w:hAnsi="標楷體"/>
          <w:sz w:val="28"/>
        </w:rPr>
        <w:t>、0.03％益達胺</w:t>
      </w:r>
      <w:r w:rsidRPr="00F53B4A">
        <w:rPr>
          <w:rFonts w:ascii="標楷體" w:eastAsia="標楷體" w:hAnsi="標楷體" w:hint="eastAsia"/>
          <w:sz w:val="28"/>
        </w:rPr>
        <w:t>餌劑、0.12%賽滅寧餌劑等9種（如表3）。其中賜諾殺、因得克、</w:t>
      </w:r>
      <w:r w:rsidRPr="00F53B4A">
        <w:rPr>
          <w:rFonts w:ascii="標楷體" w:eastAsia="標楷體" w:hAnsi="標楷體"/>
          <w:sz w:val="28"/>
        </w:rPr>
        <w:t>阿巴汀</w:t>
      </w:r>
      <w:r w:rsidRPr="00F53B4A">
        <w:rPr>
          <w:rFonts w:ascii="標楷體" w:eastAsia="標楷體" w:hAnsi="標楷體" w:hint="eastAsia"/>
          <w:sz w:val="28"/>
        </w:rPr>
        <w:t>、</w:t>
      </w:r>
      <w:r w:rsidRPr="00F53B4A">
        <w:rPr>
          <w:rFonts w:ascii="標楷體" w:eastAsia="標楷體" w:hAnsi="標楷體"/>
          <w:sz w:val="28"/>
        </w:rPr>
        <w:t>益達胺</w:t>
      </w:r>
      <w:r w:rsidRPr="00F53B4A">
        <w:rPr>
          <w:rFonts w:ascii="標楷體" w:eastAsia="標楷體" w:hAnsi="標楷體" w:hint="eastAsia"/>
          <w:sz w:val="28"/>
        </w:rPr>
        <w:t>、賽滅寧為毒殺型餌劑，其防治效果於撒佈後數週顯現，百利普芬、美賜平、</w:t>
      </w:r>
      <w:r w:rsidRPr="00F53B4A">
        <w:rPr>
          <w:rFonts w:ascii="標楷體" w:eastAsia="標楷體" w:hAnsi="標楷體"/>
          <w:sz w:val="28"/>
        </w:rPr>
        <w:t>芬諾克</w:t>
      </w:r>
      <w:r w:rsidRPr="00F53B4A">
        <w:rPr>
          <w:rFonts w:ascii="標楷體" w:eastAsia="標楷體" w:hAnsi="標楷體" w:hint="eastAsia"/>
          <w:sz w:val="28"/>
        </w:rPr>
        <w:t>、</w:t>
      </w:r>
      <w:r w:rsidRPr="00F53B4A">
        <w:rPr>
          <w:rFonts w:ascii="標楷體" w:eastAsia="標楷體" w:hAnsi="標楷體"/>
          <w:sz w:val="28"/>
        </w:rPr>
        <w:t>二福隆</w:t>
      </w:r>
      <w:r w:rsidRPr="00F53B4A">
        <w:rPr>
          <w:rFonts w:ascii="標楷體" w:eastAsia="標楷體" w:hAnsi="標楷體" w:hint="eastAsia"/>
          <w:sz w:val="28"/>
        </w:rPr>
        <w:t>為昆蟲生長調節劑型餌劑，效果則需3~6月後才會顯現。</w:t>
      </w:r>
    </w:p>
    <w:p w:rsidR="00E953C8" w:rsidRPr="001A3A57" w:rsidRDefault="00E953C8" w:rsidP="00FD79D5">
      <w:pPr>
        <w:spacing w:beforeLines="50" w:before="180" w:afterLines="50" w:after="180" w:line="360" w:lineRule="exact"/>
        <w:ind w:leftChars="347" w:left="2124" w:hangingChars="461" w:hanging="1291"/>
        <w:jc w:val="both"/>
        <w:rPr>
          <w:rFonts w:ascii="標楷體" w:eastAsia="標楷體" w:hAnsi="標楷體"/>
          <w:sz w:val="28"/>
        </w:rPr>
      </w:pPr>
      <w:r w:rsidRPr="001A3A57">
        <w:rPr>
          <w:rFonts w:ascii="標楷體" w:eastAsia="標楷體" w:hAnsi="標楷體" w:hint="eastAsia"/>
          <w:sz w:val="28"/>
        </w:rPr>
        <w:t>5.3.1.3. 餌劑使用時應注意：（1）使用之餌劑宜新鮮；（2）應依正確的方法與藥量施用；（3）春秋季</w:t>
      </w:r>
      <w:r w:rsidRPr="001A3A57">
        <w:rPr>
          <w:rFonts w:ascii="標楷體" w:eastAsia="標楷體" w:hAnsi="標楷體" w:hint="eastAsia"/>
          <w:bCs/>
          <w:sz w:val="28"/>
        </w:rPr>
        <w:t>於</w:t>
      </w:r>
      <w:r w:rsidRPr="001A3A57">
        <w:rPr>
          <w:rFonts w:ascii="標楷體" w:eastAsia="標楷體" w:hAnsi="標楷體" w:hint="eastAsia"/>
          <w:sz w:val="28"/>
        </w:rPr>
        <w:t>早晨或傍晚地表溫度21~38℃時（冬季</w:t>
      </w:r>
      <w:r w:rsidRPr="001A3A57">
        <w:rPr>
          <w:rFonts w:ascii="標楷體" w:eastAsia="標楷體" w:hAnsi="標楷體" w:hint="eastAsia"/>
          <w:bCs/>
          <w:sz w:val="28"/>
        </w:rPr>
        <w:t>於</w:t>
      </w:r>
      <w:r w:rsidRPr="001A3A57">
        <w:rPr>
          <w:rFonts w:ascii="標楷體" w:eastAsia="標楷體" w:hAnsi="標楷體" w:hint="eastAsia"/>
          <w:sz w:val="28"/>
        </w:rPr>
        <w:t>上午10時至下午3時）為最佳施用時機；（4）施用時須地表乾燥，應參考氣象預報選定施藥時間，避開可能於施用後12小時內有下雨之情況，且施藥後24小時內切勿灌溉；（5）禁止將餌劑與其他物質（如肥料）混合使用；（6）施用餌劑後7至10日內勿再使用其他防治紅火蟻藥劑；（7）餌劑勿施用於水體或潮濕地面。</w:t>
      </w:r>
    </w:p>
    <w:p w:rsidR="00E953C8" w:rsidRPr="00F53B4A" w:rsidRDefault="00E953C8" w:rsidP="00FD79D5">
      <w:pPr>
        <w:spacing w:beforeLines="50" w:before="180" w:afterLines="50" w:after="180" w:line="360" w:lineRule="exact"/>
        <w:ind w:leftChars="232" w:left="1313" w:hangingChars="270" w:hanging="756"/>
        <w:jc w:val="both"/>
        <w:rPr>
          <w:rFonts w:ascii="標楷體" w:eastAsia="標楷體" w:hAnsi="標楷體"/>
          <w:bCs/>
          <w:sz w:val="28"/>
        </w:rPr>
      </w:pPr>
      <w:r w:rsidRPr="00F53B4A">
        <w:rPr>
          <w:rFonts w:ascii="標楷體" w:eastAsia="標楷體" w:hAnsi="標楷體" w:hint="eastAsia"/>
          <w:bCs/>
          <w:sz w:val="28"/>
        </w:rPr>
        <w:t>5.3.2. 觸殺型藥劑：</w:t>
      </w:r>
    </w:p>
    <w:p w:rsidR="00E953C8" w:rsidRPr="00F53B4A" w:rsidRDefault="00E953C8" w:rsidP="00FD79D5">
      <w:pPr>
        <w:spacing w:beforeLines="50" w:before="180" w:afterLines="50" w:after="180" w:line="360" w:lineRule="exact"/>
        <w:ind w:leftChars="347" w:left="2124" w:hangingChars="461" w:hanging="1291"/>
        <w:jc w:val="both"/>
        <w:rPr>
          <w:rFonts w:ascii="標楷體" w:eastAsia="標楷體" w:hAnsi="標楷體"/>
          <w:sz w:val="28"/>
        </w:rPr>
      </w:pPr>
      <w:r w:rsidRPr="00F53B4A">
        <w:rPr>
          <w:rFonts w:ascii="標楷體" w:eastAsia="標楷體" w:hAnsi="標楷體" w:hint="eastAsia"/>
          <w:bCs/>
          <w:sz w:val="28"/>
        </w:rPr>
        <w:t xml:space="preserve">5.3.2.1. </w:t>
      </w:r>
      <w:r w:rsidRPr="00F53B4A">
        <w:rPr>
          <w:rFonts w:ascii="標楷體" w:eastAsia="標楷體" w:hAnsi="標楷體" w:hint="eastAsia"/>
          <w:sz w:val="28"/>
        </w:rPr>
        <w:t>核准使用之紅火蟻防治觸殺型藥劑為</w:t>
      </w:r>
      <w:r w:rsidRPr="00F53B4A">
        <w:rPr>
          <w:rFonts w:ascii="標楷體" w:eastAsia="標楷體" w:hAnsi="標楷體" w:hint="eastAsia"/>
          <w:bCs/>
          <w:sz w:val="28"/>
        </w:rPr>
        <w:t>0.0143%</w:t>
      </w:r>
      <w:r w:rsidRPr="00F53B4A">
        <w:rPr>
          <w:rFonts w:ascii="標楷體" w:eastAsia="標楷體" w:hAnsi="標楷體" w:hint="eastAsia"/>
          <w:sz w:val="28"/>
        </w:rPr>
        <w:t>芬普尼粒劑及2.46</w:t>
      </w:r>
      <w:r w:rsidRPr="00F53B4A">
        <w:rPr>
          <w:rFonts w:ascii="標楷體" w:eastAsia="標楷體" w:hAnsi="標楷體" w:hint="eastAsia"/>
          <w:bCs/>
          <w:sz w:val="28"/>
        </w:rPr>
        <w:t>%</w:t>
      </w:r>
      <w:r w:rsidRPr="00F53B4A">
        <w:rPr>
          <w:rFonts w:ascii="標楷體" w:eastAsia="標楷體" w:hAnsi="標楷體" w:hint="eastAsia"/>
          <w:sz w:val="28"/>
        </w:rPr>
        <w:t>賽洛寧膠囊懸著劑（如表4）。</w:t>
      </w:r>
      <w:r w:rsidRPr="00F53B4A">
        <w:rPr>
          <w:rFonts w:ascii="標楷體" w:eastAsia="標楷體" w:hAnsi="標楷體" w:hint="eastAsia"/>
          <w:bCs/>
          <w:sz w:val="28"/>
        </w:rPr>
        <w:t>觸殺型藥劑僅建議用於小面積發生區、紅火蟻低容忍區或傳播風險高區域之危險性獨立蟻丘處理。其中，0.0143%芬普尼粒劑屬長效型藥劑，使用時應於發生區內全面均勻施撒</w:t>
      </w:r>
      <w:r w:rsidRPr="00F53B4A">
        <w:rPr>
          <w:rFonts w:ascii="標楷體" w:eastAsia="標楷體" w:hAnsi="標楷體" w:hint="eastAsia"/>
          <w:sz w:val="28"/>
        </w:rPr>
        <w:t>，而後定期均勻灑水，使土壤儘可能保持濕潤狀態；2.46</w:t>
      </w:r>
      <w:r w:rsidRPr="00F53B4A">
        <w:rPr>
          <w:rFonts w:ascii="標楷體" w:eastAsia="標楷體" w:hAnsi="標楷體" w:hint="eastAsia"/>
          <w:bCs/>
          <w:sz w:val="28"/>
        </w:rPr>
        <w:t>%</w:t>
      </w:r>
      <w:r w:rsidRPr="00F53B4A">
        <w:rPr>
          <w:rFonts w:ascii="標楷體" w:eastAsia="標楷體" w:hAnsi="標楷體" w:hint="eastAsia"/>
          <w:sz w:val="28"/>
        </w:rPr>
        <w:t>賽洛寧膠囊懸著劑使用時應先經適當稀釋，使藥液容易滲透至土壤中，再由蟻丘頂部往下或自蟻丘周圍外30公分向內緩緩灌入約5至10公升之藥液，灌注時儘量不要擾動蟻丘。</w:t>
      </w:r>
    </w:p>
    <w:p w:rsidR="00E953C8" w:rsidRPr="00F53B4A" w:rsidRDefault="00E953C8" w:rsidP="00FD79D5">
      <w:pPr>
        <w:spacing w:beforeLines="50" w:before="180" w:afterLines="50" w:after="180" w:line="360" w:lineRule="exact"/>
        <w:ind w:leftChars="232" w:left="1313" w:hangingChars="270" w:hanging="756"/>
        <w:jc w:val="both"/>
        <w:rPr>
          <w:rFonts w:ascii="標楷體" w:eastAsia="標楷體" w:hAnsi="標楷體"/>
          <w:bCs/>
          <w:sz w:val="28"/>
          <w:szCs w:val="28"/>
        </w:rPr>
      </w:pPr>
      <w:r w:rsidRPr="00F53B4A">
        <w:rPr>
          <w:rFonts w:ascii="標楷體" w:eastAsia="標楷體" w:hAnsi="標楷體" w:hint="eastAsia"/>
          <w:bCs/>
          <w:sz w:val="28"/>
          <w:szCs w:val="28"/>
        </w:rPr>
        <w:t>5.3.3 物理防治方法：</w:t>
      </w:r>
    </w:p>
    <w:p w:rsidR="00E953C8" w:rsidRPr="00F53B4A" w:rsidRDefault="00E953C8" w:rsidP="00FD79D5">
      <w:pPr>
        <w:spacing w:beforeLines="50" w:before="180" w:afterLines="50" w:after="180" w:line="360" w:lineRule="exact"/>
        <w:ind w:leftChars="347" w:left="2124" w:hangingChars="461" w:hanging="1291"/>
        <w:jc w:val="both"/>
        <w:rPr>
          <w:rFonts w:ascii="標楷體" w:eastAsia="標楷體" w:hAnsi="標楷體"/>
          <w:bCs/>
          <w:sz w:val="28"/>
          <w:szCs w:val="28"/>
        </w:rPr>
      </w:pPr>
      <w:r w:rsidRPr="00F53B4A">
        <w:rPr>
          <w:rFonts w:ascii="標楷體" w:eastAsia="標楷體" w:hAnsi="標楷體" w:hint="eastAsia"/>
          <w:sz w:val="28"/>
          <w:szCs w:val="28"/>
        </w:rPr>
        <w:t xml:space="preserve"> </w:t>
      </w:r>
      <w:r w:rsidRPr="00F53B4A">
        <w:rPr>
          <w:rFonts w:ascii="標楷體" w:eastAsia="標楷體" w:hAnsi="標楷體" w:hint="eastAsia"/>
          <w:bCs/>
          <w:sz w:val="28"/>
          <w:szCs w:val="28"/>
        </w:rPr>
        <w:t>5.3.3.1 高溫熱</w:t>
      </w:r>
      <w:r w:rsidRPr="00F53B4A">
        <w:rPr>
          <w:rFonts w:ascii="標楷體" w:eastAsia="標楷體" w:hAnsi="標楷體" w:hint="eastAsia"/>
          <w:sz w:val="28"/>
          <w:szCs w:val="28"/>
        </w:rPr>
        <w:t>蒸氣</w:t>
      </w:r>
      <w:r w:rsidRPr="00F53B4A">
        <w:rPr>
          <w:rFonts w:ascii="標楷體" w:eastAsia="標楷體" w:hAnsi="標楷體" w:hint="eastAsia"/>
          <w:bCs/>
          <w:sz w:val="28"/>
          <w:szCs w:val="28"/>
        </w:rPr>
        <w:t>灌注法：</w:t>
      </w:r>
      <w:r w:rsidR="000D2B65" w:rsidRPr="0055514D">
        <w:rPr>
          <w:rFonts w:ascii="標楷體" w:eastAsia="標楷體" w:hAnsi="標楷體" w:hint="eastAsia"/>
          <w:bCs/>
          <w:color w:val="FF0000"/>
          <w:sz w:val="28"/>
          <w:szCs w:val="28"/>
          <w:u w:val="single"/>
        </w:rPr>
        <w:t>針對小面積發生、</w:t>
      </w:r>
      <w:r w:rsidR="000D2B65">
        <w:rPr>
          <w:rFonts w:ascii="標楷體" w:eastAsia="標楷體" w:hAnsi="標楷體" w:hint="eastAsia"/>
          <w:bCs/>
          <w:color w:val="FF0000"/>
          <w:sz w:val="28"/>
          <w:szCs w:val="28"/>
          <w:u w:val="single"/>
        </w:rPr>
        <w:t>水源區、有機農田等具</w:t>
      </w:r>
      <w:r w:rsidR="000D2B65" w:rsidRPr="0055514D">
        <w:rPr>
          <w:rFonts w:ascii="標楷體" w:eastAsia="標楷體" w:hAnsi="標楷體" w:hint="eastAsia"/>
          <w:bCs/>
          <w:color w:val="FF0000"/>
          <w:sz w:val="28"/>
          <w:szCs w:val="28"/>
          <w:u w:val="single"/>
        </w:rPr>
        <w:t>高傳播風險之危險性獨立蟻丘。</w:t>
      </w:r>
    </w:p>
    <w:p w:rsidR="00E953C8" w:rsidRPr="00F53B4A" w:rsidRDefault="00E953C8" w:rsidP="00E953C8">
      <w:pPr>
        <w:autoSpaceDE w:val="0"/>
        <w:autoSpaceDN w:val="0"/>
        <w:adjustRightInd w:val="0"/>
        <w:spacing w:before="50" w:after="50" w:line="360" w:lineRule="exact"/>
        <w:ind w:leftChars="446" w:left="1381" w:hangingChars="111" w:hanging="311"/>
        <w:jc w:val="both"/>
        <w:rPr>
          <w:rFonts w:ascii="標楷體" w:eastAsia="標楷體" w:hAnsi="標楷體"/>
          <w:bCs/>
          <w:sz w:val="28"/>
        </w:rPr>
      </w:pPr>
      <w:r w:rsidRPr="00F53B4A">
        <w:rPr>
          <w:rFonts w:ascii="標楷體" w:eastAsia="標楷體" w:hAnsi="標楷體" w:hint="eastAsia"/>
          <w:bCs/>
          <w:sz w:val="28"/>
        </w:rPr>
        <w:t>(1)</w:t>
      </w:r>
      <w:r w:rsidRPr="00F53B4A">
        <w:rPr>
          <w:rFonts w:ascii="標楷體" w:eastAsia="標楷體" w:hAnsi="標楷體"/>
          <w:bCs/>
          <w:sz w:val="28"/>
        </w:rPr>
        <w:t>熱蒸氣壓力</w:t>
      </w:r>
      <w:r w:rsidRPr="00F53B4A">
        <w:rPr>
          <w:rFonts w:ascii="標楷體" w:eastAsia="標楷體" w:hAnsi="標楷體" w:hint="eastAsia"/>
          <w:bCs/>
          <w:sz w:val="28"/>
        </w:rPr>
        <w:t>達</w:t>
      </w:r>
      <w:r w:rsidRPr="00F53B4A">
        <w:rPr>
          <w:rFonts w:ascii="標楷體" w:eastAsia="標楷體" w:hAnsi="標楷體"/>
          <w:bCs/>
          <w:sz w:val="28"/>
        </w:rPr>
        <w:t>7 kg/cm</w:t>
      </w:r>
      <w:r w:rsidRPr="00F53B4A">
        <w:rPr>
          <w:rFonts w:ascii="標楷體" w:eastAsia="標楷體" w:hAnsi="標楷體"/>
          <w:bCs/>
          <w:sz w:val="28"/>
          <w:vertAlign w:val="superscript"/>
        </w:rPr>
        <w:t>2</w:t>
      </w:r>
      <w:r w:rsidRPr="00F53B4A">
        <w:rPr>
          <w:rFonts w:ascii="標楷體" w:eastAsia="標楷體" w:hAnsi="標楷體" w:hint="eastAsia"/>
          <w:bCs/>
          <w:sz w:val="28"/>
        </w:rPr>
        <w:t>時開始進行操作，</w:t>
      </w:r>
      <w:r w:rsidRPr="00F53B4A">
        <w:rPr>
          <w:rFonts w:ascii="標楷體" w:eastAsia="標楷體" w:hAnsi="標楷體"/>
          <w:bCs/>
          <w:sz w:val="28"/>
        </w:rPr>
        <w:t>灌注</w:t>
      </w:r>
      <w:r w:rsidRPr="00F53B4A">
        <w:rPr>
          <w:rFonts w:ascii="標楷體" w:eastAsia="標楷體" w:hAnsi="標楷體" w:hint="eastAsia"/>
          <w:bCs/>
          <w:sz w:val="28"/>
        </w:rPr>
        <w:t>須</w:t>
      </w:r>
      <w:r w:rsidRPr="00F53B4A">
        <w:rPr>
          <w:rFonts w:ascii="標楷體" w:eastAsia="標楷體" w:hAnsi="標楷體"/>
          <w:bCs/>
          <w:sz w:val="28"/>
        </w:rPr>
        <w:t>達深度60公分</w:t>
      </w:r>
      <w:r w:rsidRPr="00F53B4A">
        <w:rPr>
          <w:rFonts w:ascii="標楷體" w:eastAsia="標楷體" w:hAnsi="標楷體" w:hint="eastAsia"/>
          <w:bCs/>
          <w:sz w:val="28"/>
        </w:rPr>
        <w:t>，但可視現場蟻丘大小及深度而定</w:t>
      </w:r>
      <w:r w:rsidRPr="00F53B4A">
        <w:rPr>
          <w:rFonts w:ascii="標楷體" w:eastAsia="標楷體" w:hAnsi="標楷體"/>
          <w:bCs/>
          <w:sz w:val="28"/>
        </w:rPr>
        <w:t>。</w:t>
      </w:r>
    </w:p>
    <w:p w:rsidR="00E953C8" w:rsidRPr="00F53B4A" w:rsidRDefault="00E953C8" w:rsidP="00E953C8">
      <w:pPr>
        <w:autoSpaceDE w:val="0"/>
        <w:autoSpaceDN w:val="0"/>
        <w:adjustRightInd w:val="0"/>
        <w:spacing w:before="50" w:after="50" w:line="360" w:lineRule="exact"/>
        <w:ind w:leftChars="446" w:left="1381" w:hangingChars="111" w:hanging="311"/>
        <w:jc w:val="both"/>
        <w:rPr>
          <w:rFonts w:ascii="標楷體" w:eastAsia="標楷體" w:hAnsi="標楷體"/>
          <w:bCs/>
          <w:sz w:val="28"/>
        </w:rPr>
      </w:pPr>
      <w:r w:rsidRPr="00F53B4A">
        <w:rPr>
          <w:rFonts w:ascii="標楷體" w:eastAsia="標楷體" w:hAnsi="標楷體"/>
          <w:bCs/>
          <w:sz w:val="28"/>
        </w:rPr>
        <w:t>(2)灌入後離</w:t>
      </w:r>
      <w:r w:rsidRPr="00F53B4A">
        <w:rPr>
          <w:rFonts w:ascii="標楷體" w:eastAsia="標楷體" w:hAnsi="標楷體" w:hint="eastAsia"/>
          <w:bCs/>
          <w:sz w:val="28"/>
        </w:rPr>
        <w:t>蟻丘中心</w:t>
      </w:r>
      <w:r w:rsidRPr="00F53B4A">
        <w:rPr>
          <w:rFonts w:ascii="標楷體" w:eastAsia="標楷體" w:hAnsi="標楷體"/>
          <w:bCs/>
          <w:sz w:val="28"/>
        </w:rPr>
        <w:t>灌注點25公分處溫度須達80</w:t>
      </w:r>
      <w:r w:rsidRPr="00F53B4A">
        <w:rPr>
          <w:rFonts w:ascii="標楷體" w:eastAsia="標楷體" w:hAnsi="標楷體" w:hint="eastAsia"/>
          <w:bCs/>
          <w:sz w:val="28"/>
        </w:rPr>
        <w:t>℃</w:t>
      </w:r>
      <w:r w:rsidRPr="00F53B4A">
        <w:rPr>
          <w:rFonts w:ascii="標楷體" w:eastAsia="標楷體" w:hAnsi="標楷體"/>
          <w:bCs/>
          <w:sz w:val="28"/>
        </w:rPr>
        <w:t>。</w:t>
      </w:r>
    </w:p>
    <w:p w:rsidR="00E953C8" w:rsidRPr="00F53B4A" w:rsidRDefault="00E953C8" w:rsidP="00E953C8">
      <w:pPr>
        <w:autoSpaceDE w:val="0"/>
        <w:autoSpaceDN w:val="0"/>
        <w:adjustRightInd w:val="0"/>
        <w:spacing w:before="50" w:after="50" w:line="360" w:lineRule="exact"/>
        <w:ind w:leftChars="446" w:left="1381" w:hangingChars="111" w:hanging="311"/>
        <w:jc w:val="both"/>
        <w:rPr>
          <w:rFonts w:ascii="標楷體" w:eastAsia="標楷體" w:hAnsi="標楷體"/>
          <w:bCs/>
          <w:sz w:val="28"/>
        </w:rPr>
      </w:pPr>
      <w:r w:rsidRPr="00F53B4A">
        <w:rPr>
          <w:rFonts w:ascii="標楷體" w:eastAsia="標楷體" w:hAnsi="標楷體"/>
          <w:bCs/>
          <w:sz w:val="28"/>
        </w:rPr>
        <w:t>(3)灌注流程</w:t>
      </w:r>
      <w:r w:rsidRPr="00F53B4A">
        <w:rPr>
          <w:rFonts w:ascii="標楷體" w:eastAsia="標楷體" w:hAnsi="標楷體" w:hint="eastAsia"/>
          <w:bCs/>
          <w:sz w:val="28"/>
        </w:rPr>
        <w:t>：</w:t>
      </w:r>
    </w:p>
    <w:p w:rsidR="00E953C8" w:rsidRPr="00F53B4A" w:rsidRDefault="00E953C8" w:rsidP="00E01F7C">
      <w:pPr>
        <w:spacing w:before="50" w:after="50" w:line="360" w:lineRule="exact"/>
        <w:ind w:leftChars="590" w:left="2267" w:hangingChars="304" w:hanging="851"/>
        <w:rPr>
          <w:rFonts w:ascii="標楷體" w:eastAsia="標楷體" w:hAnsi="標楷體"/>
          <w:bCs/>
          <w:sz w:val="28"/>
          <w:szCs w:val="28"/>
        </w:rPr>
      </w:pPr>
      <w:r w:rsidRPr="00F53B4A">
        <w:rPr>
          <w:rFonts w:ascii="標楷體" w:eastAsia="標楷體" w:hAnsi="標楷體"/>
          <w:bCs/>
          <w:sz w:val="28"/>
          <w:szCs w:val="28"/>
        </w:rPr>
        <w:t>( A ) 主要蟻丘處理：灌注蟻丘中心點，將灌注槍插入蟻丘中央灌注1槍。</w:t>
      </w:r>
      <w:r w:rsidRPr="00F53B4A">
        <w:rPr>
          <w:rFonts w:ascii="標楷體" w:eastAsia="標楷體" w:hAnsi="標楷體" w:hint="eastAsia"/>
          <w:bCs/>
          <w:sz w:val="28"/>
          <w:szCs w:val="28"/>
        </w:rPr>
        <w:t>處理</w:t>
      </w:r>
      <w:r w:rsidRPr="00F53B4A">
        <w:rPr>
          <w:rFonts w:ascii="標楷體" w:eastAsia="標楷體" w:hAnsi="標楷體"/>
          <w:bCs/>
          <w:sz w:val="28"/>
          <w:szCs w:val="28"/>
        </w:rPr>
        <w:t>時間 5 分鐘</w:t>
      </w:r>
      <w:r w:rsidRPr="00F53B4A">
        <w:rPr>
          <w:rFonts w:ascii="標楷體" w:eastAsia="標楷體" w:hAnsi="標楷體" w:hint="eastAsia"/>
          <w:bCs/>
          <w:sz w:val="28"/>
          <w:szCs w:val="28"/>
        </w:rPr>
        <w:t>。</w:t>
      </w:r>
    </w:p>
    <w:p w:rsidR="00E953C8" w:rsidRPr="00F53B4A" w:rsidRDefault="00E953C8" w:rsidP="00E01F7C">
      <w:pPr>
        <w:spacing w:before="50" w:after="50" w:line="360" w:lineRule="exact"/>
        <w:ind w:leftChars="590" w:left="2267" w:hangingChars="304" w:hanging="851"/>
        <w:rPr>
          <w:rFonts w:ascii="標楷體" w:eastAsia="標楷體" w:hAnsi="標楷體"/>
          <w:bCs/>
          <w:sz w:val="28"/>
          <w:szCs w:val="28"/>
        </w:rPr>
      </w:pPr>
      <w:r w:rsidRPr="00F53B4A">
        <w:rPr>
          <w:rFonts w:ascii="標楷體" w:eastAsia="標楷體" w:hAnsi="標楷體"/>
          <w:bCs/>
          <w:sz w:val="28"/>
          <w:szCs w:val="28"/>
        </w:rPr>
        <w:t>( B ) 蟻丘外圍蒸氣</w:t>
      </w:r>
      <w:r w:rsidRPr="00F53B4A">
        <w:rPr>
          <w:rFonts w:ascii="標楷體" w:eastAsia="標楷體" w:hAnsi="標楷體" w:hint="eastAsia"/>
          <w:bCs/>
          <w:sz w:val="28"/>
          <w:szCs w:val="28"/>
        </w:rPr>
        <w:t>處理</w:t>
      </w:r>
      <w:r w:rsidRPr="00F53B4A">
        <w:rPr>
          <w:rFonts w:ascii="標楷體" w:eastAsia="標楷體" w:hAnsi="標楷體"/>
          <w:bCs/>
          <w:sz w:val="28"/>
          <w:szCs w:val="28"/>
        </w:rPr>
        <w:t>：</w:t>
      </w:r>
      <w:r w:rsidRPr="00F53B4A">
        <w:rPr>
          <w:rFonts w:ascii="標楷體" w:eastAsia="標楷體" w:hAnsi="標楷體" w:hint="eastAsia"/>
          <w:bCs/>
          <w:sz w:val="28"/>
          <w:szCs w:val="28"/>
        </w:rPr>
        <w:t>自</w:t>
      </w:r>
      <w:r w:rsidRPr="00F53B4A">
        <w:rPr>
          <w:rFonts w:ascii="標楷體" w:eastAsia="標楷體" w:hAnsi="標楷體"/>
          <w:bCs/>
          <w:sz w:val="28"/>
          <w:szCs w:val="28"/>
        </w:rPr>
        <w:t>蟻丘中心點向外半徑25公分處，等距離灌注8處。8處共</w:t>
      </w:r>
      <w:r w:rsidRPr="00F53B4A">
        <w:rPr>
          <w:rFonts w:ascii="標楷體" w:eastAsia="標楷體" w:hAnsi="標楷體" w:hint="eastAsia"/>
          <w:bCs/>
          <w:sz w:val="28"/>
          <w:szCs w:val="28"/>
        </w:rPr>
        <w:t>處理</w:t>
      </w:r>
      <w:r w:rsidRPr="00F53B4A">
        <w:rPr>
          <w:rFonts w:ascii="標楷體" w:eastAsia="標楷體" w:hAnsi="標楷體"/>
          <w:bCs/>
          <w:sz w:val="28"/>
          <w:szCs w:val="28"/>
        </w:rPr>
        <w:t xml:space="preserve"> 5 分鐘。 </w:t>
      </w:r>
    </w:p>
    <w:p w:rsidR="00E953C8" w:rsidRPr="00F53B4A" w:rsidRDefault="00E953C8" w:rsidP="00E01F7C">
      <w:pPr>
        <w:spacing w:before="50" w:after="50" w:line="360" w:lineRule="exact"/>
        <w:ind w:leftChars="590" w:left="2267" w:hangingChars="304" w:hanging="851"/>
        <w:rPr>
          <w:rFonts w:ascii="標楷體" w:eastAsia="標楷體" w:hAnsi="標楷體"/>
          <w:bCs/>
          <w:sz w:val="28"/>
          <w:szCs w:val="28"/>
        </w:rPr>
      </w:pPr>
      <w:r w:rsidRPr="00F53B4A">
        <w:rPr>
          <w:rFonts w:ascii="標楷體" w:eastAsia="標楷體" w:hAnsi="標楷體"/>
          <w:bCs/>
          <w:sz w:val="28"/>
          <w:szCs w:val="28"/>
        </w:rPr>
        <w:lastRenderedPageBreak/>
        <w:t>( C ) 土層表層蒸氣</w:t>
      </w:r>
      <w:r w:rsidRPr="00F53B4A">
        <w:rPr>
          <w:rFonts w:ascii="標楷體" w:eastAsia="標楷體" w:hAnsi="標楷體" w:hint="eastAsia"/>
          <w:bCs/>
          <w:sz w:val="28"/>
          <w:szCs w:val="28"/>
        </w:rPr>
        <w:t>處理</w:t>
      </w:r>
      <w:r w:rsidRPr="00F53B4A">
        <w:rPr>
          <w:rFonts w:ascii="標楷體" w:eastAsia="標楷體" w:hAnsi="標楷體"/>
          <w:bCs/>
          <w:sz w:val="28"/>
          <w:szCs w:val="28"/>
        </w:rPr>
        <w:t>：</w:t>
      </w:r>
      <w:r w:rsidRPr="00F53B4A">
        <w:rPr>
          <w:rFonts w:ascii="標楷體" w:eastAsia="標楷體" w:hAnsi="標楷體" w:hint="eastAsia"/>
          <w:bCs/>
          <w:sz w:val="28"/>
          <w:szCs w:val="28"/>
        </w:rPr>
        <w:t>於</w:t>
      </w:r>
      <w:r w:rsidRPr="00F53B4A">
        <w:rPr>
          <w:rFonts w:ascii="標楷體" w:eastAsia="標楷體" w:hAnsi="標楷體"/>
          <w:bCs/>
          <w:sz w:val="28"/>
          <w:szCs w:val="28"/>
        </w:rPr>
        <w:t>蟻丘外圍 20 公分處，等距離灌注8</w:t>
      </w:r>
      <w:r w:rsidRPr="00F53B4A">
        <w:rPr>
          <w:rFonts w:ascii="標楷體" w:eastAsia="標楷體" w:hAnsi="標楷體" w:hint="eastAsia"/>
          <w:bCs/>
          <w:sz w:val="28"/>
          <w:szCs w:val="28"/>
        </w:rPr>
        <w:t>處</w:t>
      </w:r>
      <w:r w:rsidRPr="00F53B4A">
        <w:rPr>
          <w:rFonts w:ascii="標楷體" w:eastAsia="標楷體" w:hAnsi="標楷體"/>
          <w:bCs/>
          <w:sz w:val="28"/>
          <w:szCs w:val="28"/>
        </w:rPr>
        <w:t>。8 處共</w:t>
      </w:r>
      <w:r w:rsidRPr="00F53B4A">
        <w:rPr>
          <w:rFonts w:ascii="標楷體" w:eastAsia="標楷體" w:hAnsi="標楷體" w:hint="eastAsia"/>
          <w:bCs/>
          <w:sz w:val="28"/>
          <w:szCs w:val="28"/>
        </w:rPr>
        <w:t>處理</w:t>
      </w:r>
      <w:r w:rsidRPr="00F53B4A">
        <w:rPr>
          <w:rFonts w:ascii="標楷體" w:eastAsia="標楷體" w:hAnsi="標楷體"/>
          <w:bCs/>
          <w:sz w:val="28"/>
          <w:szCs w:val="28"/>
        </w:rPr>
        <w:t xml:space="preserve"> 5 分鐘。 </w:t>
      </w:r>
    </w:p>
    <w:p w:rsidR="00E953C8" w:rsidRPr="00F53B4A" w:rsidRDefault="00E953C8" w:rsidP="00E01F7C">
      <w:pPr>
        <w:spacing w:before="50" w:after="50" w:line="360" w:lineRule="exact"/>
        <w:ind w:leftChars="590" w:left="2267" w:hangingChars="304" w:hanging="851"/>
        <w:rPr>
          <w:rFonts w:ascii="標楷體" w:eastAsia="標楷體" w:hAnsi="標楷體"/>
          <w:sz w:val="28"/>
        </w:rPr>
      </w:pPr>
      <w:r w:rsidRPr="00F53B4A">
        <w:rPr>
          <w:rFonts w:ascii="標楷體" w:eastAsia="標楷體" w:hAnsi="標楷體"/>
          <w:bCs/>
          <w:sz w:val="28"/>
          <w:szCs w:val="28"/>
        </w:rPr>
        <w:t>( D ) 熱水澆灌處理：將</w:t>
      </w:r>
      <w:r w:rsidRPr="00F53B4A">
        <w:rPr>
          <w:rFonts w:ascii="標楷體" w:eastAsia="標楷體" w:hAnsi="標楷體" w:hint="eastAsia"/>
          <w:bCs/>
          <w:sz w:val="28"/>
          <w:szCs w:val="28"/>
        </w:rPr>
        <w:t>上列</w:t>
      </w:r>
      <w:r w:rsidRPr="00F53B4A">
        <w:rPr>
          <w:rFonts w:ascii="標楷體" w:eastAsia="標楷體" w:hAnsi="標楷體"/>
          <w:bCs/>
          <w:sz w:val="28"/>
          <w:szCs w:val="28"/>
        </w:rPr>
        <w:t>處理範圍以20公升熱水均勻澆灌。</w:t>
      </w:r>
    </w:p>
    <w:p w:rsidR="00E953C8" w:rsidRPr="00F53B4A" w:rsidRDefault="00E953C8" w:rsidP="00FD79D5">
      <w:pPr>
        <w:spacing w:beforeLines="50" w:before="180" w:afterLines="50" w:after="180" w:line="360" w:lineRule="exact"/>
        <w:ind w:leftChars="116" w:left="838" w:hangingChars="200" w:hanging="560"/>
        <w:jc w:val="both"/>
        <w:rPr>
          <w:rFonts w:ascii="標楷體" w:eastAsia="標楷體" w:hAnsi="標楷體"/>
          <w:sz w:val="28"/>
          <w:szCs w:val="28"/>
        </w:rPr>
      </w:pPr>
      <w:r w:rsidRPr="00F53B4A">
        <w:rPr>
          <w:rFonts w:ascii="標楷體" w:eastAsia="標楷體" w:hAnsi="標楷體" w:hint="eastAsia"/>
          <w:sz w:val="28"/>
          <w:szCs w:val="28"/>
        </w:rPr>
        <w:t>5.4. 農牧地紅火蟻防治方法</w:t>
      </w:r>
    </w:p>
    <w:p w:rsidR="00E953C8" w:rsidRPr="00F53B4A" w:rsidRDefault="00E953C8" w:rsidP="00FD79D5">
      <w:pPr>
        <w:spacing w:beforeLines="50" w:before="180" w:afterLines="50" w:after="180" w:line="360" w:lineRule="exact"/>
        <w:ind w:firstLineChars="200" w:firstLine="560"/>
        <w:jc w:val="both"/>
        <w:rPr>
          <w:rFonts w:ascii="標楷體" w:eastAsia="標楷體" w:hAnsi="標楷體"/>
          <w:sz w:val="28"/>
          <w:szCs w:val="28"/>
        </w:rPr>
      </w:pPr>
      <w:r w:rsidRPr="00F53B4A">
        <w:rPr>
          <w:rFonts w:ascii="標楷體" w:eastAsia="標楷體" w:hAnsi="標楷體" w:hint="eastAsia"/>
          <w:sz w:val="28"/>
          <w:szCs w:val="28"/>
        </w:rPr>
        <w:t>5.4.1. 水稻田紅火蟻防治</w:t>
      </w:r>
    </w:p>
    <w:p w:rsidR="00E953C8" w:rsidRPr="00F53B4A" w:rsidRDefault="00E953C8" w:rsidP="00FD79D5">
      <w:pPr>
        <w:spacing w:beforeLines="50" w:before="180" w:afterLines="50" w:after="180" w:line="360" w:lineRule="exact"/>
        <w:ind w:leftChars="347" w:left="2124" w:hangingChars="461" w:hanging="1291"/>
        <w:jc w:val="both"/>
        <w:rPr>
          <w:rFonts w:ascii="標楷體" w:eastAsia="標楷體" w:hAnsi="標楷體"/>
          <w:sz w:val="28"/>
        </w:rPr>
      </w:pPr>
      <w:r w:rsidRPr="00F53B4A">
        <w:rPr>
          <w:rFonts w:ascii="標楷體" w:eastAsia="標楷體" w:hAnsi="標楷體" w:hint="eastAsia"/>
          <w:sz w:val="28"/>
        </w:rPr>
        <w:t>5.4.1.1. 水稻栽培田：可比照植物保護手冊水稻二化螟蟲防治方法，於稻田灌水（1~3公分）後施用0.0143%芬普尼粒劑。於水田田埂及附近防風林出現的蟻丘，則以上述餌劑處理法或二階段處理法進行防治，每年處理2至4次。</w:t>
      </w:r>
    </w:p>
    <w:p w:rsidR="00E953C8" w:rsidRPr="00F53B4A" w:rsidRDefault="00E953C8" w:rsidP="00FD79D5">
      <w:pPr>
        <w:spacing w:beforeLines="50" w:before="180" w:afterLines="50" w:after="180" w:line="360" w:lineRule="exact"/>
        <w:ind w:leftChars="347" w:left="2124" w:hangingChars="461" w:hanging="1291"/>
        <w:jc w:val="both"/>
        <w:rPr>
          <w:rFonts w:ascii="標楷體" w:eastAsia="標楷體" w:hAnsi="標楷體"/>
          <w:sz w:val="28"/>
        </w:rPr>
      </w:pPr>
      <w:r w:rsidRPr="00F53B4A">
        <w:rPr>
          <w:rFonts w:ascii="標楷體" w:eastAsia="標楷體" w:hAnsi="標楷體" w:hint="eastAsia"/>
          <w:sz w:val="28"/>
        </w:rPr>
        <w:t>5.4.1.2. 可灌水的休耕水稻田：可選擇翻耕或不翻耕，惟均須於灌水（1~3公分）後全面施撒0.0143%芬普尼粒劑。於休耕田田埂及附近防風林出現的蟻丘，則以上述餌劑處理法或二階段處理法進行防治，每年處理2至4次。</w:t>
      </w:r>
    </w:p>
    <w:p w:rsidR="00E953C8" w:rsidRPr="00F53B4A" w:rsidRDefault="00E953C8" w:rsidP="00FD79D5">
      <w:pPr>
        <w:spacing w:beforeLines="50" w:before="180" w:afterLines="50" w:after="180" w:line="360" w:lineRule="exact"/>
        <w:ind w:leftChars="347" w:left="2124" w:hangingChars="461" w:hanging="1291"/>
        <w:jc w:val="both"/>
        <w:rPr>
          <w:rFonts w:ascii="標楷體" w:eastAsia="標楷體" w:hAnsi="標楷體"/>
          <w:sz w:val="28"/>
        </w:rPr>
      </w:pPr>
      <w:r w:rsidRPr="00F53B4A">
        <w:rPr>
          <w:rFonts w:ascii="標楷體" w:eastAsia="標楷體" w:hAnsi="標楷體" w:hint="eastAsia"/>
          <w:sz w:val="28"/>
        </w:rPr>
        <w:t>5.4.1.3. 無法灌水的休耕水稻田：不要翻耕擾動蟻巢，以免迫使紅火蟻族群散播。防治紅火蟻時，採用上述餌劑處理法或二階段處理法進行防治，每年處理2至4次。</w:t>
      </w:r>
    </w:p>
    <w:p w:rsidR="00E953C8" w:rsidRPr="00F53B4A" w:rsidRDefault="00E953C8" w:rsidP="00FD79D5">
      <w:pPr>
        <w:spacing w:beforeLines="50" w:before="180" w:afterLines="50" w:after="180" w:line="360" w:lineRule="exact"/>
        <w:ind w:leftChars="233" w:left="1561" w:hangingChars="358" w:hanging="1002"/>
        <w:jc w:val="both"/>
        <w:rPr>
          <w:rFonts w:ascii="標楷體" w:eastAsia="標楷體" w:hAnsi="標楷體"/>
          <w:sz w:val="28"/>
        </w:rPr>
      </w:pPr>
      <w:r w:rsidRPr="00F53B4A">
        <w:rPr>
          <w:rFonts w:ascii="標楷體" w:eastAsia="標楷體" w:hAnsi="標楷體" w:hint="eastAsia"/>
          <w:sz w:val="28"/>
        </w:rPr>
        <w:t>5.4.2. 果園紅火蟻防治：紅火蟻會取食成熟裂開的果肉、與果樹上分泌蜜露的小型害蟲共生，危害灌溉系統並會干擾採收操作。果樹開花期可比照其他果樹害蟲的防治法，全面防除則採上述餌劑處理法或二階段處理法，每年處理2至4次。</w:t>
      </w:r>
    </w:p>
    <w:p w:rsidR="00E953C8" w:rsidRPr="00F53B4A" w:rsidRDefault="00E953C8" w:rsidP="00FD79D5">
      <w:pPr>
        <w:spacing w:beforeLines="50" w:before="180" w:afterLines="50" w:after="180" w:line="360" w:lineRule="exact"/>
        <w:ind w:leftChars="233" w:left="1561" w:hangingChars="358" w:hanging="1002"/>
        <w:jc w:val="both"/>
        <w:rPr>
          <w:rFonts w:ascii="標楷體" w:eastAsia="標楷體" w:hAnsi="標楷體"/>
          <w:sz w:val="28"/>
        </w:rPr>
      </w:pPr>
      <w:r w:rsidRPr="00F53B4A">
        <w:rPr>
          <w:rFonts w:ascii="標楷體" w:eastAsia="標楷體" w:hAnsi="標楷體" w:hint="eastAsia"/>
          <w:sz w:val="28"/>
        </w:rPr>
        <w:t>5.4.3. 蔬菜園紅火蟻防治：比照植物保護手冊切根蟲防治法，分別於種植前3天及種植後3天，在畦上撒佈0.0143%芬普尼粒劑1次，每次施藥後以鐵耙拌土3~5公分。全面防除亦可採上述餌劑處理法或二階段處理法，每年處理2至4次，但應遵守各種藥劑的安全採收期規定。</w:t>
      </w:r>
    </w:p>
    <w:p w:rsidR="00E953C8" w:rsidRPr="00F53B4A" w:rsidRDefault="00E953C8" w:rsidP="00FD79D5">
      <w:pPr>
        <w:spacing w:beforeLines="50" w:before="180" w:afterLines="50" w:after="180" w:line="360" w:lineRule="exact"/>
        <w:ind w:leftChars="233" w:left="1561" w:hangingChars="358" w:hanging="1002"/>
        <w:jc w:val="both"/>
        <w:rPr>
          <w:rFonts w:ascii="標楷體" w:eastAsia="標楷體" w:hAnsi="標楷體"/>
          <w:sz w:val="28"/>
        </w:rPr>
      </w:pPr>
      <w:r w:rsidRPr="00F53B4A">
        <w:rPr>
          <w:rFonts w:ascii="標楷體" w:eastAsia="標楷體" w:hAnsi="標楷體" w:hint="eastAsia"/>
          <w:sz w:val="28"/>
        </w:rPr>
        <w:t>5.4.4. 苗圃紅火蟻防治：紅火蟻能藉種苗、植栽等含土壤的植物產品傳播蔓延。因此發生紅火蟻之苗圃，其產品未經處理及檢查合格不得移動及販售。</w:t>
      </w:r>
    </w:p>
    <w:p w:rsidR="00E953C8" w:rsidRPr="00F53B4A" w:rsidRDefault="00E953C8" w:rsidP="00FD79D5">
      <w:pPr>
        <w:spacing w:beforeLines="50" w:before="180" w:afterLines="50" w:after="180" w:line="360" w:lineRule="exact"/>
        <w:ind w:leftChars="347" w:left="2124" w:hangingChars="461" w:hanging="1291"/>
        <w:jc w:val="both"/>
        <w:rPr>
          <w:rFonts w:ascii="標楷體" w:eastAsia="標楷體" w:hAnsi="標楷體"/>
          <w:sz w:val="28"/>
          <w:szCs w:val="28"/>
        </w:rPr>
      </w:pPr>
      <w:r w:rsidRPr="00F53B4A">
        <w:rPr>
          <w:rFonts w:ascii="標楷體" w:eastAsia="標楷體" w:hAnsi="標楷體" w:hint="eastAsia"/>
          <w:sz w:val="28"/>
          <w:szCs w:val="28"/>
        </w:rPr>
        <w:t>5.4.4.1. 栽培區處理：可以二階段處理法進行防治，於苗圃植物栽培區均勻撒佈餌劑，餌劑施用時地面須保持乾燥，施用後停止灑水至少24小時，處理標的應包括栽培區之土壤表面及覆蓋物等。7~10日後再以觸殺型藥劑處理獨立蟻丘，將紅火蟻殘存群落消滅，並每隔2個月檢查1次，若有新出現的蟻丘，立即將其清除。如不施用餌劑，亦可直接施撒0.0143%芬普尼粒劑，施</w:t>
      </w:r>
      <w:r w:rsidRPr="00F53B4A">
        <w:rPr>
          <w:rFonts w:ascii="標楷體" w:eastAsia="標楷體" w:hAnsi="標楷體" w:hint="eastAsia"/>
          <w:sz w:val="28"/>
          <w:szCs w:val="28"/>
        </w:rPr>
        <w:lastRenderedPageBreak/>
        <w:t>用完後應徹底灑水，再依慣行管理方式定期噴水灌溉，以發揮其長期藥效。</w:t>
      </w:r>
    </w:p>
    <w:p w:rsidR="00E953C8" w:rsidRPr="00E01F7C" w:rsidRDefault="00E953C8" w:rsidP="00FD79D5">
      <w:pPr>
        <w:spacing w:beforeLines="50" w:before="180" w:afterLines="50" w:after="180" w:line="360" w:lineRule="exact"/>
        <w:ind w:leftChars="347" w:left="2124" w:hangingChars="461" w:hanging="1291"/>
        <w:jc w:val="both"/>
        <w:rPr>
          <w:rFonts w:ascii="標楷體" w:eastAsia="標楷體" w:hAnsi="標楷體"/>
          <w:sz w:val="28"/>
        </w:rPr>
      </w:pPr>
      <w:r w:rsidRPr="00E01F7C">
        <w:rPr>
          <w:rFonts w:ascii="標楷體" w:eastAsia="標楷體" w:hAnsi="標楷體" w:hint="eastAsia"/>
          <w:sz w:val="28"/>
        </w:rPr>
        <w:t>5.4.4.2. 盆栽、草皮及挖起之樹木植栽、扦插苗、球莖處理：前述產品均必須經過2.46</w:t>
      </w:r>
      <w:r w:rsidRPr="00E01F7C">
        <w:rPr>
          <w:rFonts w:ascii="標楷體" w:eastAsia="標楷體" w:hAnsi="標楷體" w:hint="eastAsia"/>
          <w:bCs/>
          <w:sz w:val="28"/>
        </w:rPr>
        <w:t>%</w:t>
      </w:r>
      <w:r w:rsidRPr="00E01F7C">
        <w:rPr>
          <w:rFonts w:ascii="標楷體" w:eastAsia="標楷體" w:hAnsi="標楷體" w:hint="eastAsia"/>
          <w:sz w:val="28"/>
        </w:rPr>
        <w:t>賽洛寧膠囊懸著劑藥劑稀釋液的浸漬或灌注處理，浸漬或灌注時，務必使其土壤或栽培介質完全濕潤；如屬盆栽，經確認不會造成植物藥害後，則可均勻混拌0.0143%芬普尼粒劑於栽培介質內（藥劑有效成</w:t>
      </w:r>
      <w:r w:rsidRPr="00E01F7C">
        <w:rPr>
          <w:rFonts w:ascii="標楷體" w:eastAsia="標楷體" w:hAnsi="標楷體" w:hint="eastAsia"/>
          <w:bCs/>
          <w:sz w:val="28"/>
        </w:rPr>
        <w:t>分</w:t>
      </w:r>
      <w:r w:rsidRPr="00E01F7C">
        <w:rPr>
          <w:rFonts w:ascii="標楷體" w:eastAsia="標楷體" w:hAnsi="標楷體" w:hint="eastAsia"/>
          <w:sz w:val="28"/>
        </w:rPr>
        <w:t>約佔栽培介質之0.001~0.0025%），施用完後應徹底灑水，再依慣行管理方式定期噴水灌溉，以發揮其長期藥效。</w:t>
      </w:r>
    </w:p>
    <w:p w:rsidR="00E953C8" w:rsidRPr="00F53B4A" w:rsidRDefault="00E953C8" w:rsidP="00FD79D5">
      <w:pPr>
        <w:spacing w:beforeLines="50" w:before="180" w:afterLines="50" w:after="180" w:line="360" w:lineRule="exact"/>
        <w:ind w:leftChars="233" w:left="1561" w:hangingChars="358" w:hanging="1002"/>
        <w:jc w:val="both"/>
        <w:rPr>
          <w:rFonts w:ascii="標楷體" w:eastAsia="標楷體" w:hAnsi="標楷體"/>
          <w:sz w:val="28"/>
        </w:rPr>
      </w:pPr>
      <w:r w:rsidRPr="00F53B4A">
        <w:rPr>
          <w:rFonts w:ascii="標楷體" w:eastAsia="標楷體" w:hAnsi="標楷體" w:hint="eastAsia"/>
          <w:sz w:val="28"/>
        </w:rPr>
        <w:t>5.4.5. 放牧場紅火蟻防治：採用上述餌劑處理法或二階段處理法進行防治，每年處理2至4次。</w:t>
      </w:r>
    </w:p>
    <w:p w:rsidR="00E953C8" w:rsidRPr="00F53B4A" w:rsidRDefault="00E953C8" w:rsidP="00FD79D5">
      <w:pPr>
        <w:spacing w:beforeLines="50" w:before="180" w:afterLines="50" w:after="180" w:line="360" w:lineRule="exact"/>
        <w:ind w:leftChars="233" w:left="1561" w:hangingChars="358" w:hanging="1002"/>
        <w:jc w:val="both"/>
        <w:rPr>
          <w:rFonts w:ascii="標楷體" w:eastAsia="標楷體" w:hAnsi="標楷體"/>
          <w:sz w:val="28"/>
        </w:rPr>
      </w:pPr>
      <w:r w:rsidRPr="00F53B4A">
        <w:rPr>
          <w:rFonts w:ascii="標楷體" w:eastAsia="標楷體" w:hAnsi="標楷體" w:hint="eastAsia"/>
          <w:sz w:val="28"/>
        </w:rPr>
        <w:t>5.4.6. 位處紅火蟻發生區之農牧地，應有適當之防範措施，以維持非疫區狀態，防範措施包括：（</w:t>
      </w:r>
      <w:r w:rsidRPr="00F53B4A">
        <w:rPr>
          <w:rFonts w:ascii="標楷體" w:eastAsia="標楷體" w:hAnsi="標楷體"/>
          <w:sz w:val="28"/>
        </w:rPr>
        <w:t>1</w:t>
      </w:r>
      <w:r w:rsidRPr="00F53B4A">
        <w:rPr>
          <w:rFonts w:ascii="標楷體" w:eastAsia="標楷體" w:hAnsi="標楷體" w:hint="eastAsia"/>
          <w:sz w:val="28"/>
        </w:rPr>
        <w:t>）阻絕：如水泥牆、阻絕溝等；（2）地被覆蓋：如不織布、塑膠布、水泥、高台栽植等；（3）環境定期檢查及適當用藥。</w:t>
      </w:r>
    </w:p>
    <w:p w:rsidR="00E953C8" w:rsidRPr="00F53B4A" w:rsidRDefault="00E953C8" w:rsidP="00FD79D5">
      <w:pPr>
        <w:spacing w:beforeLines="50" w:before="180" w:afterLines="50" w:after="180" w:line="360" w:lineRule="exact"/>
        <w:ind w:leftChars="116" w:left="838" w:hangingChars="200" w:hanging="560"/>
        <w:jc w:val="both"/>
        <w:rPr>
          <w:rFonts w:ascii="標楷體" w:eastAsia="標楷體" w:hAnsi="標楷體"/>
          <w:sz w:val="28"/>
        </w:rPr>
      </w:pPr>
      <w:r w:rsidRPr="00F53B4A">
        <w:rPr>
          <w:rFonts w:ascii="標楷體" w:eastAsia="標楷體" w:hAnsi="標楷體" w:hint="eastAsia"/>
          <w:sz w:val="28"/>
        </w:rPr>
        <w:t>5.5. 藥劑使用注意事項</w:t>
      </w:r>
    </w:p>
    <w:p w:rsidR="00E953C8" w:rsidRPr="00F53B4A" w:rsidRDefault="00E953C8" w:rsidP="00FD79D5">
      <w:pPr>
        <w:spacing w:beforeLines="50" w:before="180" w:afterLines="50" w:after="180" w:line="360" w:lineRule="exact"/>
        <w:ind w:leftChars="233" w:left="1561" w:hangingChars="358" w:hanging="1002"/>
        <w:jc w:val="both"/>
        <w:rPr>
          <w:rFonts w:ascii="標楷體" w:eastAsia="標楷體" w:hAnsi="標楷體"/>
          <w:sz w:val="28"/>
        </w:rPr>
      </w:pPr>
      <w:r w:rsidRPr="00F53B4A">
        <w:rPr>
          <w:rFonts w:ascii="標楷體" w:eastAsia="標楷體" w:hAnsi="標楷體" w:hint="eastAsia"/>
          <w:sz w:val="28"/>
        </w:rPr>
        <w:t>5.5.1. 藥劑使用時，應穿戴防護衣物、雨鞋、帽子、護目鏡、口罩及防護手套。施藥後應立即以肥皂及水清洗身體接觸部位。</w:t>
      </w:r>
    </w:p>
    <w:p w:rsidR="00E953C8" w:rsidRPr="00F53B4A" w:rsidRDefault="00E953C8" w:rsidP="00FD79D5">
      <w:pPr>
        <w:spacing w:beforeLines="50" w:before="180" w:afterLines="50" w:after="180" w:line="360" w:lineRule="exact"/>
        <w:ind w:leftChars="233" w:left="1561" w:hangingChars="358" w:hanging="1002"/>
        <w:jc w:val="both"/>
        <w:rPr>
          <w:rFonts w:ascii="標楷體" w:eastAsia="標楷體" w:hAnsi="標楷體"/>
          <w:sz w:val="28"/>
        </w:rPr>
      </w:pPr>
      <w:r w:rsidRPr="00F53B4A">
        <w:rPr>
          <w:rFonts w:ascii="標楷體" w:eastAsia="標楷體" w:hAnsi="標楷體" w:hint="eastAsia"/>
          <w:sz w:val="28"/>
        </w:rPr>
        <w:t>5.5.2. 施用藥劑時應依照包裝上標示之注意與警告事項辦理。</w:t>
      </w:r>
    </w:p>
    <w:p w:rsidR="00E953C8" w:rsidRPr="00F53B4A" w:rsidRDefault="00E953C8" w:rsidP="00FD79D5">
      <w:pPr>
        <w:spacing w:beforeLines="50" w:before="180" w:afterLines="50" w:after="180" w:line="360" w:lineRule="exact"/>
        <w:ind w:leftChars="116" w:left="838" w:hangingChars="200" w:hanging="560"/>
        <w:jc w:val="both"/>
        <w:rPr>
          <w:rFonts w:ascii="標楷體" w:eastAsia="標楷體" w:hAnsi="標楷體"/>
          <w:sz w:val="28"/>
        </w:rPr>
      </w:pPr>
      <w:r w:rsidRPr="00F53B4A">
        <w:rPr>
          <w:rFonts w:ascii="標楷體" w:eastAsia="標楷體" w:hAnsi="標楷體" w:hint="eastAsia"/>
          <w:sz w:val="28"/>
        </w:rPr>
        <w:t>5.6. 防治工作之管控</w:t>
      </w:r>
    </w:p>
    <w:p w:rsidR="00E953C8" w:rsidRPr="00F53B4A" w:rsidRDefault="00E953C8" w:rsidP="00FD79D5">
      <w:pPr>
        <w:spacing w:beforeLines="50" w:before="180" w:afterLines="50" w:after="180" w:line="360" w:lineRule="exact"/>
        <w:ind w:leftChars="300" w:left="720" w:firstLineChars="200" w:firstLine="560"/>
        <w:jc w:val="both"/>
        <w:rPr>
          <w:rFonts w:ascii="標楷體" w:eastAsia="標楷體" w:hAnsi="標楷體"/>
          <w:bCs/>
          <w:sz w:val="28"/>
        </w:rPr>
      </w:pPr>
      <w:r w:rsidRPr="00F53B4A">
        <w:rPr>
          <w:rFonts w:ascii="標楷體" w:eastAsia="標楷體" w:hAnsi="標楷體" w:hint="eastAsia"/>
          <w:bCs/>
          <w:sz w:val="28"/>
        </w:rPr>
        <w:t>於施藥防治期間，各防治督導單位，可填寫當日防治情形紀錄表（如表5）備查或至動植物防疫檢疫局「植物疫情管理資訊網」之「紅火蟻專區」登錄案件防治情形。另使用防治中心繪製之航照工作圖者，亦請於每階段施藥工作完成後，寄回該工作圖。以利彙整防治情形，評估防治成效，管控防治進度。</w:t>
      </w:r>
    </w:p>
    <w:p w:rsidR="00E953C8" w:rsidRPr="009D6785" w:rsidRDefault="00E953C8" w:rsidP="00E953C8">
      <w:pPr>
        <w:spacing w:line="360" w:lineRule="exact"/>
        <w:ind w:leftChars="119" w:left="852" w:hangingChars="202" w:hanging="566"/>
        <w:jc w:val="both"/>
        <w:rPr>
          <w:rFonts w:ascii="標楷體" w:eastAsia="標楷體" w:hAnsi="標楷體"/>
          <w:bCs/>
          <w:sz w:val="28"/>
        </w:rPr>
      </w:pPr>
      <w:r w:rsidRPr="009D6785">
        <w:rPr>
          <w:rFonts w:ascii="標楷體" w:eastAsia="標楷體" w:hAnsi="標楷體" w:hint="eastAsia"/>
          <w:bCs/>
          <w:sz w:val="28"/>
        </w:rPr>
        <w:t>5.7. 發生或防治現場之告示及警戒</w:t>
      </w:r>
    </w:p>
    <w:p w:rsidR="00E953C8" w:rsidRPr="000A0D1E" w:rsidRDefault="00E953C8" w:rsidP="00FD79D5">
      <w:pPr>
        <w:spacing w:beforeLines="50" w:before="180" w:afterLines="50" w:after="180" w:line="360" w:lineRule="exact"/>
        <w:ind w:leftChars="300" w:left="720" w:firstLineChars="200" w:firstLine="560"/>
        <w:jc w:val="both"/>
        <w:rPr>
          <w:rFonts w:ascii="標楷體" w:eastAsia="標楷體" w:hAnsi="標楷體"/>
          <w:bCs/>
          <w:sz w:val="28"/>
        </w:rPr>
      </w:pPr>
      <w:r w:rsidRPr="000A0D1E">
        <w:rPr>
          <w:rFonts w:ascii="標楷體" w:eastAsia="標楷體" w:hAnsi="標楷體" w:hint="eastAsia"/>
          <w:bCs/>
          <w:sz w:val="28"/>
        </w:rPr>
        <w:t>針對傳播風險高之危險性獨立蟻丘，於現場設立明顯告示及適當之黃色警戒帶，其</w:t>
      </w:r>
      <w:r w:rsidRPr="000A0D1E">
        <w:rPr>
          <w:rFonts w:ascii="標楷體" w:eastAsia="標楷體" w:hAnsi="標楷體"/>
          <w:bCs/>
          <w:sz w:val="28"/>
        </w:rPr>
        <w:t>告示大小不得小於A3大小，告示內容應</w:t>
      </w:r>
      <w:r w:rsidRPr="000A0D1E">
        <w:rPr>
          <w:rFonts w:ascii="標楷體" w:eastAsia="標楷體" w:hAnsi="標楷體" w:hint="eastAsia"/>
          <w:bCs/>
          <w:sz w:val="28"/>
        </w:rPr>
        <w:t>包括，註明抬頭(紅火蟻防治進行中)、</w:t>
      </w:r>
      <w:r w:rsidRPr="000A0D1E">
        <w:rPr>
          <w:rFonts w:ascii="標楷體" w:eastAsia="標楷體" w:hAnsi="標楷體"/>
          <w:bCs/>
          <w:sz w:val="28"/>
        </w:rPr>
        <w:t>施作日期及時間、施作範圍、施作後應注意事項、聯絡人員及電話。</w:t>
      </w:r>
    </w:p>
    <w:p w:rsidR="00E953C8" w:rsidRPr="00F53B4A" w:rsidRDefault="00E953C8" w:rsidP="00FD79D5">
      <w:pPr>
        <w:spacing w:beforeLines="50" w:before="180" w:afterLines="50" w:after="180" w:line="360" w:lineRule="exact"/>
        <w:ind w:leftChars="300" w:left="720" w:firstLineChars="200" w:firstLine="560"/>
        <w:jc w:val="both"/>
        <w:rPr>
          <w:rFonts w:ascii="標楷體" w:eastAsia="標楷體" w:hAnsi="標楷體"/>
          <w:sz w:val="28"/>
        </w:rPr>
      </w:pPr>
    </w:p>
    <w:p w:rsidR="00E953C8" w:rsidRPr="00F53B4A" w:rsidRDefault="00E953C8" w:rsidP="00E953C8">
      <w:pPr>
        <w:spacing w:line="400" w:lineRule="exact"/>
        <w:ind w:firstLine="156"/>
        <w:rPr>
          <w:rFonts w:ascii="標楷體" w:eastAsia="標楷體" w:hAnsi="標楷體"/>
        </w:rPr>
      </w:pPr>
      <w:r w:rsidRPr="00F53B4A">
        <w:rPr>
          <w:rFonts w:ascii="標楷體" w:eastAsia="標楷體" w:hAnsi="標楷體"/>
          <w:sz w:val="28"/>
          <w:szCs w:val="28"/>
        </w:rPr>
        <w:br w:type="page"/>
      </w:r>
      <w:r w:rsidRPr="00F53B4A">
        <w:rPr>
          <w:rFonts w:ascii="標楷體" w:eastAsia="標楷體" w:hAnsi="標楷體" w:hint="eastAsia"/>
        </w:rPr>
        <w:lastRenderedPageBreak/>
        <w:t>表3</w:t>
      </w:r>
    </w:p>
    <w:p w:rsidR="00E953C8" w:rsidRPr="00F53B4A" w:rsidRDefault="00E953C8" w:rsidP="00FD79D5">
      <w:pPr>
        <w:spacing w:afterLines="50" w:after="180" w:line="480" w:lineRule="exact"/>
        <w:jc w:val="center"/>
        <w:rPr>
          <w:rFonts w:ascii="標楷體" w:eastAsia="標楷體" w:hAnsi="標楷體"/>
          <w:bCs/>
          <w:sz w:val="32"/>
          <w:szCs w:val="32"/>
        </w:rPr>
      </w:pPr>
      <w:r w:rsidRPr="009C3F48">
        <w:rPr>
          <w:rFonts w:ascii="標楷體" w:eastAsia="標楷體" w:hAnsi="標楷體" w:hint="eastAsia"/>
          <w:bCs/>
          <w:sz w:val="32"/>
          <w:szCs w:val="32"/>
        </w:rPr>
        <w:t>農</w:t>
      </w:r>
      <w:r w:rsidRPr="00F53B4A">
        <w:rPr>
          <w:rFonts w:ascii="標楷體" w:eastAsia="標楷體" w:hAnsi="標楷體" w:hint="eastAsia"/>
          <w:bCs/>
          <w:sz w:val="32"/>
          <w:szCs w:val="32"/>
        </w:rPr>
        <w:t>地上核准使用之紅火蟻防治餌劑及其施用法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662"/>
        <w:gridCol w:w="2716"/>
        <w:gridCol w:w="2438"/>
      </w:tblGrid>
      <w:tr w:rsidR="00E953C8" w:rsidRPr="00F53B4A" w:rsidTr="00E436EA">
        <w:trPr>
          <w:jc w:val="center"/>
        </w:trPr>
        <w:tc>
          <w:tcPr>
            <w:tcW w:w="1080"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作用</w:t>
            </w:r>
          </w:p>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機制</w:t>
            </w:r>
          </w:p>
        </w:tc>
        <w:tc>
          <w:tcPr>
            <w:tcW w:w="2662"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藥劑名稱</w:t>
            </w:r>
          </w:p>
        </w:tc>
        <w:tc>
          <w:tcPr>
            <w:tcW w:w="2716"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每次施用藥量</w:t>
            </w:r>
          </w:p>
        </w:tc>
        <w:tc>
          <w:tcPr>
            <w:tcW w:w="2438"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施藥方法</w:t>
            </w:r>
          </w:p>
        </w:tc>
      </w:tr>
      <w:tr w:rsidR="00E953C8" w:rsidRPr="00F53B4A" w:rsidTr="00E436EA">
        <w:trPr>
          <w:cantSplit/>
          <w:jc w:val="center"/>
        </w:trPr>
        <w:tc>
          <w:tcPr>
            <w:tcW w:w="1080" w:type="dxa"/>
            <w:vMerge w:val="restart"/>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昆蟲生長調節調節型</w:t>
            </w:r>
          </w:p>
        </w:tc>
        <w:tc>
          <w:tcPr>
            <w:tcW w:w="2662" w:type="dxa"/>
            <w:vMerge w:val="restart"/>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0.5%百利普芬餌劑</w:t>
            </w:r>
          </w:p>
        </w:tc>
        <w:tc>
          <w:tcPr>
            <w:tcW w:w="2716"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1.6-2.0公斤/公頃</w:t>
            </w:r>
          </w:p>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(大面積使用)</w:t>
            </w:r>
          </w:p>
        </w:tc>
        <w:tc>
          <w:tcPr>
            <w:tcW w:w="2438" w:type="dxa"/>
            <w:vAlign w:val="center"/>
          </w:tcPr>
          <w:p w:rsidR="00E953C8" w:rsidRPr="00F53B4A" w:rsidRDefault="00E953C8" w:rsidP="00E436EA">
            <w:pPr>
              <w:spacing w:line="320" w:lineRule="exact"/>
              <w:jc w:val="both"/>
              <w:rPr>
                <w:rFonts w:ascii="標楷體" w:eastAsia="標楷體" w:hAnsi="標楷體"/>
                <w:sz w:val="28"/>
                <w:szCs w:val="28"/>
              </w:rPr>
            </w:pPr>
            <w:r w:rsidRPr="00F53B4A">
              <w:rPr>
                <w:rFonts w:ascii="標楷體" w:eastAsia="標楷體" w:hAnsi="標楷體" w:hint="eastAsia"/>
                <w:sz w:val="28"/>
                <w:szCs w:val="28"/>
              </w:rPr>
              <w:t>於紅火蟻覓食區均勻撒佈</w:t>
            </w:r>
          </w:p>
        </w:tc>
      </w:tr>
      <w:tr w:rsidR="00E953C8" w:rsidRPr="00F53B4A" w:rsidTr="00E436EA">
        <w:trPr>
          <w:cantSplit/>
          <w:jc w:val="center"/>
        </w:trPr>
        <w:tc>
          <w:tcPr>
            <w:tcW w:w="1080" w:type="dxa"/>
            <w:vMerge/>
            <w:vAlign w:val="center"/>
          </w:tcPr>
          <w:p w:rsidR="00E953C8" w:rsidRPr="00F53B4A" w:rsidRDefault="00E953C8" w:rsidP="00E436EA">
            <w:pPr>
              <w:spacing w:line="320" w:lineRule="exact"/>
              <w:jc w:val="center"/>
              <w:rPr>
                <w:rFonts w:ascii="標楷體" w:eastAsia="標楷體" w:hAnsi="標楷體"/>
                <w:sz w:val="28"/>
                <w:szCs w:val="28"/>
              </w:rPr>
            </w:pPr>
          </w:p>
        </w:tc>
        <w:tc>
          <w:tcPr>
            <w:tcW w:w="2662" w:type="dxa"/>
            <w:vMerge/>
            <w:vAlign w:val="center"/>
          </w:tcPr>
          <w:p w:rsidR="00E953C8" w:rsidRPr="00F53B4A" w:rsidRDefault="00E953C8" w:rsidP="00E436EA">
            <w:pPr>
              <w:spacing w:line="320" w:lineRule="exact"/>
              <w:jc w:val="center"/>
              <w:rPr>
                <w:rFonts w:ascii="標楷體" w:eastAsia="標楷體" w:hAnsi="標楷體"/>
                <w:sz w:val="28"/>
                <w:szCs w:val="28"/>
              </w:rPr>
            </w:pPr>
          </w:p>
        </w:tc>
        <w:tc>
          <w:tcPr>
            <w:tcW w:w="2716"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10-20公克/蟻丘</w:t>
            </w:r>
          </w:p>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（獨立蟻丘處理</w:t>
            </w:r>
            <w:r w:rsidRPr="00F53B4A">
              <w:rPr>
                <w:rFonts w:ascii="標楷體" w:eastAsia="標楷體" w:hAnsi="標楷體"/>
                <w:sz w:val="28"/>
                <w:szCs w:val="28"/>
              </w:rPr>
              <w:t>）</w:t>
            </w:r>
          </w:p>
        </w:tc>
        <w:tc>
          <w:tcPr>
            <w:tcW w:w="2438" w:type="dxa"/>
            <w:vAlign w:val="center"/>
          </w:tcPr>
          <w:p w:rsidR="00E953C8" w:rsidRPr="00F53B4A" w:rsidRDefault="00E953C8" w:rsidP="00E436EA">
            <w:pPr>
              <w:spacing w:line="320" w:lineRule="exact"/>
              <w:jc w:val="both"/>
              <w:rPr>
                <w:rFonts w:ascii="標楷體" w:eastAsia="標楷體" w:hAnsi="標楷體"/>
                <w:sz w:val="28"/>
                <w:szCs w:val="28"/>
              </w:rPr>
            </w:pPr>
            <w:r w:rsidRPr="00F53B4A">
              <w:rPr>
                <w:rFonts w:ascii="標楷體" w:eastAsia="標楷體" w:hAnsi="標楷體" w:hint="eastAsia"/>
                <w:sz w:val="28"/>
                <w:szCs w:val="28"/>
              </w:rPr>
              <w:t>沿蟻丘周圍1公尺內均勻撒佈</w:t>
            </w:r>
          </w:p>
        </w:tc>
      </w:tr>
      <w:tr w:rsidR="00E953C8" w:rsidRPr="00F53B4A" w:rsidTr="00E436EA">
        <w:trPr>
          <w:cantSplit/>
          <w:trHeight w:val="1116"/>
          <w:jc w:val="center"/>
        </w:trPr>
        <w:tc>
          <w:tcPr>
            <w:tcW w:w="1080" w:type="dxa"/>
            <w:vMerge/>
            <w:vAlign w:val="center"/>
          </w:tcPr>
          <w:p w:rsidR="00E953C8" w:rsidRPr="00F53B4A" w:rsidRDefault="00E953C8" w:rsidP="00E436EA">
            <w:pPr>
              <w:spacing w:line="320" w:lineRule="exact"/>
              <w:jc w:val="center"/>
              <w:rPr>
                <w:rFonts w:ascii="標楷體" w:eastAsia="標楷體" w:hAnsi="標楷體"/>
                <w:sz w:val="28"/>
                <w:szCs w:val="28"/>
              </w:rPr>
            </w:pPr>
          </w:p>
        </w:tc>
        <w:tc>
          <w:tcPr>
            <w:tcW w:w="2662"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sz w:val="28"/>
                <w:szCs w:val="28"/>
              </w:rPr>
              <w:t>0.5%美賜平餌劑</w:t>
            </w:r>
          </w:p>
        </w:tc>
        <w:tc>
          <w:tcPr>
            <w:tcW w:w="2716"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sz w:val="28"/>
                <w:szCs w:val="28"/>
              </w:rPr>
              <w:t>1.1公斤/公頃</w:t>
            </w:r>
          </w:p>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sz w:val="28"/>
                <w:szCs w:val="28"/>
              </w:rPr>
              <w:t>(大面積使用)</w:t>
            </w:r>
          </w:p>
        </w:tc>
        <w:tc>
          <w:tcPr>
            <w:tcW w:w="2438" w:type="dxa"/>
            <w:vAlign w:val="center"/>
          </w:tcPr>
          <w:p w:rsidR="00E953C8" w:rsidRPr="00F53B4A" w:rsidRDefault="00E953C8" w:rsidP="00E436EA">
            <w:pPr>
              <w:spacing w:line="320" w:lineRule="exact"/>
              <w:jc w:val="both"/>
              <w:rPr>
                <w:rFonts w:ascii="標楷體" w:eastAsia="標楷體" w:hAnsi="標楷體"/>
                <w:sz w:val="28"/>
                <w:szCs w:val="28"/>
              </w:rPr>
            </w:pPr>
            <w:r w:rsidRPr="00F53B4A">
              <w:rPr>
                <w:rFonts w:ascii="標楷體" w:eastAsia="標楷體" w:hAnsi="標楷體"/>
                <w:sz w:val="28"/>
                <w:szCs w:val="28"/>
              </w:rPr>
              <w:t>於紅火蟻覓食區均勻撒佈</w:t>
            </w:r>
          </w:p>
        </w:tc>
      </w:tr>
      <w:tr w:rsidR="00E953C8" w:rsidRPr="00F53B4A" w:rsidTr="00E436EA">
        <w:trPr>
          <w:cantSplit/>
          <w:trHeight w:val="1254"/>
          <w:jc w:val="center"/>
        </w:trPr>
        <w:tc>
          <w:tcPr>
            <w:tcW w:w="1080" w:type="dxa"/>
            <w:vMerge/>
            <w:vAlign w:val="center"/>
          </w:tcPr>
          <w:p w:rsidR="00E953C8" w:rsidRPr="00F53B4A" w:rsidRDefault="00E953C8" w:rsidP="00E436EA">
            <w:pPr>
              <w:spacing w:line="320" w:lineRule="exact"/>
              <w:jc w:val="center"/>
              <w:rPr>
                <w:rFonts w:ascii="標楷體" w:eastAsia="標楷體" w:hAnsi="標楷體"/>
                <w:sz w:val="28"/>
                <w:szCs w:val="28"/>
              </w:rPr>
            </w:pPr>
          </w:p>
        </w:tc>
        <w:tc>
          <w:tcPr>
            <w:tcW w:w="2662"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sz w:val="28"/>
                <w:szCs w:val="28"/>
              </w:rPr>
              <w:t>0.5％二福隆餌劑</w:t>
            </w:r>
          </w:p>
        </w:tc>
        <w:tc>
          <w:tcPr>
            <w:tcW w:w="2716" w:type="dxa"/>
            <w:vAlign w:val="center"/>
          </w:tcPr>
          <w:p w:rsidR="00E953C8" w:rsidRPr="00F53B4A" w:rsidRDefault="00E953C8" w:rsidP="00E436EA">
            <w:pPr>
              <w:spacing w:line="320" w:lineRule="exact"/>
              <w:jc w:val="center"/>
              <w:rPr>
                <w:rFonts w:ascii="標楷體" w:eastAsia="標楷體" w:hAnsi="標楷體"/>
                <w:bCs/>
                <w:sz w:val="28"/>
                <w:szCs w:val="28"/>
              </w:rPr>
            </w:pPr>
            <w:r w:rsidRPr="00F53B4A">
              <w:rPr>
                <w:rFonts w:ascii="標楷體" w:eastAsia="標楷體" w:hAnsi="標楷體" w:hint="eastAsia"/>
                <w:bCs/>
                <w:sz w:val="28"/>
                <w:szCs w:val="28"/>
              </w:rPr>
              <w:t>2公斤/公頃</w:t>
            </w:r>
          </w:p>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(大面積使用)</w:t>
            </w:r>
          </w:p>
        </w:tc>
        <w:tc>
          <w:tcPr>
            <w:tcW w:w="2438" w:type="dxa"/>
            <w:vAlign w:val="center"/>
          </w:tcPr>
          <w:p w:rsidR="00E953C8" w:rsidRPr="00F53B4A" w:rsidRDefault="00E953C8" w:rsidP="00E436EA">
            <w:pPr>
              <w:spacing w:line="320" w:lineRule="exact"/>
              <w:jc w:val="both"/>
              <w:rPr>
                <w:rFonts w:ascii="標楷體" w:eastAsia="標楷體" w:hAnsi="標楷體"/>
                <w:sz w:val="28"/>
                <w:szCs w:val="28"/>
              </w:rPr>
            </w:pPr>
            <w:r w:rsidRPr="00F53B4A">
              <w:rPr>
                <w:rFonts w:ascii="標楷體" w:eastAsia="標楷體" w:hAnsi="標楷體"/>
                <w:sz w:val="28"/>
                <w:szCs w:val="28"/>
              </w:rPr>
              <w:t>於紅火蟻覓食區均勻撒佈</w:t>
            </w:r>
          </w:p>
        </w:tc>
      </w:tr>
      <w:tr w:rsidR="00E953C8" w:rsidRPr="00F53B4A" w:rsidTr="00E436EA">
        <w:trPr>
          <w:cantSplit/>
          <w:trHeight w:val="1238"/>
          <w:jc w:val="center"/>
        </w:trPr>
        <w:tc>
          <w:tcPr>
            <w:tcW w:w="1080" w:type="dxa"/>
            <w:vMerge/>
            <w:vAlign w:val="center"/>
          </w:tcPr>
          <w:p w:rsidR="00E953C8" w:rsidRPr="00F53B4A" w:rsidRDefault="00E953C8" w:rsidP="00E436EA">
            <w:pPr>
              <w:spacing w:line="320" w:lineRule="exact"/>
              <w:jc w:val="center"/>
              <w:rPr>
                <w:rFonts w:ascii="標楷體" w:eastAsia="標楷體" w:hAnsi="標楷體"/>
                <w:sz w:val="28"/>
                <w:szCs w:val="28"/>
              </w:rPr>
            </w:pPr>
          </w:p>
        </w:tc>
        <w:tc>
          <w:tcPr>
            <w:tcW w:w="2662"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sz w:val="28"/>
                <w:szCs w:val="28"/>
              </w:rPr>
              <w:t>1％芬諾克餌劑</w:t>
            </w:r>
          </w:p>
        </w:tc>
        <w:tc>
          <w:tcPr>
            <w:tcW w:w="2716" w:type="dxa"/>
            <w:vAlign w:val="center"/>
          </w:tcPr>
          <w:p w:rsidR="00E953C8" w:rsidRPr="00F53B4A" w:rsidRDefault="00E953C8" w:rsidP="00E436EA">
            <w:pPr>
              <w:spacing w:line="320" w:lineRule="exact"/>
              <w:jc w:val="center"/>
              <w:rPr>
                <w:rFonts w:ascii="標楷體" w:eastAsia="標楷體" w:hAnsi="標楷體"/>
                <w:bCs/>
                <w:sz w:val="28"/>
                <w:szCs w:val="28"/>
              </w:rPr>
            </w:pPr>
            <w:r w:rsidRPr="00F53B4A">
              <w:rPr>
                <w:rFonts w:ascii="標楷體" w:eastAsia="標楷體" w:hAnsi="標楷體" w:hint="eastAsia"/>
                <w:bCs/>
                <w:sz w:val="28"/>
                <w:szCs w:val="28"/>
              </w:rPr>
              <w:t>1.7公斤/公頃</w:t>
            </w:r>
          </w:p>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(大面積使用)</w:t>
            </w:r>
          </w:p>
        </w:tc>
        <w:tc>
          <w:tcPr>
            <w:tcW w:w="2438" w:type="dxa"/>
            <w:vAlign w:val="center"/>
          </w:tcPr>
          <w:p w:rsidR="00E953C8" w:rsidRPr="00F53B4A" w:rsidRDefault="00E953C8" w:rsidP="00E436EA">
            <w:pPr>
              <w:spacing w:line="320" w:lineRule="exact"/>
              <w:jc w:val="both"/>
              <w:rPr>
                <w:rFonts w:ascii="標楷體" w:eastAsia="標楷體" w:hAnsi="標楷體"/>
                <w:sz w:val="28"/>
                <w:szCs w:val="28"/>
              </w:rPr>
            </w:pPr>
            <w:r w:rsidRPr="00F53B4A">
              <w:rPr>
                <w:rFonts w:ascii="標楷體" w:eastAsia="標楷體" w:hAnsi="標楷體"/>
                <w:sz w:val="28"/>
                <w:szCs w:val="28"/>
              </w:rPr>
              <w:t>於紅火蟻覓食區均勻撒佈</w:t>
            </w:r>
          </w:p>
        </w:tc>
      </w:tr>
      <w:tr w:rsidR="00E953C8" w:rsidRPr="00F53B4A" w:rsidTr="00E436EA">
        <w:trPr>
          <w:cantSplit/>
          <w:jc w:val="center"/>
        </w:trPr>
        <w:tc>
          <w:tcPr>
            <w:tcW w:w="1080" w:type="dxa"/>
            <w:vMerge w:val="restart"/>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毒殺型</w:t>
            </w:r>
          </w:p>
        </w:tc>
        <w:tc>
          <w:tcPr>
            <w:tcW w:w="2662" w:type="dxa"/>
            <w:vMerge w:val="restart"/>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0.015%賜諾殺餌劑</w:t>
            </w:r>
          </w:p>
        </w:tc>
        <w:tc>
          <w:tcPr>
            <w:tcW w:w="2716"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2.8-5.6公斤/公頃</w:t>
            </w:r>
          </w:p>
          <w:p w:rsidR="00E953C8" w:rsidRPr="00F53B4A" w:rsidRDefault="00E953C8" w:rsidP="00E436EA">
            <w:pPr>
              <w:spacing w:line="320" w:lineRule="exact"/>
              <w:jc w:val="center"/>
              <w:rPr>
                <w:rFonts w:ascii="標楷體" w:eastAsia="標楷體" w:hAnsi="標楷體"/>
                <w:bCs/>
                <w:sz w:val="28"/>
                <w:szCs w:val="28"/>
              </w:rPr>
            </w:pPr>
            <w:r w:rsidRPr="00F53B4A">
              <w:rPr>
                <w:rFonts w:ascii="標楷體" w:eastAsia="標楷體" w:hAnsi="標楷體" w:hint="eastAsia"/>
                <w:sz w:val="28"/>
                <w:szCs w:val="28"/>
              </w:rPr>
              <w:t>(大面積使用)</w:t>
            </w:r>
          </w:p>
        </w:tc>
        <w:tc>
          <w:tcPr>
            <w:tcW w:w="2438" w:type="dxa"/>
            <w:vAlign w:val="center"/>
          </w:tcPr>
          <w:p w:rsidR="00E953C8" w:rsidRPr="00F53B4A" w:rsidRDefault="00E953C8" w:rsidP="00E436EA">
            <w:pPr>
              <w:spacing w:line="320" w:lineRule="exact"/>
              <w:jc w:val="both"/>
              <w:rPr>
                <w:rFonts w:ascii="標楷體" w:eastAsia="標楷體" w:hAnsi="標楷體"/>
                <w:sz w:val="28"/>
                <w:szCs w:val="28"/>
              </w:rPr>
            </w:pPr>
            <w:r w:rsidRPr="00F53B4A">
              <w:rPr>
                <w:rFonts w:ascii="標楷體" w:eastAsia="標楷體" w:hAnsi="標楷體" w:hint="eastAsia"/>
                <w:sz w:val="28"/>
                <w:szCs w:val="28"/>
              </w:rPr>
              <w:t>於紅火蟻覓食區均勻撒佈</w:t>
            </w:r>
          </w:p>
        </w:tc>
      </w:tr>
      <w:tr w:rsidR="00E953C8" w:rsidRPr="00F53B4A" w:rsidTr="00E436EA">
        <w:trPr>
          <w:cantSplit/>
          <w:jc w:val="center"/>
        </w:trPr>
        <w:tc>
          <w:tcPr>
            <w:tcW w:w="1080" w:type="dxa"/>
            <w:vMerge/>
            <w:vAlign w:val="center"/>
          </w:tcPr>
          <w:p w:rsidR="00E953C8" w:rsidRPr="00F53B4A" w:rsidRDefault="00E953C8" w:rsidP="00E436EA">
            <w:pPr>
              <w:spacing w:line="320" w:lineRule="exact"/>
              <w:jc w:val="right"/>
              <w:rPr>
                <w:rFonts w:ascii="標楷體" w:eastAsia="標楷體" w:hAnsi="標楷體"/>
                <w:sz w:val="28"/>
                <w:szCs w:val="28"/>
              </w:rPr>
            </w:pPr>
          </w:p>
        </w:tc>
        <w:tc>
          <w:tcPr>
            <w:tcW w:w="2662" w:type="dxa"/>
            <w:vMerge/>
            <w:vAlign w:val="center"/>
          </w:tcPr>
          <w:p w:rsidR="00E953C8" w:rsidRPr="00F53B4A" w:rsidRDefault="00E953C8" w:rsidP="00E436EA">
            <w:pPr>
              <w:spacing w:line="320" w:lineRule="exact"/>
              <w:jc w:val="center"/>
              <w:rPr>
                <w:rFonts w:ascii="標楷體" w:eastAsia="標楷體" w:hAnsi="標楷體"/>
                <w:sz w:val="28"/>
                <w:szCs w:val="28"/>
              </w:rPr>
            </w:pPr>
          </w:p>
        </w:tc>
        <w:tc>
          <w:tcPr>
            <w:tcW w:w="2716"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20-30公克/蟻丘</w:t>
            </w:r>
          </w:p>
          <w:p w:rsidR="00E953C8" w:rsidRPr="00F53B4A" w:rsidRDefault="00E953C8" w:rsidP="00E436EA">
            <w:pPr>
              <w:spacing w:line="320" w:lineRule="exact"/>
              <w:jc w:val="center"/>
              <w:rPr>
                <w:rFonts w:ascii="標楷體" w:eastAsia="標楷體" w:hAnsi="標楷體"/>
                <w:bCs/>
                <w:sz w:val="28"/>
                <w:szCs w:val="28"/>
              </w:rPr>
            </w:pPr>
            <w:r w:rsidRPr="00F53B4A">
              <w:rPr>
                <w:rFonts w:ascii="標楷體" w:eastAsia="標楷體" w:hAnsi="標楷體" w:hint="eastAsia"/>
                <w:sz w:val="28"/>
                <w:szCs w:val="28"/>
              </w:rPr>
              <w:t>（獨立蟻丘處理）</w:t>
            </w:r>
          </w:p>
        </w:tc>
        <w:tc>
          <w:tcPr>
            <w:tcW w:w="2438" w:type="dxa"/>
            <w:vAlign w:val="center"/>
          </w:tcPr>
          <w:p w:rsidR="00E953C8" w:rsidRPr="00F53B4A" w:rsidRDefault="00E953C8" w:rsidP="00E436EA">
            <w:pPr>
              <w:spacing w:line="320" w:lineRule="exact"/>
              <w:jc w:val="both"/>
              <w:rPr>
                <w:rFonts w:ascii="標楷體" w:eastAsia="標楷體" w:hAnsi="標楷體"/>
                <w:sz w:val="28"/>
                <w:szCs w:val="28"/>
              </w:rPr>
            </w:pPr>
            <w:r w:rsidRPr="00F53B4A">
              <w:rPr>
                <w:rFonts w:ascii="標楷體" w:eastAsia="標楷體" w:hAnsi="標楷體" w:hint="eastAsia"/>
                <w:sz w:val="28"/>
                <w:szCs w:val="28"/>
              </w:rPr>
              <w:t>沿蟻丘周圍1公尺內均勻撒佈</w:t>
            </w:r>
          </w:p>
        </w:tc>
      </w:tr>
      <w:tr w:rsidR="00E953C8" w:rsidRPr="00F53B4A" w:rsidTr="00E436EA">
        <w:trPr>
          <w:cantSplit/>
          <w:trHeight w:val="1193"/>
          <w:jc w:val="center"/>
        </w:trPr>
        <w:tc>
          <w:tcPr>
            <w:tcW w:w="1080" w:type="dxa"/>
            <w:vMerge/>
            <w:vAlign w:val="center"/>
          </w:tcPr>
          <w:p w:rsidR="00E953C8" w:rsidRPr="00F53B4A" w:rsidRDefault="00E953C8" w:rsidP="00E436EA">
            <w:pPr>
              <w:spacing w:line="320" w:lineRule="exact"/>
              <w:jc w:val="right"/>
              <w:rPr>
                <w:rFonts w:ascii="標楷體" w:eastAsia="標楷體" w:hAnsi="標楷體"/>
                <w:sz w:val="28"/>
                <w:szCs w:val="28"/>
              </w:rPr>
            </w:pPr>
          </w:p>
        </w:tc>
        <w:tc>
          <w:tcPr>
            <w:tcW w:w="2662"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0.045%因得克餌劑</w:t>
            </w:r>
          </w:p>
        </w:tc>
        <w:tc>
          <w:tcPr>
            <w:tcW w:w="2716"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1.7公斤/公頃</w:t>
            </w:r>
          </w:p>
          <w:p w:rsidR="00E953C8" w:rsidRPr="00F53B4A" w:rsidRDefault="00E953C8" w:rsidP="00E436EA">
            <w:pPr>
              <w:spacing w:line="320" w:lineRule="exact"/>
              <w:jc w:val="center"/>
              <w:rPr>
                <w:rFonts w:ascii="標楷體" w:eastAsia="標楷體" w:hAnsi="標楷體"/>
                <w:bCs/>
                <w:sz w:val="28"/>
                <w:szCs w:val="28"/>
              </w:rPr>
            </w:pPr>
            <w:r w:rsidRPr="00F53B4A">
              <w:rPr>
                <w:rFonts w:ascii="標楷體" w:eastAsia="標楷體" w:hAnsi="標楷體" w:hint="eastAsia"/>
                <w:sz w:val="28"/>
                <w:szCs w:val="28"/>
              </w:rPr>
              <w:t>(大面積使用)</w:t>
            </w:r>
          </w:p>
        </w:tc>
        <w:tc>
          <w:tcPr>
            <w:tcW w:w="2438" w:type="dxa"/>
            <w:vAlign w:val="center"/>
          </w:tcPr>
          <w:p w:rsidR="00E953C8" w:rsidRPr="00F53B4A" w:rsidRDefault="00E953C8" w:rsidP="00E436EA">
            <w:pPr>
              <w:spacing w:line="320" w:lineRule="exact"/>
              <w:jc w:val="both"/>
              <w:rPr>
                <w:rFonts w:ascii="標楷體" w:eastAsia="標楷體" w:hAnsi="標楷體"/>
                <w:sz w:val="28"/>
                <w:szCs w:val="28"/>
              </w:rPr>
            </w:pPr>
            <w:r w:rsidRPr="00F53B4A">
              <w:rPr>
                <w:rFonts w:ascii="標楷體" w:eastAsia="標楷體" w:hAnsi="標楷體" w:hint="eastAsia"/>
                <w:sz w:val="28"/>
                <w:szCs w:val="28"/>
              </w:rPr>
              <w:t>於紅火蟻覓食區均勻撒佈</w:t>
            </w:r>
          </w:p>
        </w:tc>
      </w:tr>
      <w:tr w:rsidR="00E953C8" w:rsidRPr="00F53B4A" w:rsidTr="00E436EA">
        <w:trPr>
          <w:cantSplit/>
          <w:trHeight w:val="1248"/>
          <w:jc w:val="center"/>
        </w:trPr>
        <w:tc>
          <w:tcPr>
            <w:tcW w:w="1080" w:type="dxa"/>
            <w:vMerge/>
            <w:vAlign w:val="center"/>
          </w:tcPr>
          <w:p w:rsidR="00E953C8" w:rsidRPr="00F53B4A" w:rsidRDefault="00E953C8" w:rsidP="00E436EA">
            <w:pPr>
              <w:spacing w:line="320" w:lineRule="exact"/>
              <w:jc w:val="right"/>
              <w:rPr>
                <w:rFonts w:ascii="標楷體" w:eastAsia="標楷體" w:hAnsi="標楷體"/>
                <w:sz w:val="28"/>
                <w:szCs w:val="28"/>
              </w:rPr>
            </w:pPr>
          </w:p>
        </w:tc>
        <w:tc>
          <w:tcPr>
            <w:tcW w:w="2662"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sz w:val="28"/>
                <w:szCs w:val="28"/>
              </w:rPr>
              <w:t>0.011％阿巴汀餌劑</w:t>
            </w:r>
          </w:p>
        </w:tc>
        <w:tc>
          <w:tcPr>
            <w:tcW w:w="2716" w:type="dxa"/>
            <w:vAlign w:val="center"/>
          </w:tcPr>
          <w:p w:rsidR="00E953C8" w:rsidRPr="00F53B4A" w:rsidRDefault="00E953C8" w:rsidP="00E436EA">
            <w:pPr>
              <w:spacing w:line="320" w:lineRule="exact"/>
              <w:jc w:val="center"/>
              <w:rPr>
                <w:rFonts w:ascii="標楷體" w:eastAsia="標楷體" w:hAnsi="標楷體"/>
                <w:bCs/>
                <w:sz w:val="28"/>
                <w:szCs w:val="28"/>
              </w:rPr>
            </w:pPr>
            <w:r w:rsidRPr="00F53B4A">
              <w:rPr>
                <w:rFonts w:ascii="標楷體" w:eastAsia="標楷體" w:hAnsi="標楷體" w:hint="eastAsia"/>
                <w:bCs/>
                <w:sz w:val="28"/>
                <w:szCs w:val="28"/>
              </w:rPr>
              <w:t>2-4公斤/公頃</w:t>
            </w:r>
          </w:p>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(大面積使用)</w:t>
            </w:r>
          </w:p>
        </w:tc>
        <w:tc>
          <w:tcPr>
            <w:tcW w:w="2438" w:type="dxa"/>
            <w:vAlign w:val="center"/>
          </w:tcPr>
          <w:p w:rsidR="00E953C8" w:rsidRPr="00F53B4A" w:rsidRDefault="00E953C8" w:rsidP="00E436EA">
            <w:pPr>
              <w:spacing w:line="320" w:lineRule="exact"/>
              <w:jc w:val="both"/>
              <w:rPr>
                <w:rFonts w:ascii="標楷體" w:eastAsia="標楷體" w:hAnsi="標楷體"/>
                <w:sz w:val="28"/>
                <w:szCs w:val="28"/>
              </w:rPr>
            </w:pPr>
            <w:r w:rsidRPr="00F53B4A">
              <w:rPr>
                <w:rFonts w:ascii="標楷體" w:eastAsia="標楷體" w:hAnsi="標楷體"/>
                <w:sz w:val="28"/>
                <w:szCs w:val="28"/>
              </w:rPr>
              <w:t>於紅火蟻覓食區均勻撒佈</w:t>
            </w:r>
          </w:p>
        </w:tc>
      </w:tr>
      <w:tr w:rsidR="00E953C8" w:rsidRPr="00F53B4A" w:rsidTr="00E436EA">
        <w:trPr>
          <w:cantSplit/>
          <w:jc w:val="center"/>
        </w:trPr>
        <w:tc>
          <w:tcPr>
            <w:tcW w:w="1080" w:type="dxa"/>
            <w:vMerge/>
            <w:vAlign w:val="center"/>
          </w:tcPr>
          <w:p w:rsidR="00E953C8" w:rsidRPr="00F53B4A" w:rsidRDefault="00E953C8" w:rsidP="00E436EA">
            <w:pPr>
              <w:spacing w:line="320" w:lineRule="exact"/>
              <w:jc w:val="right"/>
              <w:rPr>
                <w:rFonts w:ascii="標楷體" w:eastAsia="標楷體" w:hAnsi="標楷體"/>
                <w:sz w:val="28"/>
                <w:szCs w:val="28"/>
              </w:rPr>
            </w:pPr>
          </w:p>
        </w:tc>
        <w:tc>
          <w:tcPr>
            <w:tcW w:w="2662" w:type="dxa"/>
            <w:vMerge w:val="restart"/>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sz w:val="28"/>
                <w:szCs w:val="28"/>
              </w:rPr>
              <w:t>0.03％益達胺餌劑</w:t>
            </w:r>
          </w:p>
        </w:tc>
        <w:tc>
          <w:tcPr>
            <w:tcW w:w="2716"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bCs/>
                <w:sz w:val="28"/>
                <w:szCs w:val="28"/>
              </w:rPr>
              <w:t>2公斤/公頃</w:t>
            </w:r>
          </w:p>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(大面積使用)</w:t>
            </w:r>
          </w:p>
        </w:tc>
        <w:tc>
          <w:tcPr>
            <w:tcW w:w="2438" w:type="dxa"/>
            <w:vAlign w:val="center"/>
          </w:tcPr>
          <w:p w:rsidR="00E953C8" w:rsidRPr="00F53B4A" w:rsidRDefault="00E953C8" w:rsidP="00E436EA">
            <w:pPr>
              <w:spacing w:line="320" w:lineRule="exact"/>
              <w:jc w:val="both"/>
              <w:rPr>
                <w:rFonts w:ascii="標楷體" w:eastAsia="標楷體" w:hAnsi="標楷體"/>
                <w:sz w:val="28"/>
                <w:szCs w:val="28"/>
              </w:rPr>
            </w:pPr>
            <w:r w:rsidRPr="00F53B4A">
              <w:rPr>
                <w:rFonts w:ascii="標楷體" w:eastAsia="標楷體" w:hAnsi="標楷體"/>
                <w:sz w:val="28"/>
                <w:szCs w:val="28"/>
              </w:rPr>
              <w:t>於紅火蟻覓食區均勻撒佈</w:t>
            </w:r>
          </w:p>
        </w:tc>
      </w:tr>
      <w:tr w:rsidR="00E953C8" w:rsidRPr="00F53B4A" w:rsidTr="00E436EA">
        <w:trPr>
          <w:cantSplit/>
          <w:jc w:val="center"/>
        </w:trPr>
        <w:tc>
          <w:tcPr>
            <w:tcW w:w="1080" w:type="dxa"/>
            <w:vMerge/>
            <w:vAlign w:val="center"/>
          </w:tcPr>
          <w:p w:rsidR="00E953C8" w:rsidRPr="00F53B4A" w:rsidRDefault="00E953C8" w:rsidP="00E436EA">
            <w:pPr>
              <w:spacing w:line="320" w:lineRule="exact"/>
              <w:jc w:val="right"/>
              <w:rPr>
                <w:rFonts w:ascii="標楷體" w:eastAsia="標楷體" w:hAnsi="標楷體"/>
                <w:sz w:val="28"/>
                <w:szCs w:val="28"/>
              </w:rPr>
            </w:pPr>
          </w:p>
        </w:tc>
        <w:tc>
          <w:tcPr>
            <w:tcW w:w="2662" w:type="dxa"/>
            <w:vMerge/>
            <w:vAlign w:val="center"/>
          </w:tcPr>
          <w:p w:rsidR="00E953C8" w:rsidRPr="00F53B4A" w:rsidRDefault="00E953C8" w:rsidP="00E436EA">
            <w:pPr>
              <w:spacing w:line="320" w:lineRule="exact"/>
              <w:jc w:val="center"/>
              <w:rPr>
                <w:rFonts w:ascii="標楷體" w:eastAsia="標楷體" w:hAnsi="標楷體"/>
                <w:sz w:val="28"/>
                <w:szCs w:val="28"/>
              </w:rPr>
            </w:pPr>
          </w:p>
        </w:tc>
        <w:tc>
          <w:tcPr>
            <w:tcW w:w="2716" w:type="dxa"/>
            <w:vAlign w:val="center"/>
          </w:tcPr>
          <w:p w:rsidR="00E953C8" w:rsidRPr="00F53B4A" w:rsidRDefault="00E953C8" w:rsidP="00E436EA">
            <w:pPr>
              <w:spacing w:line="320" w:lineRule="exact"/>
              <w:jc w:val="center"/>
              <w:rPr>
                <w:rFonts w:ascii="標楷體" w:eastAsia="標楷體" w:hAnsi="標楷體"/>
                <w:bCs/>
                <w:sz w:val="28"/>
                <w:szCs w:val="28"/>
              </w:rPr>
            </w:pPr>
            <w:r w:rsidRPr="00F53B4A">
              <w:rPr>
                <w:rFonts w:ascii="標楷體" w:eastAsia="標楷體" w:hAnsi="標楷體"/>
                <w:bCs/>
                <w:sz w:val="28"/>
                <w:szCs w:val="28"/>
              </w:rPr>
              <w:t>25公克</w:t>
            </w:r>
            <w:r w:rsidRPr="00F53B4A">
              <w:rPr>
                <w:rFonts w:ascii="標楷體" w:eastAsia="標楷體" w:hAnsi="標楷體" w:hint="eastAsia"/>
                <w:bCs/>
                <w:sz w:val="28"/>
                <w:szCs w:val="28"/>
              </w:rPr>
              <w:t>/</w:t>
            </w:r>
            <w:r w:rsidRPr="00F53B4A">
              <w:rPr>
                <w:rFonts w:ascii="標楷體" w:eastAsia="標楷體" w:hAnsi="標楷體"/>
                <w:bCs/>
                <w:sz w:val="28"/>
                <w:szCs w:val="28"/>
              </w:rPr>
              <w:t>平方公尺</w:t>
            </w:r>
          </w:p>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sz w:val="28"/>
                <w:szCs w:val="28"/>
              </w:rPr>
              <w:t>（獨立蟻丘處理）</w:t>
            </w:r>
          </w:p>
        </w:tc>
        <w:tc>
          <w:tcPr>
            <w:tcW w:w="2438" w:type="dxa"/>
            <w:vAlign w:val="center"/>
          </w:tcPr>
          <w:p w:rsidR="00E953C8" w:rsidRPr="00F53B4A" w:rsidRDefault="00E953C8" w:rsidP="00E436EA">
            <w:pPr>
              <w:spacing w:line="320" w:lineRule="exact"/>
              <w:jc w:val="both"/>
              <w:rPr>
                <w:rFonts w:ascii="標楷體" w:eastAsia="標楷體" w:hAnsi="標楷體"/>
                <w:sz w:val="28"/>
                <w:szCs w:val="28"/>
              </w:rPr>
            </w:pPr>
            <w:r w:rsidRPr="00F53B4A">
              <w:rPr>
                <w:rFonts w:ascii="標楷體" w:eastAsia="標楷體" w:hAnsi="標楷體"/>
                <w:sz w:val="28"/>
                <w:szCs w:val="28"/>
              </w:rPr>
              <w:t>沿蟻丘周圍1公尺內均勻撒佈</w:t>
            </w:r>
          </w:p>
        </w:tc>
      </w:tr>
      <w:tr w:rsidR="00E953C8" w:rsidRPr="00F53B4A" w:rsidTr="00E436EA">
        <w:trPr>
          <w:cantSplit/>
          <w:jc w:val="center"/>
        </w:trPr>
        <w:tc>
          <w:tcPr>
            <w:tcW w:w="1080" w:type="dxa"/>
            <w:vMerge/>
            <w:vAlign w:val="center"/>
          </w:tcPr>
          <w:p w:rsidR="00E953C8" w:rsidRPr="00F53B4A" w:rsidRDefault="00E953C8" w:rsidP="00E436EA">
            <w:pPr>
              <w:spacing w:line="320" w:lineRule="exact"/>
              <w:jc w:val="right"/>
              <w:rPr>
                <w:rFonts w:ascii="標楷體" w:eastAsia="標楷體" w:hAnsi="標楷體"/>
                <w:sz w:val="28"/>
                <w:szCs w:val="28"/>
              </w:rPr>
            </w:pPr>
          </w:p>
        </w:tc>
        <w:tc>
          <w:tcPr>
            <w:tcW w:w="2662" w:type="dxa"/>
            <w:vMerge w:val="restart"/>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0.12%賽滅寧餌劑</w:t>
            </w:r>
          </w:p>
        </w:tc>
        <w:tc>
          <w:tcPr>
            <w:tcW w:w="2716"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bCs/>
                <w:sz w:val="28"/>
                <w:szCs w:val="28"/>
              </w:rPr>
              <w:t>2公斤/公頃</w:t>
            </w:r>
          </w:p>
          <w:p w:rsidR="00E953C8" w:rsidRPr="00F53B4A" w:rsidRDefault="00E953C8" w:rsidP="00E436EA">
            <w:pPr>
              <w:spacing w:line="320" w:lineRule="exact"/>
              <w:jc w:val="center"/>
              <w:rPr>
                <w:rFonts w:ascii="標楷體" w:eastAsia="標楷體" w:hAnsi="標楷體"/>
                <w:bCs/>
                <w:sz w:val="28"/>
                <w:szCs w:val="28"/>
              </w:rPr>
            </w:pPr>
            <w:r w:rsidRPr="00F53B4A">
              <w:rPr>
                <w:rFonts w:ascii="標楷體" w:eastAsia="標楷體" w:hAnsi="標楷體" w:hint="eastAsia"/>
                <w:sz w:val="28"/>
                <w:szCs w:val="28"/>
              </w:rPr>
              <w:t>(大面積使用)</w:t>
            </w:r>
          </w:p>
        </w:tc>
        <w:tc>
          <w:tcPr>
            <w:tcW w:w="2438" w:type="dxa"/>
            <w:vAlign w:val="center"/>
          </w:tcPr>
          <w:p w:rsidR="00E953C8" w:rsidRPr="00F53B4A" w:rsidRDefault="00E953C8" w:rsidP="00E436EA">
            <w:pPr>
              <w:spacing w:line="320" w:lineRule="exact"/>
              <w:jc w:val="both"/>
              <w:rPr>
                <w:rFonts w:ascii="標楷體" w:eastAsia="標楷體" w:hAnsi="標楷體"/>
                <w:sz w:val="28"/>
                <w:szCs w:val="28"/>
              </w:rPr>
            </w:pPr>
            <w:r w:rsidRPr="00F53B4A">
              <w:rPr>
                <w:rFonts w:ascii="標楷體" w:eastAsia="標楷體" w:hAnsi="標楷體"/>
                <w:sz w:val="28"/>
                <w:szCs w:val="28"/>
              </w:rPr>
              <w:t>於紅火蟻覓食區均勻撒佈</w:t>
            </w:r>
          </w:p>
        </w:tc>
      </w:tr>
      <w:tr w:rsidR="00E953C8" w:rsidRPr="00F53B4A" w:rsidTr="00E436EA">
        <w:trPr>
          <w:cantSplit/>
          <w:jc w:val="center"/>
        </w:trPr>
        <w:tc>
          <w:tcPr>
            <w:tcW w:w="1080" w:type="dxa"/>
            <w:vMerge/>
            <w:vAlign w:val="center"/>
          </w:tcPr>
          <w:p w:rsidR="00E953C8" w:rsidRPr="00F53B4A" w:rsidRDefault="00E953C8" w:rsidP="00E436EA">
            <w:pPr>
              <w:spacing w:line="320" w:lineRule="exact"/>
              <w:jc w:val="right"/>
              <w:rPr>
                <w:rFonts w:ascii="標楷體" w:eastAsia="標楷體" w:hAnsi="標楷體"/>
                <w:sz w:val="28"/>
                <w:szCs w:val="28"/>
              </w:rPr>
            </w:pPr>
          </w:p>
        </w:tc>
        <w:tc>
          <w:tcPr>
            <w:tcW w:w="2662" w:type="dxa"/>
            <w:vMerge/>
            <w:vAlign w:val="center"/>
          </w:tcPr>
          <w:p w:rsidR="00E953C8" w:rsidRPr="00F53B4A" w:rsidRDefault="00E953C8" w:rsidP="00E436EA">
            <w:pPr>
              <w:spacing w:line="320" w:lineRule="exact"/>
              <w:jc w:val="right"/>
              <w:rPr>
                <w:rFonts w:ascii="標楷體" w:eastAsia="標楷體" w:hAnsi="標楷體"/>
                <w:sz w:val="28"/>
                <w:szCs w:val="28"/>
              </w:rPr>
            </w:pPr>
          </w:p>
        </w:tc>
        <w:tc>
          <w:tcPr>
            <w:tcW w:w="2716" w:type="dxa"/>
            <w:vAlign w:val="center"/>
          </w:tcPr>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10-20公克/蟻丘</w:t>
            </w:r>
          </w:p>
          <w:p w:rsidR="00E953C8" w:rsidRPr="00F53B4A" w:rsidRDefault="00E953C8" w:rsidP="00E436EA">
            <w:pPr>
              <w:spacing w:line="320" w:lineRule="exact"/>
              <w:jc w:val="center"/>
              <w:rPr>
                <w:rFonts w:ascii="標楷體" w:eastAsia="標楷體" w:hAnsi="標楷體"/>
                <w:sz w:val="28"/>
                <w:szCs w:val="28"/>
              </w:rPr>
            </w:pPr>
            <w:r w:rsidRPr="00F53B4A">
              <w:rPr>
                <w:rFonts w:ascii="標楷體" w:eastAsia="標楷體" w:hAnsi="標楷體" w:hint="eastAsia"/>
                <w:sz w:val="28"/>
                <w:szCs w:val="28"/>
              </w:rPr>
              <w:t>（獨立蟻丘處理</w:t>
            </w:r>
            <w:r w:rsidRPr="00F53B4A">
              <w:rPr>
                <w:rFonts w:ascii="標楷體" w:eastAsia="標楷體" w:hAnsi="標楷體"/>
                <w:sz w:val="28"/>
                <w:szCs w:val="28"/>
              </w:rPr>
              <w:t>）</w:t>
            </w:r>
          </w:p>
        </w:tc>
        <w:tc>
          <w:tcPr>
            <w:tcW w:w="2438" w:type="dxa"/>
            <w:vAlign w:val="center"/>
          </w:tcPr>
          <w:p w:rsidR="00E953C8" w:rsidRPr="00F53B4A" w:rsidRDefault="00E953C8" w:rsidP="00E436EA">
            <w:pPr>
              <w:spacing w:line="320" w:lineRule="exact"/>
              <w:jc w:val="both"/>
              <w:rPr>
                <w:rFonts w:ascii="標楷體" w:eastAsia="標楷體" w:hAnsi="標楷體"/>
                <w:sz w:val="28"/>
                <w:szCs w:val="28"/>
              </w:rPr>
            </w:pPr>
            <w:r w:rsidRPr="00F53B4A">
              <w:rPr>
                <w:rFonts w:ascii="標楷體" w:eastAsia="標楷體" w:hAnsi="標楷體"/>
                <w:sz w:val="28"/>
                <w:szCs w:val="28"/>
              </w:rPr>
              <w:t>沿蟻丘周圍1公尺內均勻撒佈</w:t>
            </w:r>
          </w:p>
        </w:tc>
      </w:tr>
    </w:tbl>
    <w:p w:rsidR="00E953C8" w:rsidRPr="00F53B4A" w:rsidRDefault="00E953C8" w:rsidP="00E953C8">
      <w:pPr>
        <w:spacing w:line="400" w:lineRule="exact"/>
        <w:ind w:firstLine="156"/>
        <w:rPr>
          <w:rFonts w:ascii="標楷體" w:eastAsia="標楷體" w:hAnsi="標楷體"/>
        </w:rPr>
      </w:pPr>
      <w:r w:rsidRPr="00F53B4A">
        <w:rPr>
          <w:rFonts w:ascii="標楷體" w:eastAsia="標楷體" w:hAnsi="標楷體"/>
          <w:bCs/>
        </w:rPr>
        <w:br w:type="page"/>
      </w:r>
      <w:r w:rsidRPr="00F53B4A">
        <w:rPr>
          <w:rFonts w:ascii="標楷體" w:eastAsia="標楷體" w:hAnsi="標楷體" w:hint="eastAsia"/>
        </w:rPr>
        <w:lastRenderedPageBreak/>
        <w:t>表4</w:t>
      </w:r>
    </w:p>
    <w:p w:rsidR="00E953C8" w:rsidRPr="00F53B4A" w:rsidRDefault="00E953C8" w:rsidP="00FD79D5">
      <w:pPr>
        <w:spacing w:afterLines="50" w:after="180" w:line="480" w:lineRule="exact"/>
        <w:ind w:leftChars="-100" w:hangingChars="75" w:hanging="240"/>
        <w:jc w:val="center"/>
        <w:rPr>
          <w:rFonts w:ascii="標楷體" w:eastAsia="標楷體" w:hAnsi="標楷體"/>
          <w:bCs/>
          <w:sz w:val="32"/>
        </w:rPr>
      </w:pPr>
      <w:r w:rsidRPr="00F53B4A">
        <w:rPr>
          <w:rFonts w:ascii="標楷體" w:eastAsia="標楷體" w:hAnsi="標楷體" w:hint="eastAsia"/>
          <w:bCs/>
          <w:sz w:val="32"/>
        </w:rPr>
        <w:t>農地上核准使用之紅火蟻防治觸殺型藥劑及其施用法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0"/>
        <w:gridCol w:w="2090"/>
        <w:gridCol w:w="2363"/>
        <w:gridCol w:w="2046"/>
      </w:tblGrid>
      <w:tr w:rsidR="00E953C8" w:rsidRPr="00F53B4A" w:rsidTr="00E436EA">
        <w:trPr>
          <w:jc w:val="center"/>
        </w:trPr>
        <w:tc>
          <w:tcPr>
            <w:tcW w:w="2090" w:type="dxa"/>
            <w:vAlign w:val="center"/>
          </w:tcPr>
          <w:p w:rsidR="00E953C8" w:rsidRPr="00F53B4A" w:rsidRDefault="00E953C8" w:rsidP="00E436EA">
            <w:pPr>
              <w:spacing w:line="400" w:lineRule="exact"/>
              <w:jc w:val="center"/>
              <w:rPr>
                <w:rFonts w:ascii="標楷體" w:eastAsia="標楷體" w:hAnsi="標楷體"/>
                <w:sz w:val="28"/>
                <w:szCs w:val="28"/>
              </w:rPr>
            </w:pPr>
            <w:r w:rsidRPr="00F53B4A">
              <w:rPr>
                <w:rFonts w:ascii="標楷體" w:eastAsia="標楷體" w:hAnsi="標楷體" w:hint="eastAsia"/>
                <w:sz w:val="28"/>
                <w:szCs w:val="28"/>
              </w:rPr>
              <w:t>藥劑名稱</w:t>
            </w:r>
          </w:p>
        </w:tc>
        <w:tc>
          <w:tcPr>
            <w:tcW w:w="2090" w:type="dxa"/>
            <w:vAlign w:val="center"/>
          </w:tcPr>
          <w:p w:rsidR="00E953C8" w:rsidRPr="00F53B4A" w:rsidRDefault="00E953C8" w:rsidP="00E436EA">
            <w:pPr>
              <w:spacing w:line="400" w:lineRule="exact"/>
              <w:jc w:val="center"/>
              <w:rPr>
                <w:rFonts w:ascii="標楷體" w:eastAsia="標楷體" w:hAnsi="標楷體"/>
                <w:sz w:val="28"/>
                <w:szCs w:val="28"/>
              </w:rPr>
            </w:pPr>
            <w:r w:rsidRPr="00F53B4A">
              <w:rPr>
                <w:rFonts w:ascii="標楷體" w:eastAsia="標楷體" w:hAnsi="標楷體" w:hint="eastAsia"/>
                <w:sz w:val="28"/>
                <w:szCs w:val="28"/>
              </w:rPr>
              <w:t>含量及劑型</w:t>
            </w:r>
          </w:p>
        </w:tc>
        <w:tc>
          <w:tcPr>
            <w:tcW w:w="2363" w:type="dxa"/>
            <w:vAlign w:val="center"/>
          </w:tcPr>
          <w:p w:rsidR="00E953C8" w:rsidRPr="00F53B4A" w:rsidRDefault="00E953C8" w:rsidP="00E436EA">
            <w:pPr>
              <w:spacing w:line="400" w:lineRule="exact"/>
              <w:jc w:val="center"/>
              <w:rPr>
                <w:rFonts w:ascii="標楷體" w:eastAsia="標楷體" w:hAnsi="標楷體"/>
                <w:sz w:val="28"/>
                <w:szCs w:val="28"/>
              </w:rPr>
            </w:pPr>
            <w:r w:rsidRPr="00F53B4A">
              <w:rPr>
                <w:rFonts w:ascii="標楷體" w:eastAsia="標楷體" w:hAnsi="標楷體" w:hint="eastAsia"/>
                <w:sz w:val="28"/>
                <w:szCs w:val="28"/>
              </w:rPr>
              <w:t>*施用藥量或</w:t>
            </w:r>
          </w:p>
          <w:p w:rsidR="00E953C8" w:rsidRPr="00F53B4A" w:rsidRDefault="00E953C8" w:rsidP="00E436EA">
            <w:pPr>
              <w:spacing w:line="400" w:lineRule="exact"/>
              <w:jc w:val="center"/>
              <w:rPr>
                <w:rFonts w:ascii="標楷體" w:eastAsia="標楷體" w:hAnsi="標楷體"/>
                <w:sz w:val="28"/>
                <w:szCs w:val="28"/>
              </w:rPr>
            </w:pPr>
            <w:r w:rsidRPr="00F53B4A">
              <w:rPr>
                <w:rFonts w:ascii="標楷體" w:eastAsia="標楷體" w:hAnsi="標楷體" w:hint="eastAsia"/>
                <w:sz w:val="28"/>
                <w:szCs w:val="28"/>
              </w:rPr>
              <w:t>稀釋倍數</w:t>
            </w:r>
          </w:p>
        </w:tc>
        <w:tc>
          <w:tcPr>
            <w:tcW w:w="2046" w:type="dxa"/>
            <w:vAlign w:val="center"/>
          </w:tcPr>
          <w:p w:rsidR="00E953C8" w:rsidRPr="00F53B4A" w:rsidRDefault="00E953C8" w:rsidP="00E436EA">
            <w:pPr>
              <w:spacing w:line="400" w:lineRule="exact"/>
              <w:jc w:val="center"/>
              <w:rPr>
                <w:rFonts w:ascii="標楷體" w:eastAsia="標楷體" w:hAnsi="標楷體"/>
                <w:sz w:val="28"/>
                <w:szCs w:val="28"/>
              </w:rPr>
            </w:pPr>
            <w:r w:rsidRPr="00F53B4A">
              <w:rPr>
                <w:rFonts w:ascii="標楷體" w:eastAsia="標楷體" w:hAnsi="標楷體" w:hint="eastAsia"/>
                <w:sz w:val="28"/>
                <w:szCs w:val="28"/>
              </w:rPr>
              <w:t>施藥方法</w:t>
            </w:r>
          </w:p>
        </w:tc>
      </w:tr>
      <w:tr w:rsidR="00E953C8" w:rsidRPr="00F53B4A" w:rsidTr="00E436EA">
        <w:trPr>
          <w:trHeight w:val="567"/>
          <w:jc w:val="center"/>
        </w:trPr>
        <w:tc>
          <w:tcPr>
            <w:tcW w:w="2090" w:type="dxa"/>
            <w:vAlign w:val="center"/>
          </w:tcPr>
          <w:p w:rsidR="00E953C8" w:rsidRPr="00F53B4A" w:rsidRDefault="00E953C8" w:rsidP="00E436EA">
            <w:pPr>
              <w:spacing w:line="560" w:lineRule="exact"/>
              <w:jc w:val="center"/>
              <w:rPr>
                <w:rFonts w:ascii="標楷體" w:eastAsia="標楷體" w:hAnsi="標楷體"/>
                <w:sz w:val="28"/>
                <w:szCs w:val="28"/>
              </w:rPr>
            </w:pPr>
            <w:r w:rsidRPr="00F53B4A">
              <w:rPr>
                <w:rFonts w:ascii="標楷體" w:eastAsia="標楷體" w:hAnsi="標楷體" w:hint="eastAsia"/>
                <w:sz w:val="28"/>
                <w:szCs w:val="28"/>
              </w:rPr>
              <w:t>芬普尼</w:t>
            </w:r>
          </w:p>
        </w:tc>
        <w:tc>
          <w:tcPr>
            <w:tcW w:w="2090" w:type="dxa"/>
            <w:vAlign w:val="center"/>
          </w:tcPr>
          <w:p w:rsidR="00E953C8" w:rsidRPr="00F53B4A" w:rsidRDefault="00E953C8" w:rsidP="00E436EA">
            <w:pPr>
              <w:spacing w:line="560" w:lineRule="exact"/>
              <w:jc w:val="center"/>
              <w:rPr>
                <w:rFonts w:ascii="標楷體" w:eastAsia="標楷體" w:hAnsi="標楷體"/>
                <w:sz w:val="28"/>
                <w:szCs w:val="28"/>
              </w:rPr>
            </w:pPr>
            <w:r w:rsidRPr="00F53B4A">
              <w:rPr>
                <w:rFonts w:ascii="標楷體" w:eastAsia="標楷體" w:hAnsi="標楷體" w:hint="eastAsia"/>
                <w:sz w:val="28"/>
                <w:szCs w:val="28"/>
              </w:rPr>
              <w:t>0.0143%粒劑</w:t>
            </w:r>
          </w:p>
        </w:tc>
        <w:tc>
          <w:tcPr>
            <w:tcW w:w="2363" w:type="dxa"/>
            <w:vAlign w:val="center"/>
          </w:tcPr>
          <w:p w:rsidR="00E953C8" w:rsidRPr="00F53B4A" w:rsidRDefault="00E953C8" w:rsidP="00E436EA">
            <w:pPr>
              <w:spacing w:line="560" w:lineRule="exact"/>
              <w:jc w:val="center"/>
              <w:rPr>
                <w:rFonts w:ascii="標楷體" w:eastAsia="標楷體" w:hAnsi="標楷體"/>
                <w:sz w:val="28"/>
                <w:szCs w:val="28"/>
              </w:rPr>
            </w:pPr>
            <w:r w:rsidRPr="00F53B4A">
              <w:rPr>
                <w:rFonts w:ascii="標楷體" w:eastAsia="標楷體" w:hAnsi="標楷體" w:hint="eastAsia"/>
                <w:sz w:val="28"/>
                <w:szCs w:val="28"/>
              </w:rPr>
              <w:t>95-97公斤/公頃</w:t>
            </w:r>
          </w:p>
          <w:p w:rsidR="00E953C8" w:rsidRPr="00F53B4A" w:rsidRDefault="00E953C8" w:rsidP="00E436EA">
            <w:pPr>
              <w:spacing w:line="560" w:lineRule="exact"/>
              <w:jc w:val="center"/>
              <w:rPr>
                <w:rFonts w:ascii="標楷體" w:eastAsia="標楷體" w:hAnsi="標楷體"/>
                <w:sz w:val="28"/>
                <w:szCs w:val="28"/>
              </w:rPr>
            </w:pPr>
            <w:r w:rsidRPr="00F53B4A">
              <w:rPr>
                <w:rFonts w:ascii="標楷體" w:eastAsia="標楷體" w:hAnsi="標楷體" w:hint="eastAsia"/>
                <w:sz w:val="28"/>
                <w:szCs w:val="28"/>
              </w:rPr>
              <w:t>(大面積使用)</w:t>
            </w:r>
          </w:p>
        </w:tc>
        <w:tc>
          <w:tcPr>
            <w:tcW w:w="2046" w:type="dxa"/>
            <w:vAlign w:val="center"/>
          </w:tcPr>
          <w:p w:rsidR="00E953C8" w:rsidRPr="00F53B4A" w:rsidRDefault="00E953C8" w:rsidP="00E436EA">
            <w:pPr>
              <w:spacing w:line="560" w:lineRule="exact"/>
              <w:jc w:val="center"/>
              <w:rPr>
                <w:rFonts w:ascii="標楷體" w:eastAsia="標楷體" w:hAnsi="標楷體"/>
                <w:sz w:val="28"/>
                <w:szCs w:val="28"/>
              </w:rPr>
            </w:pPr>
            <w:r w:rsidRPr="00F53B4A">
              <w:rPr>
                <w:rFonts w:ascii="標楷體" w:eastAsia="標楷體" w:hAnsi="標楷體" w:hint="eastAsia"/>
                <w:sz w:val="28"/>
                <w:szCs w:val="28"/>
              </w:rPr>
              <w:t>A</w:t>
            </w:r>
          </w:p>
        </w:tc>
      </w:tr>
      <w:tr w:rsidR="00E953C8" w:rsidRPr="00F53B4A" w:rsidTr="00E436EA">
        <w:trPr>
          <w:trHeight w:val="1224"/>
          <w:jc w:val="center"/>
        </w:trPr>
        <w:tc>
          <w:tcPr>
            <w:tcW w:w="2090" w:type="dxa"/>
            <w:vAlign w:val="center"/>
          </w:tcPr>
          <w:p w:rsidR="00E953C8" w:rsidRPr="00F53B4A" w:rsidRDefault="00E953C8" w:rsidP="00E436EA">
            <w:pPr>
              <w:spacing w:line="560" w:lineRule="exact"/>
              <w:jc w:val="center"/>
              <w:rPr>
                <w:rFonts w:ascii="標楷體" w:eastAsia="標楷體" w:hAnsi="標楷體"/>
                <w:sz w:val="28"/>
                <w:szCs w:val="28"/>
              </w:rPr>
            </w:pPr>
            <w:r w:rsidRPr="00F53B4A">
              <w:rPr>
                <w:rFonts w:ascii="標楷體" w:eastAsia="標楷體" w:hAnsi="標楷體" w:hint="eastAsia"/>
                <w:sz w:val="28"/>
                <w:szCs w:val="28"/>
              </w:rPr>
              <w:t>賽洛寧</w:t>
            </w:r>
          </w:p>
        </w:tc>
        <w:tc>
          <w:tcPr>
            <w:tcW w:w="2090" w:type="dxa"/>
            <w:vAlign w:val="center"/>
          </w:tcPr>
          <w:p w:rsidR="00E953C8" w:rsidRPr="00F53B4A" w:rsidRDefault="00E953C8" w:rsidP="00E436EA">
            <w:pPr>
              <w:spacing w:line="440" w:lineRule="exact"/>
              <w:jc w:val="center"/>
              <w:rPr>
                <w:rFonts w:ascii="標楷體" w:eastAsia="標楷體" w:hAnsi="標楷體"/>
                <w:sz w:val="28"/>
                <w:szCs w:val="28"/>
              </w:rPr>
            </w:pPr>
            <w:r w:rsidRPr="00F53B4A">
              <w:rPr>
                <w:rFonts w:ascii="標楷體" w:eastAsia="標楷體" w:hAnsi="標楷體" w:hint="eastAsia"/>
                <w:sz w:val="28"/>
                <w:szCs w:val="28"/>
              </w:rPr>
              <w:t>2.46%</w:t>
            </w:r>
          </w:p>
          <w:p w:rsidR="00E953C8" w:rsidRPr="00F53B4A" w:rsidRDefault="00E953C8" w:rsidP="00E436EA">
            <w:pPr>
              <w:spacing w:line="440" w:lineRule="exact"/>
              <w:jc w:val="center"/>
              <w:rPr>
                <w:rFonts w:ascii="標楷體" w:eastAsia="標楷體" w:hAnsi="標楷體"/>
                <w:sz w:val="28"/>
                <w:szCs w:val="28"/>
              </w:rPr>
            </w:pPr>
            <w:r w:rsidRPr="00F53B4A">
              <w:rPr>
                <w:rFonts w:ascii="標楷體" w:eastAsia="標楷體" w:hAnsi="標楷體" w:hint="eastAsia"/>
                <w:sz w:val="28"/>
                <w:szCs w:val="28"/>
              </w:rPr>
              <w:t>膠囊懸著劑</w:t>
            </w:r>
          </w:p>
        </w:tc>
        <w:tc>
          <w:tcPr>
            <w:tcW w:w="2363" w:type="dxa"/>
            <w:vAlign w:val="center"/>
          </w:tcPr>
          <w:p w:rsidR="00E953C8" w:rsidRPr="00F53B4A" w:rsidRDefault="00E953C8" w:rsidP="00E436EA">
            <w:pPr>
              <w:spacing w:line="440" w:lineRule="exact"/>
              <w:jc w:val="center"/>
              <w:rPr>
                <w:rFonts w:ascii="標楷體" w:eastAsia="標楷體" w:hAnsi="標楷體"/>
                <w:sz w:val="28"/>
                <w:szCs w:val="28"/>
              </w:rPr>
            </w:pPr>
            <w:r w:rsidRPr="00F53B4A">
              <w:rPr>
                <w:rFonts w:ascii="標楷體" w:eastAsia="標楷體" w:hAnsi="標楷體" w:hint="eastAsia"/>
                <w:sz w:val="28"/>
                <w:szCs w:val="28"/>
              </w:rPr>
              <w:t>稀釋800倍</w:t>
            </w:r>
          </w:p>
          <w:p w:rsidR="00E953C8" w:rsidRPr="00F53B4A" w:rsidRDefault="00E953C8" w:rsidP="00E436EA">
            <w:pPr>
              <w:spacing w:line="440" w:lineRule="exact"/>
              <w:jc w:val="center"/>
              <w:rPr>
                <w:rFonts w:ascii="標楷體" w:eastAsia="標楷體" w:hAnsi="標楷體"/>
                <w:sz w:val="28"/>
                <w:szCs w:val="28"/>
              </w:rPr>
            </w:pPr>
            <w:r w:rsidRPr="00F53B4A">
              <w:rPr>
                <w:rFonts w:ascii="標楷體" w:eastAsia="標楷體" w:hAnsi="標楷體" w:hint="eastAsia"/>
                <w:sz w:val="28"/>
                <w:szCs w:val="28"/>
              </w:rPr>
              <w:t>（獨立蟻丘使用）</w:t>
            </w:r>
          </w:p>
        </w:tc>
        <w:tc>
          <w:tcPr>
            <w:tcW w:w="2046" w:type="dxa"/>
            <w:vAlign w:val="center"/>
          </w:tcPr>
          <w:p w:rsidR="00E953C8" w:rsidRPr="00F53B4A" w:rsidRDefault="00E953C8" w:rsidP="00E436EA">
            <w:pPr>
              <w:spacing w:line="560" w:lineRule="exact"/>
              <w:jc w:val="center"/>
              <w:rPr>
                <w:rFonts w:ascii="標楷體" w:eastAsia="標楷體" w:hAnsi="標楷體"/>
                <w:sz w:val="28"/>
                <w:szCs w:val="28"/>
              </w:rPr>
            </w:pPr>
            <w:r w:rsidRPr="00F53B4A">
              <w:rPr>
                <w:rFonts w:ascii="標楷體" w:eastAsia="標楷體" w:hAnsi="標楷體" w:hint="eastAsia"/>
                <w:sz w:val="28"/>
                <w:szCs w:val="28"/>
              </w:rPr>
              <w:t>B</w:t>
            </w:r>
          </w:p>
        </w:tc>
      </w:tr>
    </w:tbl>
    <w:p w:rsidR="00E953C8" w:rsidRPr="00F53B4A" w:rsidRDefault="00E953C8" w:rsidP="00E953C8">
      <w:pPr>
        <w:spacing w:line="400" w:lineRule="exact"/>
        <w:ind w:leftChars="116" w:left="768" w:hangingChars="175" w:hanging="490"/>
        <w:rPr>
          <w:rFonts w:ascii="標楷體" w:eastAsia="標楷體" w:hAnsi="標楷體"/>
          <w:sz w:val="28"/>
          <w:szCs w:val="28"/>
        </w:rPr>
      </w:pPr>
      <w:r w:rsidRPr="00F53B4A">
        <w:rPr>
          <w:rFonts w:ascii="標楷體" w:eastAsia="標楷體" w:hAnsi="標楷體" w:hint="eastAsia"/>
          <w:sz w:val="28"/>
          <w:szCs w:val="28"/>
        </w:rPr>
        <w:t>A：依</w:t>
      </w:r>
      <w:r w:rsidRPr="00F53B4A">
        <w:rPr>
          <w:rFonts w:ascii="標楷體" w:eastAsia="標楷體" w:hAnsi="標楷體" w:hint="eastAsia"/>
          <w:bCs/>
          <w:sz w:val="28"/>
          <w:szCs w:val="28"/>
        </w:rPr>
        <w:t>本標準作業程序</w:t>
      </w:r>
      <w:r w:rsidRPr="00F53B4A">
        <w:rPr>
          <w:rFonts w:ascii="標楷體" w:eastAsia="標楷體" w:hAnsi="標楷體" w:hint="eastAsia"/>
          <w:sz w:val="28"/>
          <w:szCs w:val="28"/>
        </w:rPr>
        <w:t>，於紅火蟻發生特定地點均勻撒佈後立即灑水，爾後維持正常噴水灌溉。</w:t>
      </w:r>
    </w:p>
    <w:p w:rsidR="00E953C8" w:rsidRPr="00F53B4A" w:rsidRDefault="00E953C8" w:rsidP="00E953C8">
      <w:pPr>
        <w:spacing w:line="400" w:lineRule="exact"/>
        <w:ind w:leftChars="116" w:left="765" w:hangingChars="174" w:hanging="487"/>
        <w:rPr>
          <w:rFonts w:ascii="標楷體" w:eastAsia="標楷體" w:hAnsi="標楷體"/>
          <w:sz w:val="28"/>
          <w:szCs w:val="28"/>
        </w:rPr>
      </w:pPr>
      <w:r w:rsidRPr="00F53B4A">
        <w:rPr>
          <w:rFonts w:ascii="標楷體" w:eastAsia="標楷體" w:hAnsi="標楷體" w:hint="eastAsia"/>
          <w:sz w:val="28"/>
          <w:szCs w:val="28"/>
        </w:rPr>
        <w:t>B：經適當稀釋後，由蟻丘頂部或周圍外30公分向內灌注5至10公升之藥液，使藥液注滿整個蟻丘，灌注前不要擾動蟻丘。</w:t>
      </w:r>
    </w:p>
    <w:p w:rsidR="00E953C8" w:rsidRPr="00F53B4A" w:rsidRDefault="00E953C8" w:rsidP="00E953C8">
      <w:pPr>
        <w:spacing w:line="400" w:lineRule="exact"/>
        <w:ind w:leftChars="116" w:left="696" w:hangingChars="174" w:hanging="418"/>
        <w:rPr>
          <w:rFonts w:ascii="標楷體" w:eastAsia="標楷體" w:hAnsi="標楷體"/>
        </w:rPr>
      </w:pPr>
    </w:p>
    <w:p w:rsidR="00E953C8" w:rsidRPr="00F53B4A" w:rsidRDefault="00E953C8" w:rsidP="00E953C8">
      <w:pPr>
        <w:spacing w:line="400" w:lineRule="exact"/>
        <w:ind w:firstLine="156"/>
        <w:rPr>
          <w:rFonts w:ascii="標楷體" w:eastAsia="標楷體" w:hAnsi="標楷體"/>
        </w:rPr>
      </w:pPr>
      <w:r w:rsidRPr="00F53B4A">
        <w:rPr>
          <w:rFonts w:ascii="標楷體" w:eastAsia="標楷體" w:hAnsi="標楷體"/>
        </w:rPr>
        <w:br w:type="page"/>
      </w:r>
      <w:r w:rsidRPr="00F53B4A">
        <w:rPr>
          <w:rFonts w:ascii="標楷體" w:eastAsia="標楷體" w:hAnsi="標楷體" w:hint="eastAsia"/>
        </w:rPr>
        <w:lastRenderedPageBreak/>
        <w:t>表5</w:t>
      </w:r>
    </w:p>
    <w:p w:rsidR="00E953C8" w:rsidRPr="00F53B4A" w:rsidRDefault="00E953C8" w:rsidP="00E953C8">
      <w:pPr>
        <w:pStyle w:val="a4"/>
        <w:tabs>
          <w:tab w:val="left" w:pos="2160"/>
        </w:tabs>
        <w:jc w:val="center"/>
        <w:rPr>
          <w:rFonts w:ascii="標楷體" w:hAnsi="標楷體"/>
          <w:bCs/>
          <w:sz w:val="36"/>
        </w:rPr>
      </w:pPr>
      <w:r w:rsidRPr="00F53B4A">
        <w:rPr>
          <w:rFonts w:ascii="標楷體" w:hAnsi="標楷體" w:hint="eastAsia"/>
          <w:bCs/>
          <w:sz w:val="36"/>
        </w:rPr>
        <w:t>入侵紅火蟻防治情形紀錄表</w:t>
      </w:r>
    </w:p>
    <w:p w:rsidR="00E953C8" w:rsidRPr="00F53B4A" w:rsidRDefault="00E953C8" w:rsidP="00E953C8">
      <w:pPr>
        <w:pStyle w:val="a4"/>
        <w:tabs>
          <w:tab w:val="left" w:pos="2160"/>
        </w:tabs>
        <w:jc w:val="center"/>
        <w:rPr>
          <w:rFonts w:ascii="標楷體" w:hAnsi="標楷體"/>
          <w:bCs/>
          <w:sz w:val="24"/>
        </w:rPr>
      </w:pPr>
    </w:p>
    <w:p w:rsidR="00E953C8" w:rsidRPr="00F53B4A" w:rsidRDefault="00E953C8" w:rsidP="00E953C8">
      <w:pPr>
        <w:spacing w:line="400" w:lineRule="exact"/>
        <w:ind w:left="1560" w:hangingChars="650" w:hanging="1560"/>
        <w:rPr>
          <w:rFonts w:ascii="標楷體" w:eastAsia="標楷體" w:hAnsi="標楷體"/>
          <w:sz w:val="28"/>
          <w:szCs w:val="28"/>
        </w:rPr>
      </w:pPr>
      <w:r w:rsidRPr="00F53B4A">
        <w:rPr>
          <w:rFonts w:ascii="標楷體" w:eastAsia="標楷體" w:hAnsi="標楷體" w:hint="eastAsia"/>
        </w:rPr>
        <w:t>一、</w:t>
      </w:r>
      <w:r w:rsidRPr="00F53B4A">
        <w:rPr>
          <w:rFonts w:ascii="標楷體" w:eastAsia="標楷體" w:hAnsi="標楷體" w:hint="eastAsia"/>
          <w:sz w:val="28"/>
          <w:szCs w:val="28"/>
        </w:rPr>
        <w:t>防治單位：＿＿＿＿＿部/會/署/縣（市）政府＿＿＿＿＿局（處）</w:t>
      </w:r>
    </w:p>
    <w:p w:rsidR="00E953C8" w:rsidRPr="00F53B4A" w:rsidRDefault="00E953C8" w:rsidP="00E953C8">
      <w:pPr>
        <w:spacing w:line="400" w:lineRule="exact"/>
        <w:ind w:leftChars="200" w:left="480"/>
        <w:rPr>
          <w:rFonts w:ascii="標楷體" w:eastAsia="標楷體" w:hAnsi="標楷體"/>
          <w:sz w:val="28"/>
          <w:szCs w:val="28"/>
        </w:rPr>
      </w:pPr>
      <w:r w:rsidRPr="00F53B4A">
        <w:rPr>
          <w:rFonts w:ascii="標楷體" w:eastAsia="標楷體" w:hAnsi="標楷體" w:hint="eastAsia"/>
          <w:sz w:val="28"/>
          <w:szCs w:val="28"/>
        </w:rPr>
        <w:t>＿＿＿＿＿＿＿＿鄉鎮（市）區公所（農會/隊）＿＿＿＿＿（其他）</w:t>
      </w:r>
    </w:p>
    <w:p w:rsidR="00E953C8" w:rsidRPr="00F53B4A" w:rsidRDefault="00E953C8" w:rsidP="00E953C8">
      <w:pPr>
        <w:spacing w:line="400" w:lineRule="exact"/>
        <w:rPr>
          <w:rFonts w:ascii="標楷體" w:eastAsia="標楷體" w:hAnsi="標楷體"/>
          <w:sz w:val="28"/>
          <w:szCs w:val="28"/>
        </w:rPr>
      </w:pPr>
      <w:r w:rsidRPr="00F53B4A">
        <w:rPr>
          <w:rFonts w:ascii="標楷體" w:eastAsia="標楷體" w:hAnsi="標楷體" w:hint="eastAsia"/>
          <w:sz w:val="28"/>
          <w:szCs w:val="28"/>
        </w:rPr>
        <w:t>二、施藥日期：民國＿＿＿年＿＿＿月＿＿＿日</w:t>
      </w:r>
    </w:p>
    <w:p w:rsidR="00E953C8" w:rsidRPr="00F53B4A" w:rsidRDefault="00E953C8" w:rsidP="00E953C8">
      <w:pPr>
        <w:spacing w:line="400" w:lineRule="exact"/>
        <w:ind w:leftChars="200" w:left="480"/>
        <w:rPr>
          <w:rFonts w:ascii="標楷體" w:eastAsia="標楷體" w:hAnsi="標楷體"/>
          <w:sz w:val="28"/>
          <w:szCs w:val="28"/>
        </w:rPr>
      </w:pPr>
      <w:r w:rsidRPr="00F53B4A">
        <w:rPr>
          <w:rFonts w:ascii="標楷體" w:eastAsia="標楷體" w:hAnsi="標楷體" w:hint="eastAsia"/>
          <w:sz w:val="28"/>
          <w:szCs w:val="28"/>
        </w:rPr>
        <w:t>1.開始時間：＿＿午＿＿＿時</w:t>
      </w:r>
      <w:r w:rsidRPr="00F53B4A">
        <w:rPr>
          <w:rFonts w:ascii="標楷體" w:eastAsia="標楷體" w:hAnsi="標楷體" w:hint="eastAsia"/>
          <w:sz w:val="28"/>
          <w:szCs w:val="28"/>
        </w:rPr>
        <w:tab/>
      </w:r>
      <w:r w:rsidRPr="00F53B4A">
        <w:rPr>
          <w:rFonts w:ascii="標楷體" w:eastAsia="標楷體" w:hAnsi="標楷體" w:hint="eastAsia"/>
          <w:sz w:val="28"/>
          <w:szCs w:val="28"/>
        </w:rPr>
        <w:tab/>
        <w:t>2.結束時間：＿＿午＿＿＿時</w:t>
      </w:r>
    </w:p>
    <w:p w:rsidR="00E953C8" w:rsidRPr="00F53B4A" w:rsidRDefault="00E953C8" w:rsidP="00E953C8">
      <w:pPr>
        <w:spacing w:line="400" w:lineRule="exact"/>
        <w:rPr>
          <w:rFonts w:ascii="標楷體" w:eastAsia="標楷體" w:hAnsi="標楷體"/>
          <w:sz w:val="28"/>
          <w:szCs w:val="28"/>
        </w:rPr>
      </w:pPr>
      <w:r w:rsidRPr="00F53B4A">
        <w:rPr>
          <w:rFonts w:ascii="標楷體" w:eastAsia="標楷體" w:hAnsi="標楷體" w:hint="eastAsia"/>
          <w:sz w:val="28"/>
          <w:szCs w:val="28"/>
        </w:rPr>
        <w:t>三、防治方法</w:t>
      </w:r>
    </w:p>
    <w:p w:rsidR="00E953C8" w:rsidRPr="00F53B4A" w:rsidRDefault="00E953C8" w:rsidP="00E953C8">
      <w:pPr>
        <w:spacing w:line="400" w:lineRule="exact"/>
        <w:ind w:leftChars="189" w:left="454"/>
        <w:rPr>
          <w:rFonts w:ascii="標楷體" w:eastAsia="標楷體" w:hAnsi="標楷體"/>
          <w:sz w:val="28"/>
          <w:szCs w:val="28"/>
        </w:rPr>
      </w:pPr>
      <w:r w:rsidRPr="00F53B4A">
        <w:rPr>
          <w:rFonts w:ascii="標楷體" w:eastAsia="標楷體" w:hAnsi="標楷體" w:hint="eastAsia"/>
          <w:sz w:val="28"/>
          <w:szCs w:val="28"/>
        </w:rPr>
        <w:t>1.□餌劑防治 2.□接觸型藥劑防治 3.□物理防治(熱蒸氣)</w:t>
      </w:r>
    </w:p>
    <w:p w:rsidR="00E953C8" w:rsidRPr="00F53B4A" w:rsidRDefault="00E953C8" w:rsidP="00E953C8">
      <w:pPr>
        <w:spacing w:line="400" w:lineRule="exact"/>
        <w:rPr>
          <w:rFonts w:ascii="標楷體" w:eastAsia="標楷體" w:hAnsi="標楷體"/>
          <w:sz w:val="28"/>
          <w:szCs w:val="28"/>
        </w:rPr>
      </w:pPr>
      <w:r w:rsidRPr="00F53B4A">
        <w:rPr>
          <w:rFonts w:ascii="標楷體" w:eastAsia="標楷體" w:hAnsi="標楷體" w:hint="eastAsia"/>
          <w:sz w:val="28"/>
          <w:szCs w:val="28"/>
        </w:rPr>
        <w:t>四、藥劑種類（在□打ˇ）：</w:t>
      </w:r>
    </w:p>
    <w:p w:rsidR="00E953C8" w:rsidRPr="00F53B4A" w:rsidRDefault="00E953C8" w:rsidP="00E953C8">
      <w:pPr>
        <w:spacing w:line="400" w:lineRule="exact"/>
        <w:ind w:leftChars="200" w:left="480"/>
        <w:rPr>
          <w:rFonts w:ascii="標楷體" w:eastAsia="標楷體" w:hAnsi="標楷體"/>
          <w:sz w:val="28"/>
          <w:szCs w:val="28"/>
        </w:rPr>
      </w:pPr>
      <w:r w:rsidRPr="00F53B4A">
        <w:rPr>
          <w:rFonts w:ascii="標楷體" w:eastAsia="標楷體" w:hAnsi="標楷體" w:hint="eastAsia"/>
          <w:sz w:val="28"/>
          <w:szCs w:val="28"/>
        </w:rPr>
        <w:t>1.□芬普尼</w:t>
      </w:r>
      <w:r w:rsidRPr="00F53B4A">
        <w:rPr>
          <w:rFonts w:ascii="標楷體" w:eastAsia="標楷體" w:hAnsi="標楷體" w:hint="eastAsia"/>
          <w:sz w:val="28"/>
          <w:szCs w:val="28"/>
        </w:rPr>
        <w:tab/>
        <w:t xml:space="preserve"> 2.□百利普芬</w:t>
      </w:r>
      <w:r w:rsidRPr="00F53B4A">
        <w:rPr>
          <w:rFonts w:ascii="標楷體" w:eastAsia="標楷體" w:hAnsi="標楷體" w:hint="eastAsia"/>
          <w:sz w:val="28"/>
          <w:szCs w:val="28"/>
        </w:rPr>
        <w:tab/>
        <w:t>3.□賜諾殺 4.□美賜平 5.□因得克</w:t>
      </w:r>
      <w:r w:rsidRPr="00F53B4A">
        <w:rPr>
          <w:rFonts w:ascii="標楷體" w:eastAsia="標楷體" w:hAnsi="標楷體" w:hint="eastAsia"/>
          <w:sz w:val="28"/>
          <w:szCs w:val="28"/>
        </w:rPr>
        <w:tab/>
      </w:r>
    </w:p>
    <w:p w:rsidR="00E953C8" w:rsidRPr="00F53B4A" w:rsidRDefault="00E953C8" w:rsidP="00E953C8">
      <w:pPr>
        <w:spacing w:line="400" w:lineRule="exact"/>
        <w:ind w:leftChars="200" w:left="480"/>
        <w:rPr>
          <w:rFonts w:ascii="標楷體" w:eastAsia="標楷體" w:hAnsi="標楷體"/>
          <w:sz w:val="28"/>
          <w:szCs w:val="28"/>
        </w:rPr>
      </w:pPr>
      <w:r w:rsidRPr="00F53B4A">
        <w:rPr>
          <w:rFonts w:ascii="標楷體" w:eastAsia="標楷體" w:hAnsi="標楷體" w:hint="eastAsia"/>
          <w:sz w:val="28"/>
          <w:szCs w:val="28"/>
        </w:rPr>
        <w:t>6.□</w:t>
      </w:r>
      <w:r w:rsidRPr="00F53B4A">
        <w:rPr>
          <w:rFonts w:ascii="標楷體" w:eastAsia="標楷體" w:hAnsi="標楷體"/>
          <w:sz w:val="28"/>
          <w:szCs w:val="28"/>
        </w:rPr>
        <w:t>芬諾克</w:t>
      </w:r>
      <w:r w:rsidRPr="00F53B4A">
        <w:rPr>
          <w:rFonts w:ascii="標楷體" w:eastAsia="標楷體" w:hAnsi="標楷體" w:hint="eastAsia"/>
          <w:sz w:val="28"/>
          <w:szCs w:val="28"/>
        </w:rPr>
        <w:t xml:space="preserve"> 7.□</w:t>
      </w:r>
      <w:r w:rsidRPr="00F53B4A">
        <w:rPr>
          <w:rFonts w:ascii="標楷體" w:eastAsia="標楷體" w:hAnsi="標楷體"/>
          <w:sz w:val="28"/>
          <w:szCs w:val="28"/>
        </w:rPr>
        <w:t>二福隆</w:t>
      </w:r>
      <w:r w:rsidRPr="00F53B4A">
        <w:rPr>
          <w:rFonts w:ascii="標楷體" w:eastAsia="標楷體" w:hAnsi="標楷體" w:hint="eastAsia"/>
          <w:sz w:val="28"/>
          <w:szCs w:val="28"/>
        </w:rPr>
        <w:t xml:space="preserve">   8.□</w:t>
      </w:r>
      <w:r w:rsidRPr="00F53B4A">
        <w:rPr>
          <w:rFonts w:ascii="標楷體" w:eastAsia="標楷體" w:hAnsi="標楷體"/>
          <w:sz w:val="28"/>
          <w:szCs w:val="28"/>
        </w:rPr>
        <w:t xml:space="preserve">阿巴汀 </w:t>
      </w:r>
      <w:r w:rsidRPr="00F53B4A">
        <w:rPr>
          <w:rFonts w:ascii="標楷體" w:eastAsia="標楷體" w:hAnsi="標楷體" w:hint="eastAsia"/>
          <w:sz w:val="28"/>
          <w:szCs w:val="28"/>
        </w:rPr>
        <w:t>9.□</w:t>
      </w:r>
      <w:r w:rsidRPr="00F53B4A">
        <w:rPr>
          <w:rFonts w:ascii="標楷體" w:eastAsia="標楷體" w:hAnsi="標楷體"/>
          <w:sz w:val="28"/>
          <w:szCs w:val="28"/>
        </w:rPr>
        <w:t>益達胺</w:t>
      </w:r>
      <w:r w:rsidRPr="00F53B4A">
        <w:rPr>
          <w:rFonts w:ascii="標楷體" w:eastAsia="標楷體" w:hAnsi="標楷體" w:hint="eastAsia"/>
          <w:sz w:val="28"/>
          <w:szCs w:val="28"/>
        </w:rPr>
        <w:t xml:space="preserve"> 10.□賽滅寧</w:t>
      </w:r>
    </w:p>
    <w:p w:rsidR="00E953C8" w:rsidRPr="00F53B4A" w:rsidRDefault="00E953C8" w:rsidP="00E953C8">
      <w:pPr>
        <w:spacing w:line="400" w:lineRule="exact"/>
        <w:ind w:leftChars="200" w:left="480"/>
        <w:rPr>
          <w:rFonts w:ascii="標楷體" w:eastAsia="標楷體" w:hAnsi="標楷體"/>
          <w:sz w:val="28"/>
          <w:szCs w:val="28"/>
        </w:rPr>
      </w:pPr>
      <w:r w:rsidRPr="00F53B4A">
        <w:rPr>
          <w:rFonts w:ascii="標楷體" w:eastAsia="標楷體" w:hAnsi="標楷體" w:hint="eastAsia"/>
          <w:sz w:val="28"/>
          <w:szCs w:val="28"/>
        </w:rPr>
        <w:t>10.□其他</w:t>
      </w:r>
      <w:r w:rsidRPr="00F53B4A">
        <w:rPr>
          <w:rFonts w:ascii="標楷體" w:eastAsia="標楷體" w:hAnsi="標楷體" w:hint="eastAsia"/>
          <w:sz w:val="28"/>
          <w:szCs w:val="28"/>
        </w:rPr>
        <w:tab/>
      </w:r>
    </w:p>
    <w:p w:rsidR="00E953C8" w:rsidRPr="00F53B4A" w:rsidRDefault="00E953C8" w:rsidP="00E953C8">
      <w:pPr>
        <w:spacing w:line="400" w:lineRule="exact"/>
        <w:rPr>
          <w:rFonts w:ascii="標楷體" w:eastAsia="標楷體" w:hAnsi="標楷體"/>
          <w:sz w:val="28"/>
          <w:szCs w:val="28"/>
        </w:rPr>
      </w:pPr>
      <w:r w:rsidRPr="00F53B4A">
        <w:rPr>
          <w:rFonts w:ascii="標楷體" w:eastAsia="標楷體" w:hAnsi="標楷體" w:hint="eastAsia"/>
          <w:sz w:val="28"/>
          <w:szCs w:val="28"/>
        </w:rPr>
        <w:t>五、施藥重量：＿＿＿＿＿公斤</w:t>
      </w:r>
      <w:r w:rsidRPr="00F53B4A">
        <w:rPr>
          <w:rFonts w:ascii="標楷體" w:eastAsia="標楷體" w:hAnsi="標楷體" w:hint="eastAsia"/>
          <w:sz w:val="28"/>
          <w:szCs w:val="28"/>
        </w:rPr>
        <w:tab/>
        <w:t>六、施藥面積：＿＿＿＿＿公頃</w:t>
      </w:r>
    </w:p>
    <w:p w:rsidR="00E953C8" w:rsidRPr="00F53B4A" w:rsidRDefault="00E953C8" w:rsidP="00E953C8">
      <w:pPr>
        <w:spacing w:line="400" w:lineRule="exact"/>
        <w:rPr>
          <w:rFonts w:ascii="標楷體" w:eastAsia="標楷體" w:hAnsi="標楷體"/>
          <w:sz w:val="28"/>
          <w:szCs w:val="28"/>
        </w:rPr>
      </w:pPr>
      <w:r w:rsidRPr="00F53B4A">
        <w:rPr>
          <w:rFonts w:ascii="標楷體" w:eastAsia="標楷體" w:hAnsi="標楷體" w:hint="eastAsia"/>
          <w:sz w:val="28"/>
          <w:szCs w:val="28"/>
        </w:rPr>
        <w:t>七、施藥圖號（在＿＿＿＿填上數字）：</w:t>
      </w:r>
    </w:p>
    <w:p w:rsidR="00E953C8" w:rsidRPr="00F53B4A" w:rsidRDefault="00E953C8" w:rsidP="00E953C8">
      <w:pPr>
        <w:spacing w:line="400" w:lineRule="exact"/>
        <w:rPr>
          <w:rFonts w:ascii="標楷體" w:eastAsia="標楷體" w:hAnsi="標楷體"/>
          <w:sz w:val="28"/>
          <w:szCs w:val="28"/>
        </w:rPr>
      </w:pPr>
      <w:r w:rsidRPr="00F53B4A">
        <w:rPr>
          <w:rFonts w:ascii="標楷體" w:eastAsia="標楷體" w:hAnsi="標楷體" w:hint="eastAsia"/>
          <w:sz w:val="28"/>
          <w:szCs w:val="28"/>
        </w:rPr>
        <w:t>＿＿＿＿＿＿＿＿＿＿＿＿＿＿＿＿＿＿＿＿＿＿＿＿＿＿＿＿＿＿＿＿＿＿＿＿＿＿＿＿＿＿＿＿＿＿＿＿＿＿＿＿＿＿＿＿＿＿＿＿＿＿＿＿</w:t>
      </w:r>
    </w:p>
    <w:p w:rsidR="00E953C8" w:rsidRPr="00F53B4A" w:rsidRDefault="00E953C8" w:rsidP="00E953C8">
      <w:pPr>
        <w:spacing w:line="400" w:lineRule="exact"/>
        <w:rPr>
          <w:rFonts w:ascii="標楷體" w:eastAsia="標楷體" w:hAnsi="標楷體"/>
          <w:bCs/>
          <w:sz w:val="28"/>
          <w:szCs w:val="28"/>
        </w:rPr>
      </w:pPr>
      <w:r w:rsidRPr="00F53B4A">
        <w:rPr>
          <w:rFonts w:ascii="標楷體" w:eastAsia="標楷體" w:hAnsi="標楷體" w:hint="eastAsia"/>
          <w:bCs/>
          <w:sz w:val="28"/>
          <w:szCs w:val="28"/>
        </w:rPr>
        <w:t>例如：新北市八里區第2～10號圖號；即為：249-013-002~249-013-010</w:t>
      </w:r>
    </w:p>
    <w:p w:rsidR="00E953C8" w:rsidRPr="00F53B4A" w:rsidRDefault="00E953C8" w:rsidP="00E953C8">
      <w:pPr>
        <w:pStyle w:val="21"/>
        <w:tabs>
          <w:tab w:val="clear" w:pos="2160"/>
        </w:tabs>
        <w:spacing w:before="0"/>
        <w:rPr>
          <w:rFonts w:ascii="標楷體" w:hAnsi="標楷體"/>
          <w:szCs w:val="28"/>
        </w:rPr>
      </w:pPr>
      <w:r w:rsidRPr="00F53B4A">
        <w:rPr>
          <w:rFonts w:ascii="標楷體" w:hAnsi="標楷體" w:hint="eastAsia"/>
          <w:szCs w:val="28"/>
        </w:rPr>
        <w:t>八、施藥人員姓名：＿＿＿＿＿＿＿＿＿＿＿＿＿＿＿＿＿＿＿＿＿＿＿＿＿＿＿＿＿＿＿＿＿＿＿＿＿＿＿＿＿＿＿＿＿＿＿＿＿＿＿＿＿＿＿＿＿＿＿＿＿＿＿＿＿＿＿＿＿＿＿＿＿＿＿＿＿＿＿＿＿＿＿＿＿＿＿＿</w:t>
      </w:r>
    </w:p>
    <w:p w:rsidR="00E953C8" w:rsidRPr="00F53B4A" w:rsidRDefault="00E953C8" w:rsidP="00E953C8">
      <w:pPr>
        <w:spacing w:line="400" w:lineRule="exact"/>
        <w:rPr>
          <w:rFonts w:ascii="標楷體" w:eastAsia="標楷體" w:hAnsi="標楷體"/>
          <w:sz w:val="28"/>
          <w:szCs w:val="28"/>
        </w:rPr>
      </w:pPr>
      <w:r w:rsidRPr="00F53B4A">
        <w:rPr>
          <w:rFonts w:ascii="標楷體" w:eastAsia="標楷體" w:hAnsi="標楷體" w:hint="eastAsia"/>
          <w:sz w:val="28"/>
          <w:szCs w:val="28"/>
        </w:rPr>
        <w:t>九、監督員姓名：＿＿＿＿＿＿＿＿＿＿＿＿＿＿＿＿＿＿＿＿＿＿＿＿＿＿＿＿＿＿＿＿＿＿＿＿＿＿＿＿＿＿＿＿＿＿＿＿＿＿＿＿＿＿＿＿＿＿＿＿＿＿＿＿＿＿＿＿＿＿＿＿＿＿＿＿＿＿＿＿＿＿＿＿＿＿＿＿＿</w:t>
      </w:r>
    </w:p>
    <w:p w:rsidR="00E953C8" w:rsidRPr="00F53B4A" w:rsidRDefault="00E953C8" w:rsidP="00E953C8">
      <w:pPr>
        <w:spacing w:line="400" w:lineRule="exact"/>
        <w:ind w:left="2520" w:hangingChars="900" w:hanging="2520"/>
        <w:rPr>
          <w:rFonts w:ascii="標楷體" w:eastAsia="標楷體" w:hAnsi="標楷體"/>
          <w:sz w:val="28"/>
          <w:szCs w:val="28"/>
        </w:rPr>
      </w:pPr>
      <w:r w:rsidRPr="00F53B4A">
        <w:rPr>
          <w:rFonts w:ascii="標楷體" w:eastAsia="標楷體" w:hAnsi="標楷體" w:hint="eastAsia"/>
          <w:sz w:val="28"/>
          <w:szCs w:val="28"/>
        </w:rPr>
        <w:t>十、填表人資料：（單位）＿＿＿＿＿＿＿＿＿＿＿＿＿＿＿＿＿＿＿＿＿</w:t>
      </w:r>
    </w:p>
    <w:p w:rsidR="00E953C8" w:rsidRPr="00F53B4A" w:rsidRDefault="00E953C8" w:rsidP="00E953C8">
      <w:pPr>
        <w:spacing w:line="400" w:lineRule="exact"/>
        <w:ind w:leftChars="475" w:left="1140" w:firstLineChars="350" w:firstLine="980"/>
        <w:rPr>
          <w:rFonts w:ascii="標楷體" w:eastAsia="標楷體" w:hAnsi="標楷體"/>
          <w:sz w:val="28"/>
          <w:szCs w:val="28"/>
        </w:rPr>
      </w:pPr>
      <w:r w:rsidRPr="00F53B4A">
        <w:rPr>
          <w:rFonts w:ascii="標楷體" w:eastAsia="標楷體" w:hAnsi="標楷體" w:hint="eastAsia"/>
          <w:sz w:val="28"/>
          <w:szCs w:val="28"/>
        </w:rPr>
        <w:t>（姓名）＿＿＿＿＿＿＿＿（職稱）＿＿＿＿＿＿＿＿＿</w:t>
      </w:r>
    </w:p>
    <w:p w:rsidR="00E953C8" w:rsidRPr="00F53B4A" w:rsidRDefault="00E953C8" w:rsidP="00E953C8">
      <w:pPr>
        <w:spacing w:line="400" w:lineRule="exact"/>
        <w:ind w:leftChars="200" w:left="480"/>
        <w:rPr>
          <w:rFonts w:ascii="標楷體" w:eastAsia="標楷體" w:hAnsi="標楷體"/>
          <w:sz w:val="28"/>
          <w:szCs w:val="28"/>
        </w:rPr>
      </w:pPr>
      <w:r w:rsidRPr="00F53B4A">
        <w:rPr>
          <w:rFonts w:ascii="標楷體" w:eastAsia="標楷體" w:hAnsi="標楷體" w:hint="eastAsia"/>
          <w:sz w:val="28"/>
          <w:szCs w:val="28"/>
        </w:rPr>
        <w:t>1.聯絡電話：＿＿＿＿＿＿＿＿2.辦公室電話：＿＿＿＿＿＿＿＿＿＿</w:t>
      </w:r>
    </w:p>
    <w:p w:rsidR="00E953C8" w:rsidRPr="00F53B4A" w:rsidRDefault="00E953C8" w:rsidP="00E953C8">
      <w:pPr>
        <w:spacing w:line="400" w:lineRule="exact"/>
        <w:ind w:leftChars="200" w:left="480"/>
        <w:rPr>
          <w:rFonts w:ascii="標楷體" w:eastAsia="標楷體" w:hAnsi="標楷體"/>
          <w:sz w:val="28"/>
          <w:szCs w:val="28"/>
        </w:rPr>
      </w:pPr>
      <w:r w:rsidRPr="00F53B4A">
        <w:rPr>
          <w:rFonts w:ascii="標楷體" w:eastAsia="標楷體" w:hAnsi="標楷體" w:hint="eastAsia"/>
          <w:sz w:val="28"/>
          <w:szCs w:val="28"/>
        </w:rPr>
        <w:t>3.傳真：＿＿＿＿＿＿＿＿＿＿4.E-mail：＿＿＿＿＿＿＿＿＿＿＿＿</w:t>
      </w:r>
    </w:p>
    <w:p w:rsidR="00E953C8" w:rsidRPr="00F53B4A" w:rsidRDefault="00E953C8" w:rsidP="00E953C8">
      <w:pPr>
        <w:spacing w:line="400" w:lineRule="exact"/>
        <w:rPr>
          <w:rFonts w:ascii="標楷體" w:eastAsia="標楷體" w:hAnsi="標楷體"/>
          <w:sz w:val="28"/>
          <w:szCs w:val="28"/>
        </w:rPr>
      </w:pPr>
      <w:r w:rsidRPr="00F53B4A">
        <w:rPr>
          <w:rFonts w:ascii="標楷體" w:eastAsia="標楷體" w:hAnsi="標楷體" w:hint="eastAsia"/>
          <w:sz w:val="28"/>
          <w:szCs w:val="28"/>
        </w:rPr>
        <w:t>十一、其他：＿＿＿＿＿＿＿＿＿＿＿＿＿＿＿＿＿＿＿＿＿＿＿＿＿＿＿</w:t>
      </w:r>
    </w:p>
    <w:p w:rsidR="00E953C8" w:rsidRPr="00F53B4A" w:rsidRDefault="00FD79D5" w:rsidP="00E953C8">
      <w:pPr>
        <w:spacing w:line="40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46304" behindDoc="0" locked="0" layoutInCell="1" allowOverlap="1">
                <wp:simplePos x="0" y="0"/>
                <wp:positionH relativeFrom="column">
                  <wp:posOffset>20320</wp:posOffset>
                </wp:positionH>
                <wp:positionV relativeFrom="paragraph">
                  <wp:posOffset>187960</wp:posOffset>
                </wp:positionV>
                <wp:extent cx="5896610" cy="0"/>
                <wp:effectExtent l="10795" t="6985" r="7620" b="1206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4.8pt" to="465.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xzqHwIAAEQ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CEnc&#10;gUQ7Lhla5H40vbYFRFRyb3xz5CJf9E6R7xZJVbVYHlmg+HrVkJf6jPhNir9YDQUO/RdFIQafnApz&#10;ujSm85AwAXQJclzvcrCLQwQ+zhfLPE9BNTL6YlyMidpY95mpDnmjjASQDsD4vLPOE8HFGOLrSLXl&#10;QgS1hUR9GS3ns3lIsEpw6p0+zJrjoRIGnbHfl/ALXYHnMcwj19i2QxwFq1Zu2CWjTpKGOi3DdHOz&#10;HeZisIGXkL4UdAlMb9awKz+WyXKz2CyySTbLN5MsqevJp22VTfJt+nFef6irqk5/etZpVrScUiY9&#10;8XFv0+zv9uL2goaNu2/ufULxW/QwSiA7/gfSQWav7LAjB0WvezPKD6sagm/Pyr+FxzvYj49//QsA&#10;AP//AwBQSwMEFAAGAAgAAAAhABiJ2JTcAAAABwEAAA8AAABkcnMvZG93bnJldi54bWxMj8FOwzAQ&#10;RO9I/IO1SFwQdZqKqg1xKiggzk0rcXXibWI1XofYbdO/ZxGHcpyd0czbfDW6TpxwCNaTgukkAYFU&#10;e2OpUbDbfjwuQISoyejOEyq4YIBVcXuT68z4M23wVMZGcAmFTCtoY+wzKUPdotNh4nsk9vZ+cDqy&#10;HBppBn3mctfJNEnm0mlLvNDqHtct1ofy6BQs3jb2srNP7/VD9f31ae2aXrelUvd348sziIhjvIbh&#10;F5/RoWCmyh/JBNEpmKUcVJAu5yDYXs6m/En1d5BFLv/zFz8AAAD//wMAUEsBAi0AFAAGAAgAAAAh&#10;ALaDOJL+AAAA4QEAABMAAAAAAAAAAAAAAAAAAAAAAFtDb250ZW50X1R5cGVzXS54bWxQSwECLQAU&#10;AAYACAAAACEAOP0h/9YAAACUAQAACwAAAAAAAAAAAAAAAAAvAQAAX3JlbHMvLnJlbHNQSwECLQAU&#10;AAYACAAAACEAeNMc6h8CAABEBAAADgAAAAAAAAAAAAAAAAAuAgAAZHJzL2Uyb0RvYy54bWxQSwEC&#10;LQAUAAYACAAAACEAGInYlNwAAAAHAQAADwAAAAAAAAAAAAAAAAB5BAAAZHJzL2Rvd25yZXYueG1s&#10;UEsFBgAAAAAEAAQA8wAAAIIFAAAAAA==&#10;">
                <v:stroke dashstyle="dashDot"/>
              </v:line>
            </w:pict>
          </mc:Fallback>
        </mc:AlternateContent>
      </w:r>
    </w:p>
    <w:p w:rsidR="00E953C8" w:rsidRPr="00F53B4A" w:rsidRDefault="00E953C8" w:rsidP="00E953C8">
      <w:pPr>
        <w:spacing w:line="400" w:lineRule="exact"/>
        <w:rPr>
          <w:rFonts w:ascii="標楷體" w:eastAsia="標楷體" w:hAnsi="標楷體"/>
          <w:sz w:val="28"/>
          <w:szCs w:val="28"/>
        </w:rPr>
      </w:pPr>
      <w:r w:rsidRPr="00F53B4A">
        <w:rPr>
          <w:rFonts w:ascii="標楷體" w:eastAsia="標楷體" w:hAnsi="標楷體" w:hint="eastAsia"/>
          <w:sz w:val="28"/>
          <w:szCs w:val="28"/>
        </w:rPr>
        <w:t>聯絡電話：</w:t>
      </w:r>
      <w:r w:rsidRPr="00F53B4A">
        <w:rPr>
          <w:rFonts w:ascii="標楷體" w:eastAsia="標楷體" w:hAnsi="標楷體"/>
          <w:sz w:val="28"/>
          <w:szCs w:val="28"/>
        </w:rPr>
        <w:t>0800-095-590</w:t>
      </w:r>
      <w:r w:rsidRPr="00F53B4A">
        <w:rPr>
          <w:rFonts w:ascii="標楷體" w:eastAsia="標楷體" w:hAnsi="標楷體" w:hint="eastAsia"/>
          <w:sz w:val="28"/>
          <w:szCs w:val="28"/>
        </w:rPr>
        <w:t>；傳真：02-3366-3358</w:t>
      </w:r>
    </w:p>
    <w:p w:rsidR="00E953C8" w:rsidRPr="00F53B4A" w:rsidRDefault="00E953C8" w:rsidP="00E953C8">
      <w:pPr>
        <w:spacing w:line="400" w:lineRule="exact"/>
        <w:rPr>
          <w:rFonts w:ascii="標楷體" w:eastAsia="標楷體" w:hAnsi="標楷體"/>
          <w:sz w:val="28"/>
          <w:szCs w:val="28"/>
        </w:rPr>
      </w:pPr>
      <w:r w:rsidRPr="00F53B4A">
        <w:rPr>
          <w:rFonts w:ascii="標楷體" w:eastAsia="標楷體" w:hAnsi="標楷體" w:hint="eastAsia"/>
          <w:sz w:val="28"/>
          <w:szCs w:val="28"/>
        </w:rPr>
        <w:t>聯絡信箱：</w:t>
      </w:r>
      <w:r w:rsidRPr="00F53B4A">
        <w:rPr>
          <w:rFonts w:ascii="標楷體" w:eastAsia="標楷體" w:hAnsi="標楷體"/>
          <w:sz w:val="28"/>
          <w:szCs w:val="28"/>
        </w:rPr>
        <w:t>nrifacc@ntu.edu.tw</w:t>
      </w:r>
    </w:p>
    <w:p w:rsidR="00E953C8" w:rsidRPr="00F53B4A" w:rsidRDefault="00E953C8" w:rsidP="00E953C8">
      <w:pPr>
        <w:spacing w:line="400" w:lineRule="exact"/>
        <w:rPr>
          <w:rFonts w:ascii="標楷體" w:eastAsia="標楷體" w:hAnsi="標楷體"/>
          <w:sz w:val="28"/>
          <w:szCs w:val="28"/>
        </w:rPr>
      </w:pPr>
      <w:r w:rsidRPr="00F53B4A">
        <w:rPr>
          <w:rFonts w:ascii="標楷體" w:eastAsia="標楷體" w:hAnsi="標楷體" w:hint="eastAsia"/>
          <w:sz w:val="28"/>
          <w:szCs w:val="28"/>
        </w:rPr>
        <w:t>聯絡地址：臺北市</w:t>
      </w:r>
      <w:r w:rsidRPr="00F53B4A">
        <w:rPr>
          <w:rFonts w:ascii="標楷體" w:eastAsia="標楷體" w:hAnsi="標楷體"/>
          <w:sz w:val="28"/>
          <w:szCs w:val="28"/>
        </w:rPr>
        <w:t>大安區</w:t>
      </w:r>
      <w:r w:rsidRPr="00F53B4A">
        <w:rPr>
          <w:rFonts w:ascii="標楷體" w:eastAsia="標楷體" w:hAnsi="標楷體" w:hint="eastAsia"/>
          <w:sz w:val="28"/>
          <w:szCs w:val="28"/>
        </w:rPr>
        <w:t>羅斯福路4段113巷27</w:t>
      </w:r>
      <w:r w:rsidRPr="00F53B4A">
        <w:rPr>
          <w:rFonts w:ascii="標楷體" w:eastAsia="標楷體" w:hAnsi="標楷體"/>
          <w:sz w:val="28"/>
          <w:szCs w:val="28"/>
        </w:rPr>
        <w:t>號</w:t>
      </w:r>
    </w:p>
    <w:p w:rsidR="00E953C8" w:rsidRPr="00F53B4A" w:rsidRDefault="00E953C8" w:rsidP="00E953C8">
      <w:pPr>
        <w:spacing w:line="400" w:lineRule="exact"/>
        <w:rPr>
          <w:rFonts w:ascii="標楷體" w:eastAsia="標楷體" w:hAnsi="標楷體"/>
          <w:sz w:val="28"/>
          <w:szCs w:val="28"/>
        </w:rPr>
      </w:pPr>
      <w:r w:rsidRPr="00F53B4A">
        <w:rPr>
          <w:rFonts w:ascii="標楷體" w:eastAsia="標楷體" w:hAnsi="標楷體" w:hint="eastAsia"/>
          <w:sz w:val="28"/>
          <w:szCs w:val="28"/>
        </w:rPr>
        <w:t>※備註：表格內容如有不足，請自行增加欄位及紙本張數。</w:t>
      </w:r>
    </w:p>
    <w:p w:rsidR="00E953C8" w:rsidRPr="00F53B4A" w:rsidRDefault="00E953C8" w:rsidP="00E953C8">
      <w:pPr>
        <w:pStyle w:val="a4"/>
        <w:tabs>
          <w:tab w:val="left" w:pos="2160"/>
        </w:tabs>
        <w:jc w:val="both"/>
        <w:rPr>
          <w:rFonts w:ascii="標楷體" w:hAnsi="標楷體"/>
          <w:sz w:val="24"/>
        </w:rPr>
      </w:pPr>
      <w:r w:rsidRPr="00F53B4A">
        <w:rPr>
          <w:rFonts w:ascii="標楷體" w:hAnsi="標楷體"/>
          <w:sz w:val="28"/>
          <w:szCs w:val="28"/>
        </w:rPr>
        <w:br w:type="page"/>
      </w:r>
      <w:r w:rsidRPr="00F53B4A">
        <w:rPr>
          <w:rFonts w:ascii="標楷體" w:hAnsi="標楷體" w:hint="eastAsia"/>
          <w:sz w:val="24"/>
        </w:rPr>
        <w:lastRenderedPageBreak/>
        <w:t>附錄1</w:t>
      </w:r>
    </w:p>
    <w:p w:rsidR="00E953C8" w:rsidRPr="00F53B4A" w:rsidRDefault="00E953C8" w:rsidP="00FD79D5">
      <w:pPr>
        <w:spacing w:afterLines="50" w:after="180" w:line="480" w:lineRule="exact"/>
        <w:jc w:val="center"/>
        <w:rPr>
          <w:rFonts w:ascii="標楷體" w:eastAsia="標楷體" w:hAnsi="標楷體"/>
          <w:bCs/>
          <w:sz w:val="36"/>
        </w:rPr>
      </w:pPr>
      <w:bookmarkStart w:id="4" w:name="分工表"/>
      <w:r w:rsidRPr="00F53B4A">
        <w:rPr>
          <w:rFonts w:ascii="標楷體" w:eastAsia="標楷體" w:hAnsi="標楷體" w:hint="eastAsia"/>
          <w:bCs/>
          <w:sz w:val="36"/>
        </w:rPr>
        <w:t>紅火蟻防治督導權責分工表</w:t>
      </w:r>
      <w:bookmarkEnd w:id="4"/>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4560"/>
        <w:gridCol w:w="1920"/>
        <w:gridCol w:w="2160"/>
      </w:tblGrid>
      <w:tr w:rsidR="00E953C8" w:rsidRPr="00F53B4A" w:rsidTr="00E436EA">
        <w:trPr>
          <w:cantSplit/>
          <w:trHeight w:val="20"/>
        </w:trPr>
        <w:tc>
          <w:tcPr>
            <w:tcW w:w="4948" w:type="dxa"/>
            <w:gridSpan w:val="2"/>
          </w:tcPr>
          <w:p w:rsidR="00E953C8" w:rsidRPr="00F53B4A" w:rsidRDefault="00E953C8" w:rsidP="00E436EA">
            <w:pPr>
              <w:snapToGrid w:val="0"/>
              <w:spacing w:line="340" w:lineRule="exact"/>
              <w:jc w:val="center"/>
              <w:rPr>
                <w:rFonts w:ascii="標楷體" w:eastAsia="標楷體" w:hAnsi="標楷體"/>
                <w:bCs/>
                <w:sz w:val="28"/>
                <w:szCs w:val="28"/>
              </w:rPr>
            </w:pPr>
            <w:r w:rsidRPr="00F53B4A">
              <w:rPr>
                <w:rFonts w:ascii="標楷體" w:eastAsia="標楷體" w:hAnsi="標楷體" w:hint="eastAsia"/>
                <w:bCs/>
                <w:sz w:val="28"/>
                <w:szCs w:val="28"/>
              </w:rPr>
              <w:t>權責分工項目</w:t>
            </w:r>
          </w:p>
        </w:tc>
        <w:tc>
          <w:tcPr>
            <w:tcW w:w="1920" w:type="dxa"/>
          </w:tcPr>
          <w:p w:rsidR="00E953C8" w:rsidRPr="00F53B4A" w:rsidRDefault="00E953C8" w:rsidP="00E436EA">
            <w:pPr>
              <w:snapToGrid w:val="0"/>
              <w:spacing w:line="340" w:lineRule="exact"/>
              <w:jc w:val="center"/>
              <w:rPr>
                <w:rFonts w:ascii="標楷體" w:eastAsia="標楷體" w:hAnsi="標楷體"/>
                <w:bCs/>
                <w:sz w:val="28"/>
                <w:szCs w:val="28"/>
              </w:rPr>
            </w:pPr>
            <w:r w:rsidRPr="00F53B4A">
              <w:rPr>
                <w:rFonts w:ascii="標楷體" w:eastAsia="標楷體" w:hAnsi="標楷體" w:hint="eastAsia"/>
                <w:bCs/>
                <w:sz w:val="28"/>
                <w:szCs w:val="28"/>
              </w:rPr>
              <w:t>中央主管機關</w:t>
            </w:r>
          </w:p>
        </w:tc>
        <w:tc>
          <w:tcPr>
            <w:tcW w:w="2160" w:type="dxa"/>
          </w:tcPr>
          <w:p w:rsidR="00E953C8" w:rsidRPr="00F53B4A" w:rsidRDefault="00E953C8" w:rsidP="00E436EA">
            <w:pPr>
              <w:snapToGrid w:val="0"/>
              <w:spacing w:line="340" w:lineRule="exact"/>
              <w:jc w:val="center"/>
              <w:rPr>
                <w:rFonts w:ascii="標楷體" w:eastAsia="標楷體" w:hAnsi="標楷體"/>
                <w:bCs/>
                <w:sz w:val="28"/>
                <w:szCs w:val="28"/>
              </w:rPr>
            </w:pPr>
            <w:r w:rsidRPr="00F53B4A">
              <w:rPr>
                <w:rFonts w:ascii="標楷體" w:eastAsia="標楷體" w:hAnsi="標楷體" w:hint="eastAsia"/>
                <w:bCs/>
                <w:sz w:val="28"/>
                <w:szCs w:val="28"/>
              </w:rPr>
              <w:t>地方主管機關</w:t>
            </w:r>
          </w:p>
        </w:tc>
      </w:tr>
      <w:tr w:rsidR="00E953C8" w:rsidRPr="00F53B4A" w:rsidTr="00E436EA">
        <w:trPr>
          <w:cantSplit/>
          <w:trHeight w:val="20"/>
        </w:trPr>
        <w:tc>
          <w:tcPr>
            <w:tcW w:w="388" w:type="dxa"/>
            <w:vMerge w:val="restart"/>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bCs/>
                <w:sz w:val="28"/>
                <w:szCs w:val="28"/>
              </w:rPr>
              <w:t>一、任務</w:t>
            </w:r>
          </w:p>
        </w:tc>
        <w:tc>
          <w:tcPr>
            <w:tcW w:w="45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統籌推動防治工作；購買農地藥劑；確立通報、監測、防治；加強教育宣導及示範觀摩；加強輸入檢疫；農業用藥登記申請</w:t>
            </w:r>
          </w:p>
        </w:tc>
        <w:tc>
          <w:tcPr>
            <w:tcW w:w="1920" w:type="dxa"/>
          </w:tcPr>
          <w:p w:rsidR="00E953C8" w:rsidRPr="00F53B4A" w:rsidRDefault="00E953C8" w:rsidP="00E436EA">
            <w:pPr>
              <w:tabs>
                <w:tab w:val="left" w:pos="2160"/>
                <w:tab w:val="left" w:pos="4652"/>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農委會</w:t>
            </w:r>
          </w:p>
        </w:tc>
        <w:tc>
          <w:tcPr>
            <w:tcW w:w="2160" w:type="dxa"/>
          </w:tcPr>
          <w:p w:rsidR="00E953C8" w:rsidRPr="00F53B4A" w:rsidRDefault="00E953C8" w:rsidP="00E436EA">
            <w:pPr>
              <w:snapToGrid w:val="0"/>
              <w:spacing w:line="340" w:lineRule="exact"/>
              <w:jc w:val="center"/>
              <w:rPr>
                <w:rFonts w:ascii="標楷體" w:eastAsia="標楷體" w:hAnsi="標楷體"/>
                <w:bCs/>
                <w:sz w:val="28"/>
                <w:szCs w:val="28"/>
              </w:rPr>
            </w:pP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bCs/>
                <w:sz w:val="28"/>
                <w:szCs w:val="28"/>
              </w:rPr>
            </w:pPr>
          </w:p>
        </w:tc>
        <w:tc>
          <w:tcPr>
            <w:tcW w:w="45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苗木移動管制</w:t>
            </w:r>
          </w:p>
        </w:tc>
        <w:tc>
          <w:tcPr>
            <w:tcW w:w="1920" w:type="dxa"/>
          </w:tcPr>
          <w:p w:rsidR="00E953C8" w:rsidRPr="00F53B4A" w:rsidRDefault="00E953C8" w:rsidP="00E436EA">
            <w:pPr>
              <w:tabs>
                <w:tab w:val="left" w:pos="2160"/>
                <w:tab w:val="left" w:pos="4652"/>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農委會（督導）</w:t>
            </w:r>
          </w:p>
        </w:tc>
        <w:tc>
          <w:tcPr>
            <w:tcW w:w="2160" w:type="dxa"/>
          </w:tcPr>
          <w:p w:rsidR="00E953C8" w:rsidRPr="00F53B4A" w:rsidRDefault="00E953C8" w:rsidP="00E436EA">
            <w:pPr>
              <w:snapToGrid w:val="0"/>
              <w:spacing w:line="340" w:lineRule="exact"/>
              <w:jc w:val="center"/>
              <w:rPr>
                <w:rFonts w:ascii="標楷體" w:eastAsia="標楷體" w:hAnsi="標楷體"/>
                <w:bCs/>
                <w:sz w:val="28"/>
                <w:szCs w:val="28"/>
              </w:rPr>
            </w:pPr>
            <w:r w:rsidRPr="00F53B4A">
              <w:rPr>
                <w:rFonts w:ascii="標楷體" w:eastAsia="標楷體" w:hAnsi="標楷體" w:hint="eastAsia"/>
                <w:sz w:val="28"/>
                <w:szCs w:val="28"/>
              </w:rPr>
              <w:t>地方政府（執行）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bCs/>
                <w:sz w:val="28"/>
                <w:szCs w:val="28"/>
              </w:rPr>
            </w:pPr>
          </w:p>
        </w:tc>
        <w:tc>
          <w:tcPr>
            <w:tcW w:w="45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環境用藥登記申請</w:t>
            </w:r>
          </w:p>
        </w:tc>
        <w:tc>
          <w:tcPr>
            <w:tcW w:w="1920" w:type="dxa"/>
          </w:tcPr>
          <w:p w:rsidR="00E953C8" w:rsidRPr="00F53B4A" w:rsidRDefault="00E953C8" w:rsidP="00E436EA">
            <w:pPr>
              <w:tabs>
                <w:tab w:val="left" w:pos="2160"/>
                <w:tab w:val="left" w:pos="4652"/>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環保署</w:t>
            </w:r>
          </w:p>
        </w:tc>
        <w:tc>
          <w:tcPr>
            <w:tcW w:w="2160" w:type="dxa"/>
          </w:tcPr>
          <w:p w:rsidR="00E953C8" w:rsidRPr="00F53B4A" w:rsidRDefault="00E953C8" w:rsidP="00E436EA">
            <w:pPr>
              <w:snapToGrid w:val="0"/>
              <w:spacing w:line="340" w:lineRule="exact"/>
              <w:jc w:val="center"/>
              <w:rPr>
                <w:rFonts w:ascii="標楷體" w:eastAsia="標楷體" w:hAnsi="標楷體"/>
                <w:sz w:val="28"/>
                <w:szCs w:val="28"/>
              </w:rPr>
            </w:pP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購買環境用藥</w:t>
            </w:r>
          </w:p>
        </w:tc>
        <w:tc>
          <w:tcPr>
            <w:tcW w:w="192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環保署</w:t>
            </w:r>
          </w:p>
        </w:tc>
        <w:tc>
          <w:tcPr>
            <w:tcW w:w="2160" w:type="dxa"/>
          </w:tcPr>
          <w:p w:rsidR="00E953C8" w:rsidRPr="00F53B4A" w:rsidRDefault="00E953C8" w:rsidP="00E436EA">
            <w:pPr>
              <w:snapToGrid w:val="0"/>
              <w:spacing w:line="340" w:lineRule="exact"/>
              <w:jc w:val="center"/>
              <w:rPr>
                <w:rFonts w:ascii="標楷體" w:eastAsia="標楷體" w:hAnsi="標楷體"/>
                <w:bCs/>
                <w:sz w:val="28"/>
                <w:szCs w:val="28"/>
              </w:rPr>
            </w:pP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醫療處置；個人衛生教育；醫療人員教育</w:t>
            </w:r>
          </w:p>
        </w:tc>
        <w:tc>
          <w:tcPr>
            <w:tcW w:w="192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47D41">
              <w:rPr>
                <w:rFonts w:ascii="標楷體" w:eastAsia="標楷體" w:hAnsi="標楷體" w:hint="eastAsia"/>
                <w:sz w:val="28"/>
                <w:szCs w:val="28"/>
              </w:rPr>
              <w:t>衛福部</w:t>
            </w:r>
            <w:r w:rsidR="00047D41">
              <w:rPr>
                <w:rFonts w:ascii="標楷體" w:eastAsia="標楷體" w:hAnsi="標楷體" w:hint="eastAsia"/>
                <w:sz w:val="28"/>
                <w:szCs w:val="28"/>
              </w:rPr>
              <w:t>（督導</w:t>
            </w:r>
            <w:r w:rsidRPr="000A0D1E">
              <w:rPr>
                <w:rFonts w:ascii="標楷體" w:eastAsia="標楷體" w:hAnsi="標楷體" w:hint="eastAsia"/>
                <w:sz w:val="28"/>
                <w:szCs w:val="28"/>
              </w:rPr>
              <w:t>）</w:t>
            </w:r>
          </w:p>
        </w:tc>
        <w:tc>
          <w:tcPr>
            <w:tcW w:w="2160" w:type="dxa"/>
          </w:tcPr>
          <w:p w:rsidR="00E953C8" w:rsidRPr="00F53B4A" w:rsidRDefault="00E953C8" w:rsidP="00E436EA">
            <w:pPr>
              <w:snapToGrid w:val="0"/>
              <w:spacing w:line="340" w:lineRule="exact"/>
              <w:jc w:val="center"/>
              <w:rPr>
                <w:rFonts w:ascii="標楷體" w:eastAsia="標楷體" w:hAnsi="標楷體"/>
                <w:bCs/>
                <w:sz w:val="28"/>
                <w:szCs w:val="28"/>
              </w:rPr>
            </w:pPr>
            <w:r w:rsidRPr="00F53B4A">
              <w:rPr>
                <w:rFonts w:ascii="標楷體" w:eastAsia="標楷體" w:hAnsi="標楷體" w:hint="eastAsia"/>
                <w:sz w:val="28"/>
                <w:szCs w:val="28"/>
              </w:rPr>
              <w:t>地方政府（執行）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營建剩餘土方移動管制</w:t>
            </w:r>
          </w:p>
        </w:tc>
        <w:tc>
          <w:tcPr>
            <w:tcW w:w="192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內政部（督導）</w:t>
            </w:r>
          </w:p>
        </w:tc>
        <w:tc>
          <w:tcPr>
            <w:tcW w:w="21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地方政府（執行）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砂石移動管制</w:t>
            </w:r>
          </w:p>
        </w:tc>
        <w:tc>
          <w:tcPr>
            <w:tcW w:w="192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經濟部（督導）</w:t>
            </w:r>
          </w:p>
        </w:tc>
        <w:tc>
          <w:tcPr>
            <w:tcW w:w="21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地方政府（執行）</w:t>
            </w:r>
          </w:p>
        </w:tc>
      </w:tr>
      <w:tr w:rsidR="00E953C8" w:rsidRPr="00F53B4A" w:rsidTr="00E436EA">
        <w:trPr>
          <w:cantSplit/>
          <w:trHeight w:val="20"/>
        </w:trPr>
        <w:tc>
          <w:tcPr>
            <w:tcW w:w="388" w:type="dxa"/>
            <w:vMerge w:val="restart"/>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bCs/>
                <w:sz w:val="28"/>
                <w:szCs w:val="28"/>
              </w:rPr>
              <w:t>二、發生地點或設施之宣導監測與防治</w:t>
            </w:r>
          </w:p>
        </w:tc>
        <w:tc>
          <w:tcPr>
            <w:tcW w:w="4560" w:type="dxa"/>
            <w:tcBorders>
              <w:bottom w:val="single" w:sz="4" w:space="0" w:color="auto"/>
            </w:tcBorders>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農田、農村公共地、苗圃、灌溉溝渠、畜禽養殖場、牧場、休閒農場、漁塭、漁港、林地、山坡地、</w:t>
            </w:r>
            <w:r w:rsidRPr="000A0D1E">
              <w:rPr>
                <w:rFonts w:ascii="標楷體" w:eastAsia="標楷體" w:hAnsi="標楷體" w:hint="eastAsia"/>
                <w:sz w:val="28"/>
                <w:szCs w:val="28"/>
              </w:rPr>
              <w:t>產業道路、荒廢地、小工廠</w:t>
            </w:r>
          </w:p>
        </w:tc>
        <w:tc>
          <w:tcPr>
            <w:tcW w:w="1920" w:type="dxa"/>
            <w:tcBorders>
              <w:bottom w:val="single" w:sz="4" w:space="0" w:color="auto"/>
            </w:tcBorders>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農委會（督導）</w:t>
            </w:r>
          </w:p>
        </w:tc>
        <w:tc>
          <w:tcPr>
            <w:tcW w:w="2160" w:type="dxa"/>
            <w:tcBorders>
              <w:bottom w:val="single" w:sz="4" w:space="0" w:color="auto"/>
            </w:tcBorders>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地方政府（執行）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國家公園、臺中及高雄都會公園等地區</w:t>
            </w:r>
          </w:p>
        </w:tc>
        <w:tc>
          <w:tcPr>
            <w:tcW w:w="1920" w:type="dxa"/>
          </w:tcPr>
          <w:p w:rsidR="00E953C8" w:rsidRPr="00F53B4A" w:rsidRDefault="00E953C8" w:rsidP="00E436EA">
            <w:pPr>
              <w:tabs>
                <w:tab w:val="left" w:pos="2160"/>
              </w:tabs>
              <w:snapToGrid w:val="0"/>
              <w:spacing w:line="340" w:lineRule="exact"/>
              <w:jc w:val="both"/>
              <w:rPr>
                <w:rFonts w:ascii="標楷體" w:eastAsia="標楷體" w:hAnsi="標楷體"/>
                <w:sz w:val="28"/>
                <w:szCs w:val="28"/>
              </w:rPr>
            </w:pPr>
            <w:r w:rsidRPr="00F53B4A">
              <w:rPr>
                <w:rFonts w:ascii="標楷體" w:eastAsia="標楷體" w:hAnsi="標楷體" w:hint="eastAsia"/>
                <w:sz w:val="28"/>
                <w:szCs w:val="28"/>
              </w:rPr>
              <w:t>內政部</w:t>
            </w:r>
          </w:p>
        </w:tc>
        <w:tc>
          <w:tcPr>
            <w:tcW w:w="21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p>
        </w:tc>
      </w:tr>
      <w:tr w:rsidR="00E953C8" w:rsidRPr="00F53B4A" w:rsidTr="00E436EA">
        <w:trPr>
          <w:cantSplit/>
          <w:trHeight w:val="499"/>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vAlign w:val="center"/>
          </w:tcPr>
          <w:p w:rsidR="00E953C8" w:rsidRPr="000A0D1E" w:rsidRDefault="00E953C8" w:rsidP="00E436EA">
            <w:pPr>
              <w:tabs>
                <w:tab w:val="left" w:pos="2160"/>
              </w:tabs>
              <w:snapToGrid w:val="0"/>
              <w:spacing w:line="360" w:lineRule="exact"/>
              <w:jc w:val="both"/>
              <w:rPr>
                <w:rFonts w:ascii="標楷體" w:eastAsia="標楷體" w:hAnsi="標楷體"/>
                <w:sz w:val="28"/>
                <w:szCs w:val="28"/>
              </w:rPr>
            </w:pPr>
            <w:r w:rsidRPr="000A0D1E">
              <w:rPr>
                <w:rFonts w:ascii="標楷體" w:eastAsia="標楷體" w:hAnsi="標楷體" w:hint="eastAsia"/>
                <w:sz w:val="28"/>
                <w:szCs w:val="28"/>
              </w:rPr>
              <w:t>各地區榮民安養機構</w:t>
            </w:r>
          </w:p>
        </w:tc>
        <w:tc>
          <w:tcPr>
            <w:tcW w:w="1920" w:type="dxa"/>
            <w:vAlign w:val="center"/>
          </w:tcPr>
          <w:p w:rsidR="00E953C8" w:rsidRPr="000A0D1E" w:rsidRDefault="00E953C8" w:rsidP="00E436EA">
            <w:pPr>
              <w:tabs>
                <w:tab w:val="left" w:pos="2160"/>
              </w:tabs>
              <w:snapToGrid w:val="0"/>
              <w:spacing w:line="360" w:lineRule="exact"/>
              <w:jc w:val="both"/>
              <w:rPr>
                <w:rFonts w:ascii="標楷體" w:eastAsia="標楷體" w:hAnsi="標楷體"/>
                <w:sz w:val="28"/>
                <w:szCs w:val="28"/>
              </w:rPr>
            </w:pPr>
            <w:r w:rsidRPr="000A0D1E">
              <w:rPr>
                <w:rFonts w:ascii="標楷體" w:eastAsia="標楷體" w:hAnsi="標楷體" w:hint="eastAsia"/>
                <w:sz w:val="28"/>
                <w:szCs w:val="28"/>
              </w:rPr>
              <w:t>國軍退除役官兵輔導委員會</w:t>
            </w:r>
          </w:p>
        </w:tc>
        <w:tc>
          <w:tcPr>
            <w:tcW w:w="21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jc w:val="both"/>
              <w:rPr>
                <w:rFonts w:ascii="標楷體" w:eastAsia="標楷體" w:hAnsi="標楷體"/>
                <w:sz w:val="28"/>
                <w:szCs w:val="28"/>
              </w:rPr>
            </w:pPr>
          </w:p>
        </w:tc>
        <w:tc>
          <w:tcPr>
            <w:tcW w:w="4560" w:type="dxa"/>
          </w:tcPr>
          <w:p w:rsidR="00E953C8" w:rsidRPr="00F53B4A" w:rsidRDefault="00E953C8" w:rsidP="00E436EA">
            <w:pPr>
              <w:tabs>
                <w:tab w:val="left" w:pos="2160"/>
              </w:tabs>
              <w:snapToGrid w:val="0"/>
              <w:spacing w:line="340" w:lineRule="exact"/>
              <w:jc w:val="both"/>
              <w:rPr>
                <w:rFonts w:ascii="標楷體" w:eastAsia="標楷體" w:hAnsi="標楷體"/>
                <w:sz w:val="28"/>
                <w:szCs w:val="28"/>
              </w:rPr>
            </w:pPr>
            <w:r w:rsidRPr="00F53B4A">
              <w:rPr>
                <w:rFonts w:ascii="標楷體" w:eastAsia="標楷體" w:hAnsi="標楷體" w:hint="eastAsia"/>
                <w:sz w:val="28"/>
                <w:szCs w:val="28"/>
              </w:rPr>
              <w:t>公園、綠地、公墓地區</w:t>
            </w:r>
            <w:r w:rsidRPr="00FD79D5">
              <w:rPr>
                <w:rFonts w:ascii="標楷體" w:eastAsia="標楷體" w:hAnsi="標楷體" w:hint="eastAsia"/>
                <w:sz w:val="28"/>
                <w:szCs w:val="28"/>
                <w14:shadow w14:blurRad="50800" w14:dist="38100" w14:dir="2700000" w14:sx="100000" w14:sy="100000" w14:kx="0" w14:ky="0" w14:algn="tl">
                  <w14:srgbClr w14:val="000000">
                    <w14:alpha w14:val="60000"/>
                  </w14:srgbClr>
                </w14:shadow>
              </w:rPr>
              <w:t>、</w:t>
            </w:r>
            <w:r w:rsidRPr="00F53B4A">
              <w:rPr>
                <w:rFonts w:ascii="標楷體" w:eastAsia="標楷體" w:hAnsi="標楷體" w:hint="eastAsia"/>
                <w:sz w:val="28"/>
                <w:szCs w:val="28"/>
              </w:rPr>
              <w:t>建築基地、</w:t>
            </w:r>
            <w:r w:rsidRPr="00F53B4A">
              <w:rPr>
                <w:rFonts w:ascii="標楷體" w:eastAsia="標楷體" w:hAnsi="標楷體" w:hint="eastAsia"/>
                <w:bCs/>
                <w:sz w:val="28"/>
                <w:szCs w:val="28"/>
              </w:rPr>
              <w:t>市區道路及兩旁綠地</w:t>
            </w:r>
            <w:r w:rsidRPr="000A0D1E">
              <w:rPr>
                <w:rFonts w:ascii="標楷體" w:eastAsia="標楷體" w:hAnsi="標楷體" w:hint="eastAsia"/>
                <w:sz w:val="28"/>
                <w:szCs w:val="28"/>
              </w:rPr>
              <w:t>、重劃區建地</w:t>
            </w:r>
            <w:r w:rsidRPr="00F53B4A">
              <w:rPr>
                <w:rFonts w:ascii="標楷體" w:eastAsia="標楷體" w:hAnsi="標楷體" w:hint="eastAsia"/>
                <w:sz w:val="28"/>
                <w:szCs w:val="28"/>
              </w:rPr>
              <w:t>等地區</w:t>
            </w:r>
          </w:p>
        </w:tc>
        <w:tc>
          <w:tcPr>
            <w:tcW w:w="1920" w:type="dxa"/>
          </w:tcPr>
          <w:p w:rsidR="00E953C8" w:rsidRPr="00F53B4A" w:rsidRDefault="00E953C8" w:rsidP="00E436EA">
            <w:pPr>
              <w:tabs>
                <w:tab w:val="left" w:pos="2160"/>
              </w:tabs>
              <w:snapToGrid w:val="0"/>
              <w:spacing w:line="340" w:lineRule="exact"/>
              <w:jc w:val="both"/>
              <w:rPr>
                <w:rFonts w:ascii="標楷體" w:eastAsia="標楷體" w:hAnsi="標楷體"/>
                <w:sz w:val="28"/>
                <w:szCs w:val="28"/>
              </w:rPr>
            </w:pPr>
            <w:r w:rsidRPr="00F53B4A">
              <w:rPr>
                <w:rFonts w:ascii="標楷體" w:eastAsia="標楷體" w:hAnsi="標楷體" w:hint="eastAsia"/>
                <w:sz w:val="28"/>
                <w:szCs w:val="28"/>
              </w:rPr>
              <w:t>內政部（督導）</w:t>
            </w:r>
          </w:p>
        </w:tc>
        <w:tc>
          <w:tcPr>
            <w:tcW w:w="2160" w:type="dxa"/>
          </w:tcPr>
          <w:p w:rsidR="00E953C8" w:rsidRPr="00F53B4A" w:rsidRDefault="00E953C8" w:rsidP="00E436EA">
            <w:pPr>
              <w:tabs>
                <w:tab w:val="left" w:pos="2160"/>
              </w:tabs>
              <w:snapToGrid w:val="0"/>
              <w:spacing w:line="340" w:lineRule="exact"/>
              <w:jc w:val="both"/>
              <w:rPr>
                <w:rFonts w:ascii="標楷體" w:eastAsia="標楷體" w:hAnsi="標楷體"/>
                <w:sz w:val="28"/>
                <w:szCs w:val="28"/>
              </w:rPr>
            </w:pPr>
            <w:r w:rsidRPr="00F53B4A">
              <w:rPr>
                <w:rFonts w:ascii="標楷體" w:eastAsia="標楷體" w:hAnsi="標楷體" w:hint="eastAsia"/>
                <w:sz w:val="28"/>
                <w:szCs w:val="28"/>
              </w:rPr>
              <w:t>地方政府（執行）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國軍駐地、營區、軍事學校、軍用機場</w:t>
            </w:r>
          </w:p>
        </w:tc>
        <w:tc>
          <w:tcPr>
            <w:tcW w:w="192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國防部</w:t>
            </w:r>
          </w:p>
        </w:tc>
        <w:tc>
          <w:tcPr>
            <w:tcW w:w="21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F53B4A" w:rsidRDefault="00E953C8" w:rsidP="00E436EA">
            <w:pPr>
              <w:pStyle w:val="Web"/>
              <w:widowControl w:val="0"/>
              <w:tabs>
                <w:tab w:val="left" w:pos="2160"/>
              </w:tabs>
              <w:snapToGrid w:val="0"/>
              <w:spacing w:before="0" w:beforeAutospacing="0" w:after="0" w:afterAutospacing="0" w:line="340" w:lineRule="exact"/>
              <w:rPr>
                <w:rFonts w:ascii="標楷體" w:eastAsia="標楷體" w:hAnsi="標楷體" w:cs="Times New Roman"/>
                <w:kern w:val="2"/>
                <w:sz w:val="28"/>
                <w:szCs w:val="28"/>
              </w:rPr>
            </w:pPr>
            <w:r w:rsidRPr="00F53B4A">
              <w:rPr>
                <w:rFonts w:ascii="標楷體" w:eastAsia="標楷體" w:hAnsi="標楷體" w:cs="Times New Roman" w:hint="eastAsia"/>
                <w:kern w:val="2"/>
                <w:sz w:val="28"/>
                <w:szCs w:val="28"/>
              </w:rPr>
              <w:t>國有非公用土地</w:t>
            </w:r>
          </w:p>
        </w:tc>
        <w:tc>
          <w:tcPr>
            <w:tcW w:w="192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財政部</w:t>
            </w:r>
          </w:p>
        </w:tc>
        <w:tc>
          <w:tcPr>
            <w:tcW w:w="21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教育部所轄學校及社教館所</w:t>
            </w:r>
          </w:p>
        </w:tc>
        <w:tc>
          <w:tcPr>
            <w:tcW w:w="192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教育部</w:t>
            </w:r>
          </w:p>
        </w:tc>
        <w:tc>
          <w:tcPr>
            <w:tcW w:w="21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各地方政府所轄學校及社教館所、</w:t>
            </w:r>
            <w:r w:rsidRPr="000A0D1E">
              <w:rPr>
                <w:rFonts w:ascii="標楷體" w:eastAsia="標楷體" w:hAnsi="標楷體" w:hint="eastAsia"/>
                <w:sz w:val="28"/>
                <w:szCs w:val="28"/>
              </w:rPr>
              <w:t>高爾夫球場</w:t>
            </w:r>
          </w:p>
        </w:tc>
        <w:tc>
          <w:tcPr>
            <w:tcW w:w="192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教育部（督導）</w:t>
            </w:r>
          </w:p>
        </w:tc>
        <w:tc>
          <w:tcPr>
            <w:tcW w:w="21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地方政府（執行）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工業區及電力系統、水利用地</w:t>
            </w:r>
          </w:p>
        </w:tc>
        <w:tc>
          <w:tcPr>
            <w:tcW w:w="192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經濟部</w:t>
            </w:r>
          </w:p>
        </w:tc>
        <w:tc>
          <w:tcPr>
            <w:tcW w:w="21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0A0D1E" w:rsidRDefault="00E953C8" w:rsidP="00E436EA">
            <w:pPr>
              <w:tabs>
                <w:tab w:val="left" w:pos="2160"/>
              </w:tabs>
              <w:snapToGrid w:val="0"/>
              <w:spacing w:line="340" w:lineRule="exact"/>
              <w:rPr>
                <w:rFonts w:ascii="標楷體" w:eastAsia="標楷體" w:hAnsi="標楷體"/>
                <w:sz w:val="28"/>
                <w:szCs w:val="28"/>
                <w:u w:val="single"/>
              </w:rPr>
            </w:pPr>
            <w:r w:rsidRPr="000A0D1E">
              <w:rPr>
                <w:rFonts w:ascii="標楷體" w:eastAsia="標楷體" w:hAnsi="標楷體" w:hint="eastAsia"/>
                <w:sz w:val="28"/>
                <w:szCs w:val="28"/>
              </w:rPr>
              <w:t>縣市工業園區、水利用地</w:t>
            </w:r>
          </w:p>
        </w:tc>
        <w:tc>
          <w:tcPr>
            <w:tcW w:w="192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經濟部（督導）</w:t>
            </w:r>
          </w:p>
        </w:tc>
        <w:tc>
          <w:tcPr>
            <w:tcW w:w="2160" w:type="dxa"/>
          </w:tcPr>
          <w:p w:rsidR="00E953C8" w:rsidRPr="00F53B4A" w:rsidRDefault="00E953C8" w:rsidP="00E436EA">
            <w:pPr>
              <w:tabs>
                <w:tab w:val="left" w:pos="2160"/>
              </w:tabs>
              <w:snapToGrid w:val="0"/>
              <w:spacing w:line="340" w:lineRule="exact"/>
              <w:rPr>
                <w:rFonts w:ascii="標楷體" w:eastAsia="標楷體" w:hAnsi="標楷體"/>
                <w:sz w:val="28"/>
                <w:szCs w:val="28"/>
              </w:rPr>
            </w:pPr>
            <w:r w:rsidRPr="00F53B4A">
              <w:rPr>
                <w:rFonts w:ascii="標楷體" w:eastAsia="標楷體" w:hAnsi="標楷體" w:hint="eastAsia"/>
                <w:sz w:val="28"/>
                <w:szCs w:val="28"/>
              </w:rPr>
              <w:t>地方政府（執行）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機場、火車鐵道、國道高速公路及服務區、省縣（代養）道公路、國家級風景特定區、商港</w:t>
            </w:r>
          </w:p>
        </w:tc>
        <w:tc>
          <w:tcPr>
            <w:tcW w:w="192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交通部</w:t>
            </w:r>
          </w:p>
        </w:tc>
        <w:tc>
          <w:tcPr>
            <w:tcW w:w="21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高速鐵路、大眾捷運系統及權管腹地</w:t>
            </w:r>
          </w:p>
        </w:tc>
        <w:tc>
          <w:tcPr>
            <w:tcW w:w="192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交通部（督導）</w:t>
            </w:r>
          </w:p>
        </w:tc>
        <w:tc>
          <w:tcPr>
            <w:tcW w:w="21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營運公司（執行）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貨櫃集散站經營業</w:t>
            </w:r>
          </w:p>
        </w:tc>
        <w:tc>
          <w:tcPr>
            <w:tcW w:w="192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交通部（督導）</w:t>
            </w:r>
          </w:p>
        </w:tc>
        <w:tc>
          <w:tcPr>
            <w:tcW w:w="21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營運業者（執行）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縣(自養)、鄉道公路及兩旁綠地、縣市級風景特定區、觀光遊樂業（民營遊樂區）、駕訓班</w:t>
            </w:r>
          </w:p>
        </w:tc>
        <w:tc>
          <w:tcPr>
            <w:tcW w:w="192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交通部（督導）</w:t>
            </w:r>
          </w:p>
        </w:tc>
        <w:tc>
          <w:tcPr>
            <w:tcW w:w="21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地方政府（執行）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0A0D1E" w:rsidDel="00A80EE3"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bCs/>
                <w:sz w:val="28"/>
                <w:szCs w:val="28"/>
              </w:rPr>
              <w:t>電信系統</w:t>
            </w:r>
          </w:p>
        </w:tc>
        <w:tc>
          <w:tcPr>
            <w:tcW w:w="192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bCs/>
                <w:sz w:val="28"/>
                <w:szCs w:val="28"/>
              </w:rPr>
              <w:t>國家通訊傳播委員會</w:t>
            </w:r>
            <w:r w:rsidRPr="000A0D1E">
              <w:rPr>
                <w:rFonts w:ascii="標楷體" w:eastAsia="標楷體" w:hAnsi="標楷體" w:hint="eastAsia"/>
                <w:sz w:val="28"/>
                <w:szCs w:val="28"/>
              </w:rPr>
              <w:t>（督導）</w:t>
            </w:r>
          </w:p>
        </w:tc>
        <w:tc>
          <w:tcPr>
            <w:tcW w:w="21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電信業者（執行）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居家周圍環境、垃圾掩埋場、焚化廠、腐植土場、資源回收場等</w:t>
            </w:r>
          </w:p>
        </w:tc>
        <w:tc>
          <w:tcPr>
            <w:tcW w:w="192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環保署（督導）</w:t>
            </w:r>
          </w:p>
        </w:tc>
        <w:tc>
          <w:tcPr>
            <w:tcW w:w="21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地方政府（執行）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科學工業園區</w:t>
            </w:r>
          </w:p>
        </w:tc>
        <w:tc>
          <w:tcPr>
            <w:tcW w:w="192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科技部</w:t>
            </w:r>
          </w:p>
        </w:tc>
        <w:tc>
          <w:tcPr>
            <w:tcW w:w="2160" w:type="dxa"/>
          </w:tcPr>
          <w:p w:rsidR="00E953C8" w:rsidRPr="000A0D1E" w:rsidRDefault="000A0D1E"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各園區（執行）</w:t>
            </w:r>
          </w:p>
        </w:tc>
      </w:tr>
      <w:tr w:rsidR="00E953C8" w:rsidRPr="00F53B4A" w:rsidTr="00E436EA">
        <w:trPr>
          <w:cantSplit/>
          <w:trHeight w:val="561"/>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醫療院所</w:t>
            </w:r>
          </w:p>
        </w:tc>
        <w:tc>
          <w:tcPr>
            <w:tcW w:w="192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衛福部（督導）</w:t>
            </w:r>
          </w:p>
        </w:tc>
        <w:tc>
          <w:tcPr>
            <w:tcW w:w="21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地方政府（督導）</w:t>
            </w:r>
          </w:p>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醫療院所（執行）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縣市文化館場及機構</w:t>
            </w:r>
          </w:p>
        </w:tc>
        <w:tc>
          <w:tcPr>
            <w:tcW w:w="192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文化部（督導）</w:t>
            </w:r>
          </w:p>
        </w:tc>
        <w:tc>
          <w:tcPr>
            <w:tcW w:w="2160" w:type="dxa"/>
          </w:tcPr>
          <w:p w:rsidR="00E953C8" w:rsidRPr="000A0D1E" w:rsidRDefault="00E953C8" w:rsidP="00E436EA">
            <w:pPr>
              <w:tabs>
                <w:tab w:val="left" w:pos="2160"/>
              </w:tabs>
              <w:snapToGrid w:val="0"/>
              <w:spacing w:line="340" w:lineRule="exact"/>
              <w:rPr>
                <w:rFonts w:ascii="標楷體" w:eastAsia="標楷體" w:hAnsi="標楷體"/>
                <w:sz w:val="28"/>
                <w:szCs w:val="28"/>
              </w:rPr>
            </w:pPr>
            <w:r w:rsidRPr="000A0D1E">
              <w:rPr>
                <w:rFonts w:ascii="標楷體" w:eastAsia="標楷體" w:hAnsi="標楷體" w:hint="eastAsia"/>
                <w:sz w:val="28"/>
                <w:szCs w:val="28"/>
              </w:rPr>
              <w:t>地方政府（執行）</w:t>
            </w:r>
          </w:p>
        </w:tc>
      </w:tr>
      <w:tr w:rsidR="00E953C8" w:rsidRPr="00F53B4A" w:rsidTr="00E436EA">
        <w:trPr>
          <w:cantSplit/>
          <w:trHeight w:val="20"/>
        </w:trPr>
        <w:tc>
          <w:tcPr>
            <w:tcW w:w="388" w:type="dxa"/>
            <w:vMerge/>
          </w:tcPr>
          <w:p w:rsidR="00E953C8" w:rsidRPr="00F53B4A" w:rsidRDefault="00E953C8" w:rsidP="00E436EA">
            <w:pPr>
              <w:tabs>
                <w:tab w:val="left" w:pos="2160"/>
              </w:tabs>
              <w:snapToGrid w:val="0"/>
              <w:spacing w:line="340" w:lineRule="exact"/>
              <w:rPr>
                <w:rFonts w:ascii="標楷體" w:eastAsia="標楷體" w:hAnsi="標楷體"/>
                <w:sz w:val="28"/>
                <w:szCs w:val="28"/>
              </w:rPr>
            </w:pPr>
          </w:p>
        </w:tc>
        <w:tc>
          <w:tcPr>
            <w:tcW w:w="4560" w:type="dxa"/>
            <w:vAlign w:val="center"/>
          </w:tcPr>
          <w:p w:rsidR="00E953C8" w:rsidRPr="000A0D1E" w:rsidRDefault="00E953C8" w:rsidP="00E436EA">
            <w:pPr>
              <w:tabs>
                <w:tab w:val="left" w:pos="2160"/>
              </w:tabs>
              <w:snapToGrid w:val="0"/>
              <w:spacing w:line="360" w:lineRule="exact"/>
              <w:jc w:val="both"/>
              <w:rPr>
                <w:rFonts w:ascii="標楷體" w:eastAsia="標楷體" w:hAnsi="標楷體"/>
                <w:sz w:val="28"/>
                <w:szCs w:val="28"/>
              </w:rPr>
            </w:pPr>
            <w:r w:rsidRPr="000A0D1E">
              <w:rPr>
                <w:rFonts w:ascii="標楷體" w:eastAsia="標楷體" w:hAnsi="標楷體" w:hint="eastAsia"/>
                <w:sz w:val="28"/>
                <w:szCs w:val="28"/>
              </w:rPr>
              <w:t>其他政府機關(構)建築及設施</w:t>
            </w:r>
          </w:p>
        </w:tc>
        <w:tc>
          <w:tcPr>
            <w:tcW w:w="1920" w:type="dxa"/>
            <w:vAlign w:val="center"/>
          </w:tcPr>
          <w:p w:rsidR="00E953C8" w:rsidRPr="000A0D1E" w:rsidRDefault="00E953C8" w:rsidP="00E436EA">
            <w:pPr>
              <w:tabs>
                <w:tab w:val="left" w:pos="2160"/>
              </w:tabs>
              <w:snapToGrid w:val="0"/>
              <w:spacing w:line="360" w:lineRule="exact"/>
              <w:jc w:val="both"/>
              <w:rPr>
                <w:rFonts w:ascii="標楷體" w:eastAsia="標楷體" w:hAnsi="標楷體"/>
                <w:sz w:val="28"/>
                <w:szCs w:val="28"/>
              </w:rPr>
            </w:pPr>
          </w:p>
        </w:tc>
        <w:tc>
          <w:tcPr>
            <w:tcW w:w="2160" w:type="dxa"/>
            <w:vAlign w:val="center"/>
          </w:tcPr>
          <w:p w:rsidR="00E953C8" w:rsidRPr="000A0D1E" w:rsidRDefault="00E953C8" w:rsidP="00E436EA">
            <w:pPr>
              <w:tabs>
                <w:tab w:val="left" w:pos="2160"/>
              </w:tabs>
              <w:snapToGrid w:val="0"/>
              <w:spacing w:line="360" w:lineRule="exact"/>
              <w:jc w:val="both"/>
              <w:rPr>
                <w:rFonts w:ascii="標楷體" w:eastAsia="標楷體" w:hAnsi="標楷體"/>
                <w:sz w:val="28"/>
                <w:szCs w:val="28"/>
              </w:rPr>
            </w:pPr>
            <w:r w:rsidRPr="000A0D1E">
              <w:rPr>
                <w:rFonts w:ascii="標楷體" w:eastAsia="標楷體" w:hAnsi="標楷體" w:hint="eastAsia"/>
                <w:sz w:val="28"/>
                <w:szCs w:val="28"/>
              </w:rPr>
              <w:t>所屬機關(構)</w:t>
            </w:r>
            <w:r w:rsidRPr="000A0D1E">
              <w:rPr>
                <w:rFonts w:ascii="標楷體" w:eastAsia="標楷體" w:hAnsi="標楷體"/>
                <w:sz w:val="28"/>
                <w:szCs w:val="28"/>
              </w:rPr>
              <w:t>（執行）</w:t>
            </w:r>
          </w:p>
        </w:tc>
      </w:tr>
    </w:tbl>
    <w:p w:rsidR="00E953C8" w:rsidRPr="00F53B4A" w:rsidRDefault="00E953C8" w:rsidP="00E953C8">
      <w:pPr>
        <w:rPr>
          <w:rFonts w:ascii="標楷體" w:eastAsia="標楷體" w:hAnsi="標楷體"/>
        </w:rPr>
      </w:pPr>
    </w:p>
    <w:p w:rsidR="00B75533" w:rsidRPr="00F53B4A" w:rsidRDefault="00B75533">
      <w:pPr>
        <w:rPr>
          <w:rFonts w:ascii="標楷體" w:eastAsia="標楷體" w:hAnsi="標楷體"/>
        </w:rPr>
      </w:pPr>
    </w:p>
    <w:sectPr w:rsidR="00B75533" w:rsidRPr="00F53B4A" w:rsidSect="006C1312">
      <w:pgSz w:w="11906" w:h="16838" w:code="9"/>
      <w:pgMar w:top="1134" w:right="1134" w:bottom="907"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7D" w:rsidRDefault="004F2E7D" w:rsidP="00106AA5">
      <w:r>
        <w:separator/>
      </w:r>
    </w:p>
  </w:endnote>
  <w:endnote w:type="continuationSeparator" w:id="0">
    <w:p w:rsidR="004F2E7D" w:rsidRDefault="004F2E7D" w:rsidP="0010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新細明體 ...">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B0" w:rsidRDefault="00637EB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49752"/>
      <w:docPartObj>
        <w:docPartGallery w:val="Page Numbers (Bottom of Page)"/>
        <w:docPartUnique/>
      </w:docPartObj>
    </w:sdtPr>
    <w:sdtEndPr/>
    <w:sdtContent>
      <w:p w:rsidR="00637EB0" w:rsidRDefault="004F2E7D">
        <w:pPr>
          <w:pStyle w:val="ab"/>
          <w:jc w:val="center"/>
        </w:pPr>
        <w:r>
          <w:fldChar w:fldCharType="begin"/>
        </w:r>
        <w:r>
          <w:instrText xml:space="preserve"> PAGE   \* MERGEFORMAT </w:instrText>
        </w:r>
        <w:r>
          <w:fldChar w:fldCharType="separate"/>
        </w:r>
        <w:r w:rsidR="00FD79D5" w:rsidRPr="00FD79D5">
          <w:rPr>
            <w:noProof/>
            <w:lang w:val="zh-TW"/>
          </w:rPr>
          <w:t>27</w:t>
        </w:r>
        <w:r>
          <w:rPr>
            <w:noProof/>
            <w:lang w:val="zh-TW"/>
          </w:rPr>
          <w:fldChar w:fldCharType="end"/>
        </w:r>
      </w:p>
    </w:sdtContent>
  </w:sdt>
  <w:p w:rsidR="00637EB0" w:rsidRDefault="00637EB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B0" w:rsidRDefault="00637E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7D" w:rsidRDefault="004F2E7D" w:rsidP="00106AA5">
      <w:r>
        <w:separator/>
      </w:r>
    </w:p>
  </w:footnote>
  <w:footnote w:type="continuationSeparator" w:id="0">
    <w:p w:rsidR="004F2E7D" w:rsidRDefault="004F2E7D" w:rsidP="00106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B0" w:rsidRDefault="00637EB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B0" w:rsidRDefault="00637EB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B0" w:rsidRDefault="00637EB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4B3C"/>
    <w:multiLevelType w:val="hybridMultilevel"/>
    <w:tmpl w:val="5C8A8934"/>
    <w:lvl w:ilvl="0" w:tplc="A94E9556">
      <w:start w:val="1"/>
      <w:numFmt w:val="taiwaneseCountingThousand"/>
      <w:lvlText w:val="%1、"/>
      <w:lvlJc w:val="left"/>
      <w:pPr>
        <w:tabs>
          <w:tab w:val="num" w:pos="720"/>
        </w:tabs>
        <w:ind w:left="720" w:hanging="720"/>
      </w:pPr>
      <w:rPr>
        <w:rFonts w:hint="eastAsia"/>
      </w:rPr>
    </w:lvl>
    <w:lvl w:ilvl="1" w:tplc="03121832">
      <w:start w:val="1"/>
      <w:numFmt w:val="decimal"/>
      <w:lvlText w:val="%2."/>
      <w:lvlJc w:val="left"/>
      <w:pPr>
        <w:tabs>
          <w:tab w:val="num" w:pos="1080"/>
        </w:tabs>
        <w:ind w:left="1080" w:hanging="360"/>
      </w:pPr>
      <w:rPr>
        <w:rFonts w:hint="eastAsia"/>
      </w:rPr>
    </w:lvl>
    <w:lvl w:ilvl="2" w:tplc="A94E9556">
      <w:start w:val="1"/>
      <w:numFmt w:val="taiwaneseCountingThousand"/>
      <w:lvlText w:val="%3、"/>
      <w:lvlJc w:val="left"/>
      <w:pPr>
        <w:tabs>
          <w:tab w:val="num" w:pos="1680"/>
        </w:tabs>
        <w:ind w:left="1680" w:hanging="720"/>
      </w:pPr>
      <w:rPr>
        <w:rFonts w:hint="eastAsia"/>
      </w:rPr>
    </w:lvl>
    <w:lvl w:ilvl="3" w:tplc="F3467810">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8D50E8E"/>
    <w:multiLevelType w:val="hybridMultilevel"/>
    <w:tmpl w:val="0FBACEE6"/>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AA541B"/>
    <w:multiLevelType w:val="multilevel"/>
    <w:tmpl w:val="FD287BD8"/>
    <w:lvl w:ilvl="0">
      <w:start w:val="1"/>
      <w:numFmt w:val="taiwaneseCountingThousand"/>
      <w:pStyle w:val="a"/>
      <w:suff w:val="nothing"/>
      <w:lvlText w:val="%1、"/>
      <w:lvlJc w:val="left"/>
      <w:pPr>
        <w:tabs>
          <w:tab w:val="num" w:pos="587"/>
        </w:tabs>
        <w:ind w:left="1122" w:hanging="640"/>
      </w:pPr>
    </w:lvl>
    <w:lvl w:ilvl="1">
      <w:start w:val="1"/>
      <w:numFmt w:val="taiwaneseCountingThousand"/>
      <w:suff w:val="nothing"/>
      <w:lvlText w:val="(%2) "/>
      <w:lvlJc w:val="left"/>
      <w:pPr>
        <w:tabs>
          <w:tab w:val="num" w:pos="1154"/>
        </w:tabs>
        <w:ind w:left="1442" w:hanging="610"/>
      </w:pPr>
    </w:lvl>
    <w:lvl w:ilvl="2">
      <w:start w:val="1"/>
      <w:numFmt w:val="decimalFullWidth"/>
      <w:suff w:val="nothing"/>
      <w:lvlText w:val="%3、"/>
      <w:lvlJc w:val="left"/>
      <w:pPr>
        <w:tabs>
          <w:tab w:val="num" w:pos="1580"/>
        </w:tabs>
        <w:ind w:left="1762" w:hanging="640"/>
      </w:pPr>
    </w:lvl>
    <w:lvl w:ilvl="3">
      <w:start w:val="1"/>
      <w:numFmt w:val="decimalFullWidth"/>
      <w:suff w:val="nothing"/>
      <w:lvlText w:val="(%4) "/>
      <w:lvlJc w:val="left"/>
      <w:pPr>
        <w:tabs>
          <w:tab w:val="num" w:pos="2146"/>
        </w:tabs>
        <w:ind w:left="2082" w:hanging="610"/>
      </w:pPr>
    </w:lvl>
    <w:lvl w:ilvl="4">
      <w:start w:val="1"/>
      <w:numFmt w:val="ideographTraditional"/>
      <w:suff w:val="nothing"/>
      <w:lvlText w:val="%5、"/>
      <w:lvlJc w:val="left"/>
      <w:pPr>
        <w:tabs>
          <w:tab w:val="num" w:pos="2713"/>
        </w:tabs>
        <w:ind w:left="2402" w:hanging="640"/>
      </w:pPr>
    </w:lvl>
    <w:lvl w:ilvl="5">
      <w:start w:val="1"/>
      <w:numFmt w:val="ideographTraditional"/>
      <w:suff w:val="nothing"/>
      <w:lvlText w:val="(%6) "/>
      <w:lvlJc w:val="left"/>
      <w:pPr>
        <w:tabs>
          <w:tab w:val="num" w:pos="3422"/>
        </w:tabs>
        <w:ind w:left="2722" w:hanging="610"/>
      </w:pPr>
    </w:lvl>
    <w:lvl w:ilvl="6">
      <w:start w:val="1"/>
      <w:numFmt w:val="ideographZodiac"/>
      <w:suff w:val="nothing"/>
      <w:lvlText w:val="%7、"/>
      <w:lvlJc w:val="left"/>
      <w:pPr>
        <w:tabs>
          <w:tab w:val="num" w:pos="3989"/>
        </w:tabs>
        <w:ind w:left="3042" w:hanging="640"/>
      </w:pPr>
    </w:lvl>
    <w:lvl w:ilvl="7">
      <w:start w:val="1"/>
      <w:numFmt w:val="ideographZodiac"/>
      <w:suff w:val="nothing"/>
      <w:lvlText w:val="(%8) "/>
      <w:lvlJc w:val="left"/>
      <w:pPr>
        <w:tabs>
          <w:tab w:val="num" w:pos="4556"/>
        </w:tabs>
        <w:ind w:left="3362" w:hanging="610"/>
      </w:pPr>
    </w:lvl>
    <w:lvl w:ilvl="8">
      <w:start w:val="1"/>
      <w:numFmt w:val="decimalFullWidth"/>
      <w:suff w:val="nothing"/>
      <w:lvlText w:val="%9) "/>
      <w:lvlJc w:val="left"/>
      <w:pPr>
        <w:tabs>
          <w:tab w:val="num" w:pos="5264"/>
        </w:tabs>
        <w:ind w:left="3682" w:hanging="640"/>
      </w:pPr>
    </w:lvl>
  </w:abstractNum>
  <w:abstractNum w:abstractNumId="3">
    <w:nsid w:val="551F44B3"/>
    <w:multiLevelType w:val="hybridMultilevel"/>
    <w:tmpl w:val="7722E270"/>
    <w:lvl w:ilvl="0" w:tplc="1DB4CCCE">
      <w:start w:val="1"/>
      <w:numFmt w:val="decimal"/>
      <w:lvlText w:val="%1."/>
      <w:lvlJc w:val="left"/>
      <w:pPr>
        <w:tabs>
          <w:tab w:val="num" w:pos="796"/>
        </w:tabs>
        <w:ind w:left="796" w:hanging="360"/>
      </w:pPr>
      <w:rPr>
        <w:rFonts w:hint="eastAsia"/>
      </w:rPr>
    </w:lvl>
    <w:lvl w:ilvl="1" w:tplc="6C7C410C">
      <w:start w:val="1"/>
      <w:numFmt w:val="decimal"/>
      <w:lvlText w:val="(%2)"/>
      <w:lvlJc w:val="left"/>
      <w:pPr>
        <w:tabs>
          <w:tab w:val="num" w:pos="1291"/>
        </w:tabs>
        <w:ind w:left="1291" w:hanging="465"/>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72B30604"/>
    <w:multiLevelType w:val="hybridMultilevel"/>
    <w:tmpl w:val="086EDE72"/>
    <w:lvl w:ilvl="0" w:tplc="0409000F">
      <w:start w:val="1"/>
      <w:numFmt w:val="decimal"/>
      <w:lvlText w:val="%1."/>
      <w:lvlJc w:val="left"/>
      <w:pPr>
        <w:ind w:left="989" w:hanging="480"/>
      </w:p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C8"/>
    <w:rsid w:val="00047D41"/>
    <w:rsid w:val="00052159"/>
    <w:rsid w:val="00073596"/>
    <w:rsid w:val="0007467A"/>
    <w:rsid w:val="000A0D1E"/>
    <w:rsid w:val="000A6DAF"/>
    <w:rsid w:val="000D2B65"/>
    <w:rsid w:val="00106AA5"/>
    <w:rsid w:val="00143644"/>
    <w:rsid w:val="0014619A"/>
    <w:rsid w:val="001941AA"/>
    <w:rsid w:val="001A3A57"/>
    <w:rsid w:val="001A476A"/>
    <w:rsid w:val="001B0416"/>
    <w:rsid w:val="001B56D6"/>
    <w:rsid w:val="001C5D54"/>
    <w:rsid w:val="001D66EE"/>
    <w:rsid w:val="0020012B"/>
    <w:rsid w:val="00201E4E"/>
    <w:rsid w:val="00213F99"/>
    <w:rsid w:val="002A2E35"/>
    <w:rsid w:val="002B7A24"/>
    <w:rsid w:val="00334554"/>
    <w:rsid w:val="0038628B"/>
    <w:rsid w:val="003C6AD7"/>
    <w:rsid w:val="003D29E2"/>
    <w:rsid w:val="003F014F"/>
    <w:rsid w:val="00456CB4"/>
    <w:rsid w:val="00457596"/>
    <w:rsid w:val="004950E3"/>
    <w:rsid w:val="004E1E47"/>
    <w:rsid w:val="004F2E7D"/>
    <w:rsid w:val="00511F22"/>
    <w:rsid w:val="0055514D"/>
    <w:rsid w:val="00555923"/>
    <w:rsid w:val="0058286C"/>
    <w:rsid w:val="00587B87"/>
    <w:rsid w:val="0059371A"/>
    <w:rsid w:val="005B0378"/>
    <w:rsid w:val="005C776B"/>
    <w:rsid w:val="005D653F"/>
    <w:rsid w:val="005F7739"/>
    <w:rsid w:val="00620432"/>
    <w:rsid w:val="00637EB0"/>
    <w:rsid w:val="006637AC"/>
    <w:rsid w:val="0067439C"/>
    <w:rsid w:val="006C1312"/>
    <w:rsid w:val="006D1F86"/>
    <w:rsid w:val="006E419D"/>
    <w:rsid w:val="00773F9A"/>
    <w:rsid w:val="00790382"/>
    <w:rsid w:val="007A2607"/>
    <w:rsid w:val="007A357E"/>
    <w:rsid w:val="007B32E6"/>
    <w:rsid w:val="007C2F0F"/>
    <w:rsid w:val="007E3632"/>
    <w:rsid w:val="00800EAE"/>
    <w:rsid w:val="0081074F"/>
    <w:rsid w:val="00967621"/>
    <w:rsid w:val="009932F2"/>
    <w:rsid w:val="009C3F48"/>
    <w:rsid w:val="009D56E3"/>
    <w:rsid w:val="009D6785"/>
    <w:rsid w:val="009E4607"/>
    <w:rsid w:val="00A21B43"/>
    <w:rsid w:val="00A237C2"/>
    <w:rsid w:val="00A672E9"/>
    <w:rsid w:val="00AA5AC4"/>
    <w:rsid w:val="00AB1C61"/>
    <w:rsid w:val="00AB53DC"/>
    <w:rsid w:val="00AE2B1D"/>
    <w:rsid w:val="00B0153C"/>
    <w:rsid w:val="00B229DE"/>
    <w:rsid w:val="00B32A2B"/>
    <w:rsid w:val="00B3580E"/>
    <w:rsid w:val="00B36D1C"/>
    <w:rsid w:val="00B45E7D"/>
    <w:rsid w:val="00B609A1"/>
    <w:rsid w:val="00B75533"/>
    <w:rsid w:val="00B81809"/>
    <w:rsid w:val="00BC4FFA"/>
    <w:rsid w:val="00BC579B"/>
    <w:rsid w:val="00C2347C"/>
    <w:rsid w:val="00C23EA8"/>
    <w:rsid w:val="00C279B5"/>
    <w:rsid w:val="00CA11C8"/>
    <w:rsid w:val="00CA5866"/>
    <w:rsid w:val="00CD305C"/>
    <w:rsid w:val="00D2779D"/>
    <w:rsid w:val="00D940F5"/>
    <w:rsid w:val="00DB448F"/>
    <w:rsid w:val="00DD2956"/>
    <w:rsid w:val="00E01F7C"/>
    <w:rsid w:val="00E14F35"/>
    <w:rsid w:val="00E436EA"/>
    <w:rsid w:val="00E82E4B"/>
    <w:rsid w:val="00E953C8"/>
    <w:rsid w:val="00EC321B"/>
    <w:rsid w:val="00ED6877"/>
    <w:rsid w:val="00F21461"/>
    <w:rsid w:val="00F25E72"/>
    <w:rsid w:val="00F45A0D"/>
    <w:rsid w:val="00F45B55"/>
    <w:rsid w:val="00F53B4A"/>
    <w:rsid w:val="00F73CD1"/>
    <w:rsid w:val="00FD79D5"/>
    <w:rsid w:val="00FE27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53C8"/>
    <w:pPr>
      <w:widowControl w:val="0"/>
    </w:pPr>
    <w:rPr>
      <w:rFonts w:ascii="Times New Roman" w:eastAsia="新細明體" w:hAnsi="Times New Roman" w:cs="Times New Roman"/>
      <w:szCs w:val="24"/>
    </w:rPr>
  </w:style>
  <w:style w:type="paragraph" w:styleId="1">
    <w:name w:val="heading 1"/>
    <w:basedOn w:val="a0"/>
    <w:next w:val="a0"/>
    <w:link w:val="10"/>
    <w:qFormat/>
    <w:rsid w:val="00E953C8"/>
    <w:pPr>
      <w:keepNext/>
      <w:spacing w:line="320" w:lineRule="exact"/>
      <w:jc w:val="center"/>
      <w:outlineLvl w:val="0"/>
    </w:pPr>
    <w:rPr>
      <w:rFonts w:eastAsia="標楷體"/>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953C8"/>
    <w:rPr>
      <w:rFonts w:ascii="Times New Roman" w:eastAsia="標楷體" w:hAnsi="Times New Roman" w:cs="Times New Roman"/>
      <w:color w:val="000000"/>
      <w:sz w:val="28"/>
      <w:szCs w:val="20"/>
    </w:rPr>
  </w:style>
  <w:style w:type="paragraph" w:styleId="a4">
    <w:name w:val="Body Text"/>
    <w:basedOn w:val="a0"/>
    <w:link w:val="a5"/>
    <w:rsid w:val="00E953C8"/>
    <w:pPr>
      <w:spacing w:line="480" w:lineRule="exact"/>
    </w:pPr>
    <w:rPr>
      <w:rFonts w:eastAsia="標楷體"/>
      <w:sz w:val="32"/>
    </w:rPr>
  </w:style>
  <w:style w:type="character" w:customStyle="1" w:styleId="a5">
    <w:name w:val="本文 字元"/>
    <w:basedOn w:val="a1"/>
    <w:link w:val="a4"/>
    <w:rsid w:val="00E953C8"/>
    <w:rPr>
      <w:rFonts w:ascii="Times New Roman" w:eastAsia="標楷體" w:hAnsi="Times New Roman" w:cs="Times New Roman"/>
      <w:sz w:val="32"/>
      <w:szCs w:val="24"/>
    </w:rPr>
  </w:style>
  <w:style w:type="paragraph" w:styleId="a6">
    <w:name w:val="Body Text Indent"/>
    <w:basedOn w:val="a0"/>
    <w:link w:val="a7"/>
    <w:rsid w:val="00E953C8"/>
    <w:pPr>
      <w:ind w:left="480" w:hangingChars="200" w:hanging="480"/>
    </w:pPr>
    <w:rPr>
      <w:rFonts w:ascii="標楷體" w:eastAsia="標楷體" w:hAnsi="標楷體"/>
    </w:rPr>
  </w:style>
  <w:style w:type="character" w:customStyle="1" w:styleId="a7">
    <w:name w:val="本文縮排 字元"/>
    <w:basedOn w:val="a1"/>
    <w:link w:val="a6"/>
    <w:rsid w:val="00E953C8"/>
    <w:rPr>
      <w:rFonts w:ascii="標楷體" w:eastAsia="標楷體" w:hAnsi="標楷體" w:cs="Times New Roman"/>
      <w:szCs w:val="24"/>
    </w:rPr>
  </w:style>
  <w:style w:type="paragraph" w:styleId="2">
    <w:name w:val="Body Text Indent 2"/>
    <w:basedOn w:val="a0"/>
    <w:link w:val="20"/>
    <w:rsid w:val="00E953C8"/>
    <w:pPr>
      <w:widowControl/>
      <w:ind w:left="476" w:hanging="476"/>
    </w:pPr>
    <w:rPr>
      <w:rFonts w:eastAsia="標楷體"/>
      <w:kern w:val="0"/>
      <w:sz w:val="28"/>
    </w:rPr>
  </w:style>
  <w:style w:type="character" w:customStyle="1" w:styleId="20">
    <w:name w:val="本文縮排 2 字元"/>
    <w:basedOn w:val="a1"/>
    <w:link w:val="2"/>
    <w:rsid w:val="00E953C8"/>
    <w:rPr>
      <w:rFonts w:ascii="Times New Roman" w:eastAsia="標楷體" w:hAnsi="Times New Roman" w:cs="Times New Roman"/>
      <w:kern w:val="0"/>
      <w:sz w:val="28"/>
      <w:szCs w:val="24"/>
    </w:rPr>
  </w:style>
  <w:style w:type="character" w:styleId="a8">
    <w:name w:val="Hyperlink"/>
    <w:rsid w:val="00E953C8"/>
    <w:rPr>
      <w:color w:val="0000FF"/>
      <w:u w:val="single"/>
    </w:rPr>
  </w:style>
  <w:style w:type="character" w:styleId="a9">
    <w:name w:val="FollowedHyperlink"/>
    <w:rsid w:val="00E953C8"/>
    <w:rPr>
      <w:color w:val="800080"/>
      <w:u w:val="single"/>
    </w:rPr>
  </w:style>
  <w:style w:type="character" w:styleId="aa">
    <w:name w:val="Strong"/>
    <w:qFormat/>
    <w:rsid w:val="00E953C8"/>
    <w:rPr>
      <w:b/>
      <w:bCs/>
    </w:rPr>
  </w:style>
  <w:style w:type="paragraph" w:styleId="ab">
    <w:name w:val="footer"/>
    <w:basedOn w:val="a0"/>
    <w:link w:val="ac"/>
    <w:uiPriority w:val="99"/>
    <w:rsid w:val="00E953C8"/>
    <w:pPr>
      <w:tabs>
        <w:tab w:val="center" w:pos="4153"/>
        <w:tab w:val="right" w:pos="8306"/>
      </w:tabs>
      <w:snapToGrid w:val="0"/>
    </w:pPr>
    <w:rPr>
      <w:sz w:val="20"/>
      <w:szCs w:val="20"/>
    </w:rPr>
  </w:style>
  <w:style w:type="character" w:customStyle="1" w:styleId="ac">
    <w:name w:val="頁尾 字元"/>
    <w:basedOn w:val="a1"/>
    <w:link w:val="ab"/>
    <w:uiPriority w:val="99"/>
    <w:rsid w:val="00E953C8"/>
    <w:rPr>
      <w:rFonts w:ascii="Times New Roman" w:eastAsia="新細明體" w:hAnsi="Times New Roman" w:cs="Times New Roman"/>
      <w:sz w:val="20"/>
      <w:szCs w:val="20"/>
    </w:rPr>
  </w:style>
  <w:style w:type="character" w:styleId="ad">
    <w:name w:val="page number"/>
    <w:basedOn w:val="a1"/>
    <w:rsid w:val="00E953C8"/>
  </w:style>
  <w:style w:type="paragraph" w:styleId="3">
    <w:name w:val="Body Text Indent 3"/>
    <w:basedOn w:val="a0"/>
    <w:link w:val="30"/>
    <w:rsid w:val="00E953C8"/>
    <w:pPr>
      <w:tabs>
        <w:tab w:val="left" w:pos="2160"/>
      </w:tabs>
      <w:spacing w:before="50" w:line="280" w:lineRule="exact"/>
      <w:ind w:leftChars="-9" w:left="358" w:hangingChars="190" w:hanging="380"/>
      <w:jc w:val="both"/>
    </w:pPr>
    <w:rPr>
      <w:rFonts w:ascii="標楷體" w:eastAsia="標楷體" w:hAnsi="標楷體"/>
      <w:sz w:val="20"/>
    </w:rPr>
  </w:style>
  <w:style w:type="character" w:customStyle="1" w:styleId="30">
    <w:name w:val="本文縮排 3 字元"/>
    <w:basedOn w:val="a1"/>
    <w:link w:val="3"/>
    <w:rsid w:val="00E953C8"/>
    <w:rPr>
      <w:rFonts w:ascii="標楷體" w:eastAsia="標楷體" w:hAnsi="標楷體" w:cs="Times New Roman"/>
      <w:sz w:val="20"/>
      <w:szCs w:val="24"/>
    </w:rPr>
  </w:style>
  <w:style w:type="paragraph" w:styleId="ae">
    <w:name w:val="header"/>
    <w:basedOn w:val="a0"/>
    <w:link w:val="af"/>
    <w:uiPriority w:val="99"/>
    <w:rsid w:val="00E953C8"/>
    <w:pPr>
      <w:tabs>
        <w:tab w:val="center" w:pos="4153"/>
        <w:tab w:val="right" w:pos="8306"/>
      </w:tabs>
      <w:snapToGrid w:val="0"/>
    </w:pPr>
    <w:rPr>
      <w:sz w:val="20"/>
      <w:szCs w:val="20"/>
    </w:rPr>
  </w:style>
  <w:style w:type="character" w:customStyle="1" w:styleId="af">
    <w:name w:val="頁首 字元"/>
    <w:basedOn w:val="a1"/>
    <w:link w:val="ae"/>
    <w:uiPriority w:val="99"/>
    <w:rsid w:val="00E953C8"/>
    <w:rPr>
      <w:rFonts w:ascii="Times New Roman" w:eastAsia="新細明體" w:hAnsi="Times New Roman" w:cs="Times New Roman"/>
      <w:sz w:val="20"/>
      <w:szCs w:val="20"/>
    </w:rPr>
  </w:style>
  <w:style w:type="paragraph" w:customStyle="1" w:styleId="a">
    <w:name w:val="公文(後續段落_段落)"/>
    <w:basedOn w:val="a0"/>
    <w:rsid w:val="00E953C8"/>
    <w:pPr>
      <w:widowControl/>
      <w:numPr>
        <w:numId w:val="1"/>
      </w:numPr>
      <w:spacing w:line="500" w:lineRule="exact"/>
      <w:jc w:val="both"/>
      <w:textAlignment w:val="baseline"/>
    </w:pPr>
    <w:rPr>
      <w:rFonts w:eastAsia="標楷體"/>
      <w:noProof/>
      <w:kern w:val="0"/>
      <w:sz w:val="32"/>
      <w:szCs w:val="20"/>
      <w:lang w:bidi="he-IL"/>
    </w:rPr>
  </w:style>
  <w:style w:type="paragraph" w:styleId="21">
    <w:name w:val="Body Text 2"/>
    <w:basedOn w:val="a0"/>
    <w:link w:val="22"/>
    <w:rsid w:val="00E953C8"/>
    <w:pPr>
      <w:tabs>
        <w:tab w:val="left" w:pos="2160"/>
      </w:tabs>
      <w:spacing w:before="50" w:line="400" w:lineRule="exact"/>
    </w:pPr>
    <w:rPr>
      <w:rFonts w:eastAsia="標楷體"/>
      <w:sz w:val="28"/>
    </w:rPr>
  </w:style>
  <w:style w:type="character" w:customStyle="1" w:styleId="22">
    <w:name w:val="本文 2 字元"/>
    <w:basedOn w:val="a1"/>
    <w:link w:val="21"/>
    <w:rsid w:val="00E953C8"/>
    <w:rPr>
      <w:rFonts w:ascii="Times New Roman" w:eastAsia="標楷體" w:hAnsi="Times New Roman" w:cs="Times New Roman"/>
      <w:sz w:val="28"/>
      <w:szCs w:val="24"/>
    </w:rPr>
  </w:style>
  <w:style w:type="paragraph" w:styleId="Web">
    <w:name w:val="Normal (Web)"/>
    <w:basedOn w:val="a0"/>
    <w:rsid w:val="00E953C8"/>
    <w:pPr>
      <w:widowControl/>
      <w:spacing w:before="100" w:beforeAutospacing="1" w:after="100" w:afterAutospacing="1"/>
    </w:pPr>
    <w:rPr>
      <w:rFonts w:ascii="Arial Unicode MS" w:eastAsia="Arial Unicode MS" w:hAnsi="Arial Unicode MS" w:cs="Arial Unicode MS"/>
      <w:kern w:val="0"/>
    </w:rPr>
  </w:style>
  <w:style w:type="paragraph" w:styleId="31">
    <w:name w:val="Body Text 3"/>
    <w:basedOn w:val="a0"/>
    <w:link w:val="32"/>
    <w:rsid w:val="00E953C8"/>
    <w:pPr>
      <w:tabs>
        <w:tab w:val="left" w:pos="2160"/>
      </w:tabs>
      <w:spacing w:line="400" w:lineRule="exact"/>
      <w:jc w:val="both"/>
    </w:pPr>
    <w:rPr>
      <w:rFonts w:ascii="標楷體" w:eastAsia="標楷體" w:hAnsi="標楷體"/>
      <w:color w:val="000000"/>
      <w:sz w:val="28"/>
      <w:szCs w:val="28"/>
    </w:rPr>
  </w:style>
  <w:style w:type="character" w:customStyle="1" w:styleId="32">
    <w:name w:val="本文 3 字元"/>
    <w:basedOn w:val="a1"/>
    <w:link w:val="31"/>
    <w:rsid w:val="00E953C8"/>
    <w:rPr>
      <w:rFonts w:ascii="標楷體" w:eastAsia="標楷體" w:hAnsi="標楷體" w:cs="Times New Roman"/>
      <w:color w:val="000000"/>
      <w:sz w:val="28"/>
      <w:szCs w:val="28"/>
    </w:rPr>
  </w:style>
  <w:style w:type="paragraph" w:styleId="af0">
    <w:name w:val="Balloon Text"/>
    <w:basedOn w:val="a0"/>
    <w:link w:val="af1"/>
    <w:semiHidden/>
    <w:rsid w:val="00E953C8"/>
    <w:rPr>
      <w:rFonts w:ascii="Arial" w:hAnsi="Arial"/>
      <w:sz w:val="18"/>
      <w:szCs w:val="18"/>
    </w:rPr>
  </w:style>
  <w:style w:type="character" w:customStyle="1" w:styleId="af1">
    <w:name w:val="註解方塊文字 字元"/>
    <w:basedOn w:val="a1"/>
    <w:link w:val="af0"/>
    <w:semiHidden/>
    <w:rsid w:val="00E953C8"/>
    <w:rPr>
      <w:rFonts w:ascii="Arial" w:eastAsia="新細明體" w:hAnsi="Arial" w:cs="Times New Roman"/>
      <w:sz w:val="18"/>
      <w:szCs w:val="18"/>
    </w:rPr>
  </w:style>
  <w:style w:type="table" w:styleId="af2">
    <w:name w:val="Table Grid"/>
    <w:basedOn w:val="a2"/>
    <w:uiPriority w:val="39"/>
    <w:rsid w:val="00E953C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0"/>
    <w:next w:val="a0"/>
    <w:link w:val="af4"/>
    <w:rsid w:val="00E953C8"/>
    <w:pPr>
      <w:jc w:val="right"/>
    </w:pPr>
  </w:style>
  <w:style w:type="character" w:customStyle="1" w:styleId="af4">
    <w:name w:val="日期 字元"/>
    <w:basedOn w:val="a1"/>
    <w:link w:val="af3"/>
    <w:rsid w:val="00E953C8"/>
    <w:rPr>
      <w:rFonts w:ascii="Times New Roman" w:eastAsia="新細明體" w:hAnsi="Times New Roman" w:cs="Times New Roman"/>
      <w:szCs w:val="24"/>
    </w:rPr>
  </w:style>
  <w:style w:type="character" w:styleId="af5">
    <w:name w:val="annotation reference"/>
    <w:rsid w:val="00E953C8"/>
    <w:rPr>
      <w:sz w:val="18"/>
      <w:szCs w:val="18"/>
    </w:rPr>
  </w:style>
  <w:style w:type="paragraph" w:styleId="af6">
    <w:name w:val="annotation text"/>
    <w:basedOn w:val="a0"/>
    <w:link w:val="af7"/>
    <w:rsid w:val="00E953C8"/>
  </w:style>
  <w:style w:type="character" w:customStyle="1" w:styleId="af7">
    <w:name w:val="註解文字 字元"/>
    <w:basedOn w:val="a1"/>
    <w:link w:val="af6"/>
    <w:rsid w:val="00E953C8"/>
    <w:rPr>
      <w:rFonts w:ascii="Times New Roman" w:eastAsia="新細明體" w:hAnsi="Times New Roman" w:cs="Times New Roman"/>
      <w:szCs w:val="24"/>
    </w:rPr>
  </w:style>
  <w:style w:type="paragraph" w:styleId="af8">
    <w:name w:val="annotation subject"/>
    <w:basedOn w:val="af6"/>
    <w:next w:val="af6"/>
    <w:link w:val="af9"/>
    <w:rsid w:val="00E953C8"/>
    <w:rPr>
      <w:b/>
      <w:bCs/>
    </w:rPr>
  </w:style>
  <w:style w:type="character" w:customStyle="1" w:styleId="af9">
    <w:name w:val="註解主旨 字元"/>
    <w:basedOn w:val="af7"/>
    <w:link w:val="af8"/>
    <w:rsid w:val="00E953C8"/>
    <w:rPr>
      <w:rFonts w:ascii="Times New Roman" w:eastAsia="新細明體" w:hAnsi="Times New Roman" w:cs="Times New Roman"/>
      <w:b/>
      <w:bCs/>
      <w:szCs w:val="24"/>
    </w:rPr>
  </w:style>
  <w:style w:type="paragraph" w:styleId="afa">
    <w:name w:val="Revision"/>
    <w:hidden/>
    <w:uiPriority w:val="99"/>
    <w:semiHidden/>
    <w:rsid w:val="00E953C8"/>
    <w:rPr>
      <w:rFonts w:ascii="Times New Roman" w:eastAsia="新細明體" w:hAnsi="Times New Roman" w:cs="Times New Roman"/>
      <w:szCs w:val="24"/>
    </w:rPr>
  </w:style>
  <w:style w:type="paragraph" w:styleId="afb">
    <w:name w:val="List Paragraph"/>
    <w:basedOn w:val="a0"/>
    <w:uiPriority w:val="34"/>
    <w:qFormat/>
    <w:rsid w:val="00E953C8"/>
    <w:pPr>
      <w:ind w:leftChars="200" w:left="480"/>
    </w:pPr>
  </w:style>
  <w:style w:type="paragraph" w:customStyle="1" w:styleId="Default">
    <w:name w:val="Default"/>
    <w:rsid w:val="00E953C8"/>
    <w:pPr>
      <w:widowControl w:val="0"/>
      <w:autoSpaceDE w:val="0"/>
      <w:autoSpaceDN w:val="0"/>
      <w:adjustRightInd w:val="0"/>
    </w:pPr>
    <w:rPr>
      <w:rFonts w:ascii="新細明體 ..." w:eastAsia="新細明體 ..." w:hAnsi="Times New Roman" w:cs="新細明體 ..."/>
      <w:color w:val="000000"/>
      <w:kern w:val="0"/>
      <w:szCs w:val="24"/>
    </w:rPr>
  </w:style>
  <w:style w:type="paragraph" w:customStyle="1" w:styleId="11">
    <w:name w:val="清單段落1"/>
    <w:basedOn w:val="a0"/>
    <w:rsid w:val="00E953C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53C8"/>
    <w:pPr>
      <w:widowControl w:val="0"/>
    </w:pPr>
    <w:rPr>
      <w:rFonts w:ascii="Times New Roman" w:eastAsia="新細明體" w:hAnsi="Times New Roman" w:cs="Times New Roman"/>
      <w:szCs w:val="24"/>
    </w:rPr>
  </w:style>
  <w:style w:type="paragraph" w:styleId="1">
    <w:name w:val="heading 1"/>
    <w:basedOn w:val="a0"/>
    <w:next w:val="a0"/>
    <w:link w:val="10"/>
    <w:qFormat/>
    <w:rsid w:val="00E953C8"/>
    <w:pPr>
      <w:keepNext/>
      <w:spacing w:line="320" w:lineRule="exact"/>
      <w:jc w:val="center"/>
      <w:outlineLvl w:val="0"/>
    </w:pPr>
    <w:rPr>
      <w:rFonts w:eastAsia="標楷體"/>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953C8"/>
    <w:rPr>
      <w:rFonts w:ascii="Times New Roman" w:eastAsia="標楷體" w:hAnsi="Times New Roman" w:cs="Times New Roman"/>
      <w:color w:val="000000"/>
      <w:sz w:val="28"/>
      <w:szCs w:val="20"/>
    </w:rPr>
  </w:style>
  <w:style w:type="paragraph" w:styleId="a4">
    <w:name w:val="Body Text"/>
    <w:basedOn w:val="a0"/>
    <w:link w:val="a5"/>
    <w:rsid w:val="00E953C8"/>
    <w:pPr>
      <w:spacing w:line="480" w:lineRule="exact"/>
    </w:pPr>
    <w:rPr>
      <w:rFonts w:eastAsia="標楷體"/>
      <w:sz w:val="32"/>
    </w:rPr>
  </w:style>
  <w:style w:type="character" w:customStyle="1" w:styleId="a5">
    <w:name w:val="本文 字元"/>
    <w:basedOn w:val="a1"/>
    <w:link w:val="a4"/>
    <w:rsid w:val="00E953C8"/>
    <w:rPr>
      <w:rFonts w:ascii="Times New Roman" w:eastAsia="標楷體" w:hAnsi="Times New Roman" w:cs="Times New Roman"/>
      <w:sz w:val="32"/>
      <w:szCs w:val="24"/>
    </w:rPr>
  </w:style>
  <w:style w:type="paragraph" w:styleId="a6">
    <w:name w:val="Body Text Indent"/>
    <w:basedOn w:val="a0"/>
    <w:link w:val="a7"/>
    <w:rsid w:val="00E953C8"/>
    <w:pPr>
      <w:ind w:left="480" w:hangingChars="200" w:hanging="480"/>
    </w:pPr>
    <w:rPr>
      <w:rFonts w:ascii="標楷體" w:eastAsia="標楷體" w:hAnsi="標楷體"/>
    </w:rPr>
  </w:style>
  <w:style w:type="character" w:customStyle="1" w:styleId="a7">
    <w:name w:val="本文縮排 字元"/>
    <w:basedOn w:val="a1"/>
    <w:link w:val="a6"/>
    <w:rsid w:val="00E953C8"/>
    <w:rPr>
      <w:rFonts w:ascii="標楷體" w:eastAsia="標楷體" w:hAnsi="標楷體" w:cs="Times New Roman"/>
      <w:szCs w:val="24"/>
    </w:rPr>
  </w:style>
  <w:style w:type="paragraph" w:styleId="2">
    <w:name w:val="Body Text Indent 2"/>
    <w:basedOn w:val="a0"/>
    <w:link w:val="20"/>
    <w:rsid w:val="00E953C8"/>
    <w:pPr>
      <w:widowControl/>
      <w:ind w:left="476" w:hanging="476"/>
    </w:pPr>
    <w:rPr>
      <w:rFonts w:eastAsia="標楷體"/>
      <w:kern w:val="0"/>
      <w:sz w:val="28"/>
    </w:rPr>
  </w:style>
  <w:style w:type="character" w:customStyle="1" w:styleId="20">
    <w:name w:val="本文縮排 2 字元"/>
    <w:basedOn w:val="a1"/>
    <w:link w:val="2"/>
    <w:rsid w:val="00E953C8"/>
    <w:rPr>
      <w:rFonts w:ascii="Times New Roman" w:eastAsia="標楷體" w:hAnsi="Times New Roman" w:cs="Times New Roman"/>
      <w:kern w:val="0"/>
      <w:sz w:val="28"/>
      <w:szCs w:val="24"/>
    </w:rPr>
  </w:style>
  <w:style w:type="character" w:styleId="a8">
    <w:name w:val="Hyperlink"/>
    <w:rsid w:val="00E953C8"/>
    <w:rPr>
      <w:color w:val="0000FF"/>
      <w:u w:val="single"/>
    </w:rPr>
  </w:style>
  <w:style w:type="character" w:styleId="a9">
    <w:name w:val="FollowedHyperlink"/>
    <w:rsid w:val="00E953C8"/>
    <w:rPr>
      <w:color w:val="800080"/>
      <w:u w:val="single"/>
    </w:rPr>
  </w:style>
  <w:style w:type="character" w:styleId="aa">
    <w:name w:val="Strong"/>
    <w:qFormat/>
    <w:rsid w:val="00E953C8"/>
    <w:rPr>
      <w:b/>
      <w:bCs/>
    </w:rPr>
  </w:style>
  <w:style w:type="paragraph" w:styleId="ab">
    <w:name w:val="footer"/>
    <w:basedOn w:val="a0"/>
    <w:link w:val="ac"/>
    <w:uiPriority w:val="99"/>
    <w:rsid w:val="00E953C8"/>
    <w:pPr>
      <w:tabs>
        <w:tab w:val="center" w:pos="4153"/>
        <w:tab w:val="right" w:pos="8306"/>
      </w:tabs>
      <w:snapToGrid w:val="0"/>
    </w:pPr>
    <w:rPr>
      <w:sz w:val="20"/>
      <w:szCs w:val="20"/>
    </w:rPr>
  </w:style>
  <w:style w:type="character" w:customStyle="1" w:styleId="ac">
    <w:name w:val="頁尾 字元"/>
    <w:basedOn w:val="a1"/>
    <w:link w:val="ab"/>
    <w:uiPriority w:val="99"/>
    <w:rsid w:val="00E953C8"/>
    <w:rPr>
      <w:rFonts w:ascii="Times New Roman" w:eastAsia="新細明體" w:hAnsi="Times New Roman" w:cs="Times New Roman"/>
      <w:sz w:val="20"/>
      <w:szCs w:val="20"/>
    </w:rPr>
  </w:style>
  <w:style w:type="character" w:styleId="ad">
    <w:name w:val="page number"/>
    <w:basedOn w:val="a1"/>
    <w:rsid w:val="00E953C8"/>
  </w:style>
  <w:style w:type="paragraph" w:styleId="3">
    <w:name w:val="Body Text Indent 3"/>
    <w:basedOn w:val="a0"/>
    <w:link w:val="30"/>
    <w:rsid w:val="00E953C8"/>
    <w:pPr>
      <w:tabs>
        <w:tab w:val="left" w:pos="2160"/>
      </w:tabs>
      <w:spacing w:before="50" w:line="280" w:lineRule="exact"/>
      <w:ind w:leftChars="-9" w:left="358" w:hangingChars="190" w:hanging="380"/>
      <w:jc w:val="both"/>
    </w:pPr>
    <w:rPr>
      <w:rFonts w:ascii="標楷體" w:eastAsia="標楷體" w:hAnsi="標楷體"/>
      <w:sz w:val="20"/>
    </w:rPr>
  </w:style>
  <w:style w:type="character" w:customStyle="1" w:styleId="30">
    <w:name w:val="本文縮排 3 字元"/>
    <w:basedOn w:val="a1"/>
    <w:link w:val="3"/>
    <w:rsid w:val="00E953C8"/>
    <w:rPr>
      <w:rFonts w:ascii="標楷體" w:eastAsia="標楷體" w:hAnsi="標楷體" w:cs="Times New Roman"/>
      <w:sz w:val="20"/>
      <w:szCs w:val="24"/>
    </w:rPr>
  </w:style>
  <w:style w:type="paragraph" w:styleId="ae">
    <w:name w:val="header"/>
    <w:basedOn w:val="a0"/>
    <w:link w:val="af"/>
    <w:uiPriority w:val="99"/>
    <w:rsid w:val="00E953C8"/>
    <w:pPr>
      <w:tabs>
        <w:tab w:val="center" w:pos="4153"/>
        <w:tab w:val="right" w:pos="8306"/>
      </w:tabs>
      <w:snapToGrid w:val="0"/>
    </w:pPr>
    <w:rPr>
      <w:sz w:val="20"/>
      <w:szCs w:val="20"/>
    </w:rPr>
  </w:style>
  <w:style w:type="character" w:customStyle="1" w:styleId="af">
    <w:name w:val="頁首 字元"/>
    <w:basedOn w:val="a1"/>
    <w:link w:val="ae"/>
    <w:uiPriority w:val="99"/>
    <w:rsid w:val="00E953C8"/>
    <w:rPr>
      <w:rFonts w:ascii="Times New Roman" w:eastAsia="新細明體" w:hAnsi="Times New Roman" w:cs="Times New Roman"/>
      <w:sz w:val="20"/>
      <w:szCs w:val="20"/>
    </w:rPr>
  </w:style>
  <w:style w:type="paragraph" w:customStyle="1" w:styleId="a">
    <w:name w:val="公文(後續段落_段落)"/>
    <w:basedOn w:val="a0"/>
    <w:rsid w:val="00E953C8"/>
    <w:pPr>
      <w:widowControl/>
      <w:numPr>
        <w:numId w:val="1"/>
      </w:numPr>
      <w:spacing w:line="500" w:lineRule="exact"/>
      <w:jc w:val="both"/>
      <w:textAlignment w:val="baseline"/>
    </w:pPr>
    <w:rPr>
      <w:rFonts w:eastAsia="標楷體"/>
      <w:noProof/>
      <w:kern w:val="0"/>
      <w:sz w:val="32"/>
      <w:szCs w:val="20"/>
      <w:lang w:bidi="he-IL"/>
    </w:rPr>
  </w:style>
  <w:style w:type="paragraph" w:styleId="21">
    <w:name w:val="Body Text 2"/>
    <w:basedOn w:val="a0"/>
    <w:link w:val="22"/>
    <w:rsid w:val="00E953C8"/>
    <w:pPr>
      <w:tabs>
        <w:tab w:val="left" w:pos="2160"/>
      </w:tabs>
      <w:spacing w:before="50" w:line="400" w:lineRule="exact"/>
    </w:pPr>
    <w:rPr>
      <w:rFonts w:eastAsia="標楷體"/>
      <w:sz w:val="28"/>
    </w:rPr>
  </w:style>
  <w:style w:type="character" w:customStyle="1" w:styleId="22">
    <w:name w:val="本文 2 字元"/>
    <w:basedOn w:val="a1"/>
    <w:link w:val="21"/>
    <w:rsid w:val="00E953C8"/>
    <w:rPr>
      <w:rFonts w:ascii="Times New Roman" w:eastAsia="標楷體" w:hAnsi="Times New Roman" w:cs="Times New Roman"/>
      <w:sz w:val="28"/>
      <w:szCs w:val="24"/>
    </w:rPr>
  </w:style>
  <w:style w:type="paragraph" w:styleId="Web">
    <w:name w:val="Normal (Web)"/>
    <w:basedOn w:val="a0"/>
    <w:rsid w:val="00E953C8"/>
    <w:pPr>
      <w:widowControl/>
      <w:spacing w:before="100" w:beforeAutospacing="1" w:after="100" w:afterAutospacing="1"/>
    </w:pPr>
    <w:rPr>
      <w:rFonts w:ascii="Arial Unicode MS" w:eastAsia="Arial Unicode MS" w:hAnsi="Arial Unicode MS" w:cs="Arial Unicode MS"/>
      <w:kern w:val="0"/>
    </w:rPr>
  </w:style>
  <w:style w:type="paragraph" w:styleId="31">
    <w:name w:val="Body Text 3"/>
    <w:basedOn w:val="a0"/>
    <w:link w:val="32"/>
    <w:rsid w:val="00E953C8"/>
    <w:pPr>
      <w:tabs>
        <w:tab w:val="left" w:pos="2160"/>
      </w:tabs>
      <w:spacing w:line="400" w:lineRule="exact"/>
      <w:jc w:val="both"/>
    </w:pPr>
    <w:rPr>
      <w:rFonts w:ascii="標楷體" w:eastAsia="標楷體" w:hAnsi="標楷體"/>
      <w:color w:val="000000"/>
      <w:sz w:val="28"/>
      <w:szCs w:val="28"/>
    </w:rPr>
  </w:style>
  <w:style w:type="character" w:customStyle="1" w:styleId="32">
    <w:name w:val="本文 3 字元"/>
    <w:basedOn w:val="a1"/>
    <w:link w:val="31"/>
    <w:rsid w:val="00E953C8"/>
    <w:rPr>
      <w:rFonts w:ascii="標楷體" w:eastAsia="標楷體" w:hAnsi="標楷體" w:cs="Times New Roman"/>
      <w:color w:val="000000"/>
      <w:sz w:val="28"/>
      <w:szCs w:val="28"/>
    </w:rPr>
  </w:style>
  <w:style w:type="paragraph" w:styleId="af0">
    <w:name w:val="Balloon Text"/>
    <w:basedOn w:val="a0"/>
    <w:link w:val="af1"/>
    <w:semiHidden/>
    <w:rsid w:val="00E953C8"/>
    <w:rPr>
      <w:rFonts w:ascii="Arial" w:hAnsi="Arial"/>
      <w:sz w:val="18"/>
      <w:szCs w:val="18"/>
    </w:rPr>
  </w:style>
  <w:style w:type="character" w:customStyle="1" w:styleId="af1">
    <w:name w:val="註解方塊文字 字元"/>
    <w:basedOn w:val="a1"/>
    <w:link w:val="af0"/>
    <w:semiHidden/>
    <w:rsid w:val="00E953C8"/>
    <w:rPr>
      <w:rFonts w:ascii="Arial" w:eastAsia="新細明體" w:hAnsi="Arial" w:cs="Times New Roman"/>
      <w:sz w:val="18"/>
      <w:szCs w:val="18"/>
    </w:rPr>
  </w:style>
  <w:style w:type="table" w:styleId="af2">
    <w:name w:val="Table Grid"/>
    <w:basedOn w:val="a2"/>
    <w:uiPriority w:val="39"/>
    <w:rsid w:val="00E953C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0"/>
    <w:next w:val="a0"/>
    <w:link w:val="af4"/>
    <w:rsid w:val="00E953C8"/>
    <w:pPr>
      <w:jc w:val="right"/>
    </w:pPr>
  </w:style>
  <w:style w:type="character" w:customStyle="1" w:styleId="af4">
    <w:name w:val="日期 字元"/>
    <w:basedOn w:val="a1"/>
    <w:link w:val="af3"/>
    <w:rsid w:val="00E953C8"/>
    <w:rPr>
      <w:rFonts w:ascii="Times New Roman" w:eastAsia="新細明體" w:hAnsi="Times New Roman" w:cs="Times New Roman"/>
      <w:szCs w:val="24"/>
    </w:rPr>
  </w:style>
  <w:style w:type="character" w:styleId="af5">
    <w:name w:val="annotation reference"/>
    <w:rsid w:val="00E953C8"/>
    <w:rPr>
      <w:sz w:val="18"/>
      <w:szCs w:val="18"/>
    </w:rPr>
  </w:style>
  <w:style w:type="paragraph" w:styleId="af6">
    <w:name w:val="annotation text"/>
    <w:basedOn w:val="a0"/>
    <w:link w:val="af7"/>
    <w:rsid w:val="00E953C8"/>
  </w:style>
  <w:style w:type="character" w:customStyle="1" w:styleId="af7">
    <w:name w:val="註解文字 字元"/>
    <w:basedOn w:val="a1"/>
    <w:link w:val="af6"/>
    <w:rsid w:val="00E953C8"/>
    <w:rPr>
      <w:rFonts w:ascii="Times New Roman" w:eastAsia="新細明體" w:hAnsi="Times New Roman" w:cs="Times New Roman"/>
      <w:szCs w:val="24"/>
    </w:rPr>
  </w:style>
  <w:style w:type="paragraph" w:styleId="af8">
    <w:name w:val="annotation subject"/>
    <w:basedOn w:val="af6"/>
    <w:next w:val="af6"/>
    <w:link w:val="af9"/>
    <w:rsid w:val="00E953C8"/>
    <w:rPr>
      <w:b/>
      <w:bCs/>
    </w:rPr>
  </w:style>
  <w:style w:type="character" w:customStyle="1" w:styleId="af9">
    <w:name w:val="註解主旨 字元"/>
    <w:basedOn w:val="af7"/>
    <w:link w:val="af8"/>
    <w:rsid w:val="00E953C8"/>
    <w:rPr>
      <w:rFonts w:ascii="Times New Roman" w:eastAsia="新細明體" w:hAnsi="Times New Roman" w:cs="Times New Roman"/>
      <w:b/>
      <w:bCs/>
      <w:szCs w:val="24"/>
    </w:rPr>
  </w:style>
  <w:style w:type="paragraph" w:styleId="afa">
    <w:name w:val="Revision"/>
    <w:hidden/>
    <w:uiPriority w:val="99"/>
    <w:semiHidden/>
    <w:rsid w:val="00E953C8"/>
    <w:rPr>
      <w:rFonts w:ascii="Times New Roman" w:eastAsia="新細明體" w:hAnsi="Times New Roman" w:cs="Times New Roman"/>
      <w:szCs w:val="24"/>
    </w:rPr>
  </w:style>
  <w:style w:type="paragraph" w:styleId="afb">
    <w:name w:val="List Paragraph"/>
    <w:basedOn w:val="a0"/>
    <w:uiPriority w:val="34"/>
    <w:qFormat/>
    <w:rsid w:val="00E953C8"/>
    <w:pPr>
      <w:ind w:leftChars="200" w:left="480"/>
    </w:pPr>
  </w:style>
  <w:style w:type="paragraph" w:customStyle="1" w:styleId="Default">
    <w:name w:val="Default"/>
    <w:rsid w:val="00E953C8"/>
    <w:pPr>
      <w:widowControl w:val="0"/>
      <w:autoSpaceDE w:val="0"/>
      <w:autoSpaceDN w:val="0"/>
      <w:adjustRightInd w:val="0"/>
    </w:pPr>
    <w:rPr>
      <w:rFonts w:ascii="新細明體 ..." w:eastAsia="新細明體 ..." w:hAnsi="Times New Roman" w:cs="新細明體 ..."/>
      <w:color w:val="000000"/>
      <w:kern w:val="0"/>
      <w:szCs w:val="24"/>
    </w:rPr>
  </w:style>
  <w:style w:type="paragraph" w:customStyle="1" w:styleId="11">
    <w:name w:val="清單段落1"/>
    <w:basedOn w:val="a0"/>
    <w:rsid w:val="00E953C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dc.epa.gov.tw/Public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dc.epa.gov.tw/PublicInfo"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C5256-45CE-4DD8-B35A-57F39760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2262</Words>
  <Characters>12895</Characters>
  <Application>Microsoft Office Word</Application>
  <DocSecurity>0</DocSecurity>
  <Lines>107</Lines>
  <Paragraphs>30</Paragraphs>
  <ScaleCrop>false</ScaleCrop>
  <Company>SYNNEX</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王妃蟬</dc:creator>
  <cp:lastModifiedBy>user</cp:lastModifiedBy>
  <cp:revision>2</cp:revision>
  <cp:lastPrinted>2017-07-05T03:48:00Z</cp:lastPrinted>
  <dcterms:created xsi:type="dcterms:W3CDTF">2017-07-28T00:19:00Z</dcterms:created>
  <dcterms:modified xsi:type="dcterms:W3CDTF">2017-07-28T00:19:00Z</dcterms:modified>
</cp:coreProperties>
</file>