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8A" w:rsidRPr="00A13C6E" w:rsidRDefault="00A13C6E" w:rsidP="00FB0A2D">
      <w:pPr>
        <w:spacing w:line="36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13C6E">
        <w:rPr>
          <w:rFonts w:ascii="標楷體" w:eastAsia="標楷體" w:hAnsi="標楷體" w:hint="eastAsia"/>
          <w:b/>
          <w:sz w:val="40"/>
          <w:szCs w:val="40"/>
        </w:rPr>
        <w:t>苗栗縣</w:t>
      </w:r>
      <w:r w:rsidR="009F0D73" w:rsidRPr="00A13C6E">
        <w:rPr>
          <w:rFonts w:ascii="標楷體" w:eastAsia="標楷體" w:hAnsi="標楷體" w:hint="eastAsia"/>
          <w:b/>
          <w:sz w:val="40"/>
          <w:szCs w:val="40"/>
        </w:rPr>
        <w:t>頭份</w:t>
      </w:r>
      <w:r w:rsidR="006002A3" w:rsidRPr="006002A3">
        <w:rPr>
          <w:rFonts w:ascii="標楷體" w:eastAsia="標楷體" w:hAnsi="標楷體" w:hint="eastAsia"/>
          <w:b/>
          <w:color w:val="FF0000"/>
          <w:sz w:val="40"/>
          <w:szCs w:val="40"/>
        </w:rPr>
        <w:t>市</w:t>
      </w:r>
      <w:r w:rsidRPr="00A13C6E">
        <w:rPr>
          <w:rFonts w:ascii="標楷體" w:eastAsia="標楷體" w:hAnsi="標楷體" w:hint="eastAsia"/>
          <w:b/>
          <w:sz w:val="40"/>
          <w:szCs w:val="40"/>
        </w:rPr>
        <w:t>立</w:t>
      </w:r>
      <w:r w:rsidR="009F0D73" w:rsidRPr="00A13C6E">
        <w:rPr>
          <w:rFonts w:ascii="標楷體" w:eastAsia="標楷體" w:hAnsi="標楷體" w:hint="eastAsia"/>
          <w:b/>
          <w:sz w:val="40"/>
          <w:szCs w:val="40"/>
        </w:rPr>
        <w:t>老人文康中心</w:t>
      </w:r>
      <w:r w:rsidR="00F10415">
        <w:rPr>
          <w:rFonts w:ascii="標楷體" w:eastAsia="標楷體" w:hAnsi="標楷體" w:hint="eastAsia"/>
          <w:b/>
          <w:sz w:val="40"/>
          <w:szCs w:val="40"/>
        </w:rPr>
        <w:t>使用</w:t>
      </w:r>
      <w:r w:rsidR="009F0D73" w:rsidRPr="00A13C6E">
        <w:rPr>
          <w:rFonts w:ascii="標楷體" w:eastAsia="標楷體" w:hAnsi="標楷體" w:hint="eastAsia"/>
          <w:b/>
          <w:sz w:val="40"/>
          <w:szCs w:val="40"/>
        </w:rPr>
        <w:t>管理規則</w:t>
      </w:r>
    </w:p>
    <w:p w:rsidR="00A13C6E" w:rsidRPr="00A13C6E" w:rsidRDefault="006D5317" w:rsidP="00FB0A2D">
      <w:pPr>
        <w:spacing w:line="360" w:lineRule="auto"/>
        <w:jc w:val="right"/>
        <w:rPr>
          <w:rFonts w:ascii="標楷體" w:eastAsia="標楷體" w:hAnsi="標楷體" w:hint="eastAsia"/>
          <w:sz w:val="28"/>
          <w:szCs w:val="28"/>
        </w:rPr>
      </w:pPr>
      <w:r w:rsidRPr="006923F2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AC2D3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6923F2">
        <w:rPr>
          <w:rFonts w:ascii="標楷體" w:eastAsia="標楷體" w:hAnsi="標楷體" w:hint="eastAsia"/>
          <w:sz w:val="28"/>
          <w:szCs w:val="28"/>
        </w:rPr>
        <w:t xml:space="preserve"> </w:t>
      </w:r>
      <w:r w:rsidR="00EC12F8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D5317" w:rsidRDefault="000023A0" w:rsidP="00FB0A2D">
      <w:pPr>
        <w:numPr>
          <w:ilvl w:val="0"/>
          <w:numId w:val="3"/>
        </w:numPr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苗栗縣</w:t>
      </w:r>
      <w:r w:rsidR="006002A3">
        <w:rPr>
          <w:rFonts w:ascii="標楷體" w:eastAsia="標楷體" w:hAnsi="標楷體" w:hint="eastAsia"/>
          <w:sz w:val="32"/>
          <w:szCs w:val="32"/>
        </w:rPr>
        <w:t>頭份</w:t>
      </w:r>
      <w:r w:rsidR="006002A3" w:rsidRPr="006002A3">
        <w:rPr>
          <w:rFonts w:ascii="標楷體" w:eastAsia="標楷體" w:hAnsi="標楷體" w:hint="eastAsia"/>
          <w:b/>
          <w:color w:val="FF0000"/>
          <w:sz w:val="32"/>
          <w:szCs w:val="32"/>
        </w:rPr>
        <w:t>市</w:t>
      </w:r>
      <w:r w:rsidR="00A13C6E">
        <w:rPr>
          <w:rFonts w:ascii="標楷體" w:eastAsia="標楷體" w:hAnsi="標楷體" w:hint="eastAsia"/>
          <w:sz w:val="32"/>
          <w:szCs w:val="32"/>
        </w:rPr>
        <w:t>公所(以下簡稱本所)為貫徹政府實施老人福利政</w:t>
      </w:r>
      <w:r w:rsidR="004F64C2">
        <w:rPr>
          <w:rFonts w:ascii="標楷體" w:eastAsia="標楷體" w:hAnsi="標楷體" w:hint="eastAsia"/>
          <w:sz w:val="32"/>
          <w:szCs w:val="32"/>
        </w:rPr>
        <w:t>策</w:t>
      </w:r>
      <w:r w:rsidR="006002A3">
        <w:rPr>
          <w:rFonts w:ascii="標楷體" w:eastAsia="標楷體" w:hAnsi="標楷體" w:hint="eastAsia"/>
          <w:sz w:val="32"/>
          <w:szCs w:val="32"/>
        </w:rPr>
        <w:t>，健全及提升頭份</w:t>
      </w:r>
      <w:r w:rsidR="006002A3" w:rsidRPr="006002A3">
        <w:rPr>
          <w:rFonts w:ascii="標楷體" w:eastAsia="標楷體" w:hAnsi="標楷體" w:hint="eastAsia"/>
          <w:b/>
          <w:color w:val="FF0000"/>
          <w:sz w:val="32"/>
          <w:szCs w:val="32"/>
        </w:rPr>
        <w:t>市</w:t>
      </w:r>
      <w:r w:rsidR="00A13C6E">
        <w:rPr>
          <w:rFonts w:ascii="標楷體" w:eastAsia="標楷體" w:hAnsi="標楷體" w:hint="eastAsia"/>
          <w:sz w:val="32"/>
          <w:szCs w:val="32"/>
        </w:rPr>
        <w:t>立老人文康中心(以下簡稱本中心)</w:t>
      </w:r>
      <w:r w:rsidR="009C7B0E">
        <w:rPr>
          <w:rFonts w:ascii="標楷體" w:eastAsia="標楷體" w:hAnsi="標楷體" w:hint="eastAsia"/>
          <w:sz w:val="32"/>
          <w:szCs w:val="32"/>
        </w:rPr>
        <w:t>之使用管理與維護，充分發揮其應有功能，增進</w:t>
      </w:r>
      <w:r w:rsidR="009C7B0E" w:rsidRPr="009C7B0E">
        <w:rPr>
          <w:rFonts w:ascii="標楷體" w:eastAsia="標楷體" w:hAnsi="標楷體" w:hint="eastAsia"/>
          <w:b/>
          <w:color w:val="FF0000"/>
          <w:sz w:val="32"/>
          <w:szCs w:val="32"/>
        </w:rPr>
        <w:t>市</w:t>
      </w:r>
      <w:r w:rsidR="00A13C6E">
        <w:rPr>
          <w:rFonts w:ascii="標楷體" w:eastAsia="標楷體" w:hAnsi="標楷體" w:hint="eastAsia"/>
          <w:sz w:val="32"/>
          <w:szCs w:val="32"/>
        </w:rPr>
        <w:t>民福祉，特訂定本規則。</w:t>
      </w:r>
    </w:p>
    <w:p w:rsidR="00A13C6E" w:rsidRDefault="00A13C6E" w:rsidP="00FB0A2D">
      <w:pPr>
        <w:numPr>
          <w:ilvl w:val="0"/>
          <w:numId w:val="3"/>
        </w:numPr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本中心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會員制，加入對象</w:t>
      </w:r>
      <w:r w:rsidR="000F753D">
        <w:rPr>
          <w:rFonts w:ascii="標楷體" w:eastAsia="標楷體" w:hAnsi="標楷體" w:hint="eastAsia"/>
          <w:sz w:val="32"/>
          <w:szCs w:val="32"/>
        </w:rPr>
        <w:t>須年滿55歲以上，</w:t>
      </w:r>
      <w:r>
        <w:rPr>
          <w:rFonts w:ascii="標楷體" w:eastAsia="標楷體" w:hAnsi="標楷體" w:hint="eastAsia"/>
          <w:sz w:val="32"/>
          <w:szCs w:val="32"/>
        </w:rPr>
        <w:t>設籍</w:t>
      </w:r>
      <w:r w:rsidR="006002A3">
        <w:rPr>
          <w:rFonts w:ascii="標楷體" w:eastAsia="標楷體" w:hAnsi="標楷體" w:hint="eastAsia"/>
          <w:sz w:val="32"/>
          <w:szCs w:val="32"/>
        </w:rPr>
        <w:t>頭份</w:t>
      </w:r>
      <w:r w:rsidR="006002A3" w:rsidRPr="006002A3">
        <w:rPr>
          <w:rFonts w:ascii="標楷體" w:eastAsia="標楷體" w:hAnsi="標楷體" w:hint="eastAsia"/>
          <w:b/>
          <w:color w:val="FF0000"/>
          <w:sz w:val="32"/>
          <w:szCs w:val="32"/>
        </w:rPr>
        <w:t>市</w:t>
      </w:r>
      <w:r w:rsidR="00E57EBE">
        <w:rPr>
          <w:rFonts w:ascii="標楷體" w:eastAsia="標楷體" w:hAnsi="標楷體" w:hint="eastAsia"/>
          <w:sz w:val="32"/>
          <w:szCs w:val="32"/>
        </w:rPr>
        <w:t>(</w:t>
      </w:r>
      <w:r w:rsidR="006002A3">
        <w:rPr>
          <w:rFonts w:ascii="標楷體" w:eastAsia="標楷體" w:hAnsi="標楷體" w:hint="eastAsia"/>
          <w:sz w:val="32"/>
          <w:szCs w:val="32"/>
        </w:rPr>
        <w:t>以下簡稱本</w:t>
      </w:r>
      <w:r w:rsidR="006002A3" w:rsidRPr="006002A3">
        <w:rPr>
          <w:rFonts w:ascii="標楷體" w:eastAsia="標楷體" w:hAnsi="標楷體" w:hint="eastAsia"/>
          <w:b/>
          <w:color w:val="FF0000"/>
          <w:sz w:val="32"/>
          <w:szCs w:val="32"/>
        </w:rPr>
        <w:t>市</w:t>
      </w:r>
      <w:r w:rsidR="00E57EBE">
        <w:rPr>
          <w:rFonts w:ascii="標楷體" w:eastAsia="標楷體" w:hAnsi="標楷體" w:hint="eastAsia"/>
          <w:sz w:val="32"/>
          <w:szCs w:val="32"/>
        </w:rPr>
        <w:t>)</w:t>
      </w:r>
      <w:r w:rsidR="006002A3">
        <w:rPr>
          <w:rFonts w:ascii="標楷體" w:eastAsia="標楷體" w:hAnsi="標楷體" w:hint="eastAsia"/>
          <w:sz w:val="32"/>
          <w:szCs w:val="32"/>
        </w:rPr>
        <w:t>之</w:t>
      </w:r>
      <w:r w:rsidR="006002A3" w:rsidRPr="006002A3">
        <w:rPr>
          <w:rFonts w:ascii="標楷體" w:eastAsia="標楷體" w:hAnsi="標楷體" w:hint="eastAsia"/>
          <w:b/>
          <w:color w:val="FF0000"/>
          <w:sz w:val="32"/>
          <w:szCs w:val="32"/>
        </w:rPr>
        <w:t>市</w:t>
      </w:r>
      <w:r w:rsidR="00F10415">
        <w:rPr>
          <w:rFonts w:ascii="標楷體" w:eastAsia="標楷體" w:hAnsi="標楷體" w:hint="eastAsia"/>
          <w:sz w:val="32"/>
          <w:szCs w:val="32"/>
        </w:rPr>
        <w:t>民，每年應繳會費新臺</w:t>
      </w:r>
      <w:r>
        <w:rPr>
          <w:rFonts w:ascii="標楷體" w:eastAsia="標楷體" w:hAnsi="標楷體" w:hint="eastAsia"/>
          <w:sz w:val="32"/>
          <w:szCs w:val="32"/>
        </w:rPr>
        <w:t>幣</w:t>
      </w:r>
      <w:r w:rsidR="001A2DA5">
        <w:rPr>
          <w:rFonts w:ascii="標楷體" w:eastAsia="標楷體" w:hAnsi="標楷體" w:hint="eastAsia"/>
          <w:sz w:val="32"/>
          <w:szCs w:val="32"/>
        </w:rPr>
        <w:t>(以下同)</w:t>
      </w:r>
      <w:r w:rsidR="004F64C2">
        <w:rPr>
          <w:rFonts w:ascii="標楷體" w:eastAsia="標楷體" w:hAnsi="標楷體" w:hint="eastAsia"/>
          <w:sz w:val="32"/>
          <w:szCs w:val="32"/>
        </w:rPr>
        <w:t>500</w:t>
      </w:r>
      <w:r>
        <w:rPr>
          <w:rFonts w:ascii="標楷體" w:eastAsia="標楷體" w:hAnsi="標楷體" w:hint="eastAsia"/>
          <w:sz w:val="32"/>
          <w:szCs w:val="32"/>
        </w:rPr>
        <w:t>元</w:t>
      </w:r>
      <w:r w:rsidR="000F753D">
        <w:rPr>
          <w:rFonts w:ascii="標楷體" w:eastAsia="標楷體" w:hAnsi="標楷體" w:hint="eastAsia"/>
          <w:sz w:val="32"/>
          <w:szCs w:val="32"/>
        </w:rPr>
        <w:t>；非設籍本</w:t>
      </w:r>
      <w:r w:rsidR="006002A3" w:rsidRPr="006002A3">
        <w:rPr>
          <w:rFonts w:ascii="標楷體" w:eastAsia="標楷體" w:hAnsi="標楷體" w:hint="eastAsia"/>
          <w:b/>
          <w:color w:val="FF0000"/>
          <w:sz w:val="32"/>
          <w:szCs w:val="32"/>
        </w:rPr>
        <w:t>市</w:t>
      </w:r>
      <w:r w:rsidR="000F753D">
        <w:rPr>
          <w:rFonts w:ascii="標楷體" w:eastAsia="標楷體" w:hAnsi="標楷體" w:hint="eastAsia"/>
          <w:sz w:val="32"/>
          <w:szCs w:val="32"/>
        </w:rPr>
        <w:t>者，每年應繳會費700元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15511" w:rsidRDefault="00815511" w:rsidP="00FB0A2D">
      <w:pPr>
        <w:numPr>
          <w:ilvl w:val="0"/>
          <w:numId w:val="3"/>
        </w:numPr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本中心開放時間為週一至週五上午八時至十二時，下午一時至五</w:t>
      </w:r>
    </w:p>
    <w:p w:rsidR="00815511" w:rsidRDefault="00815511" w:rsidP="00FB0A2D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時，週六、日及國定假日休館，必要時本所</w:t>
      </w:r>
      <w:r w:rsidR="00F10415">
        <w:rPr>
          <w:rFonts w:ascii="標楷體" w:eastAsia="標楷體" w:hAnsi="標楷體" w:hint="eastAsia"/>
          <w:sz w:val="32"/>
          <w:szCs w:val="32"/>
        </w:rPr>
        <w:t>得</w:t>
      </w:r>
      <w:r>
        <w:rPr>
          <w:rFonts w:ascii="標楷體" w:eastAsia="標楷體" w:hAnsi="標楷體" w:hint="eastAsia"/>
          <w:sz w:val="32"/>
          <w:szCs w:val="32"/>
        </w:rPr>
        <w:t>調整之。</w:t>
      </w:r>
    </w:p>
    <w:p w:rsidR="00FB0A2D" w:rsidRDefault="00FB0A2D" w:rsidP="00FB0A2D">
      <w:pPr>
        <w:numPr>
          <w:ilvl w:val="0"/>
          <w:numId w:val="3"/>
        </w:numPr>
        <w:spacing w:line="7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="00815511" w:rsidRPr="00815511">
        <w:rPr>
          <w:rFonts w:ascii="標楷體" w:eastAsia="標楷體" w:hAnsi="標楷體" w:hint="eastAsia"/>
          <w:sz w:val="32"/>
          <w:szCs w:val="32"/>
        </w:rPr>
        <w:t>中心內一切設施及</w:t>
      </w:r>
      <w:proofErr w:type="gramStart"/>
      <w:r w:rsidR="00815511" w:rsidRPr="00815511">
        <w:rPr>
          <w:rFonts w:ascii="標楷體" w:eastAsia="標楷體" w:hAnsi="標楷體" w:hint="eastAsia"/>
          <w:sz w:val="32"/>
          <w:szCs w:val="32"/>
        </w:rPr>
        <w:t>器材均屬公有</w:t>
      </w:r>
      <w:proofErr w:type="gramEnd"/>
      <w:r w:rsidR="00815511" w:rsidRPr="00815511">
        <w:rPr>
          <w:rFonts w:ascii="標楷體" w:eastAsia="標楷體" w:hAnsi="標楷體" w:hint="eastAsia"/>
          <w:sz w:val="32"/>
          <w:szCs w:val="32"/>
        </w:rPr>
        <w:t>財物，</w:t>
      </w:r>
      <w:r w:rsidRPr="00FB0A2D">
        <w:rPr>
          <w:rFonts w:ascii="標楷體" w:eastAsia="標楷體" w:hAnsi="標楷體" w:hint="eastAsia"/>
          <w:sz w:val="32"/>
          <w:szCs w:val="32"/>
        </w:rPr>
        <w:t>請愛惜使用，不可毀損，</w:t>
      </w:r>
    </w:p>
    <w:p w:rsidR="00FB0A2D" w:rsidRPr="00FB0A2D" w:rsidRDefault="00FB0A2D" w:rsidP="00FB0A2D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FB0A2D">
        <w:rPr>
          <w:rFonts w:ascii="標楷體" w:eastAsia="標楷體" w:hAnsi="標楷體" w:hint="eastAsia"/>
          <w:sz w:val="32"/>
          <w:szCs w:val="32"/>
        </w:rPr>
        <w:t>若有損壞，應負賠償</w:t>
      </w:r>
      <w:r w:rsidR="00F10415">
        <w:rPr>
          <w:rFonts w:ascii="標楷體" w:eastAsia="標楷體" w:hAnsi="標楷體" w:hint="eastAsia"/>
          <w:sz w:val="32"/>
          <w:szCs w:val="32"/>
        </w:rPr>
        <w:t>或修復之</w:t>
      </w:r>
      <w:r w:rsidRPr="00FB0A2D">
        <w:rPr>
          <w:rFonts w:ascii="標楷體" w:eastAsia="標楷體" w:hAnsi="標楷體" w:hint="eastAsia"/>
          <w:sz w:val="32"/>
          <w:szCs w:val="32"/>
        </w:rPr>
        <w:t>責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10415" w:rsidRDefault="00FB0A2D" w:rsidP="00FB0A2D">
      <w:pPr>
        <w:spacing w:line="7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第五條 </w:t>
      </w:r>
      <w:r w:rsidR="00F10415">
        <w:rPr>
          <w:rFonts w:ascii="標楷體" w:eastAsia="標楷體" w:hAnsi="標楷體" w:hint="eastAsia"/>
          <w:sz w:val="32"/>
          <w:szCs w:val="32"/>
        </w:rPr>
        <w:t>本</w:t>
      </w:r>
      <w:r w:rsidRPr="00FB0A2D">
        <w:rPr>
          <w:rFonts w:ascii="標楷體" w:eastAsia="標楷體" w:hAnsi="標楷體" w:hint="eastAsia"/>
          <w:sz w:val="32"/>
          <w:szCs w:val="32"/>
        </w:rPr>
        <w:t>中心內</w:t>
      </w:r>
      <w:r w:rsidR="004F64C2">
        <w:rPr>
          <w:rFonts w:ascii="標楷體" w:eastAsia="標楷體" w:hAnsi="標楷體" w:hint="eastAsia"/>
          <w:sz w:val="32"/>
          <w:szCs w:val="32"/>
        </w:rPr>
        <w:t>嚴格禁止酗酒、賭博、從事商業或</w:t>
      </w:r>
      <w:r w:rsidR="00815511" w:rsidRPr="00FB0A2D">
        <w:rPr>
          <w:rFonts w:ascii="標楷體" w:eastAsia="標楷體" w:hAnsi="標楷體" w:hint="eastAsia"/>
          <w:sz w:val="32"/>
          <w:szCs w:val="32"/>
        </w:rPr>
        <w:t>違反善良風俗之行為</w:t>
      </w:r>
      <w:r w:rsidR="00815511" w:rsidRPr="00815511">
        <w:rPr>
          <w:rFonts w:ascii="標楷體" w:eastAsia="標楷體" w:hAnsi="標楷體" w:hint="eastAsia"/>
          <w:sz w:val="32"/>
          <w:szCs w:val="32"/>
        </w:rPr>
        <w:t>，</w:t>
      </w:r>
    </w:p>
    <w:p w:rsidR="00FB0A2D" w:rsidRPr="00FB0A2D" w:rsidRDefault="00F10415" w:rsidP="00FB0A2D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FB0A2D" w:rsidRPr="00FB0A2D">
        <w:rPr>
          <w:rFonts w:ascii="標楷體" w:eastAsia="標楷體" w:hAnsi="標楷體" w:hint="eastAsia"/>
          <w:sz w:val="32"/>
          <w:szCs w:val="32"/>
        </w:rPr>
        <w:t>違反</w:t>
      </w:r>
      <w:r>
        <w:rPr>
          <w:rFonts w:ascii="標楷體" w:eastAsia="標楷體" w:hAnsi="標楷體" w:hint="eastAsia"/>
          <w:sz w:val="32"/>
          <w:szCs w:val="32"/>
        </w:rPr>
        <w:t>者，本所得立</w:t>
      </w:r>
      <w:r w:rsidR="00FB0A2D" w:rsidRPr="00FB0A2D">
        <w:rPr>
          <w:rFonts w:ascii="標楷體" w:eastAsia="標楷體" w:hAnsi="標楷體" w:hint="eastAsia"/>
          <w:sz w:val="32"/>
          <w:szCs w:val="32"/>
        </w:rPr>
        <w:t>即停止</w:t>
      </w:r>
      <w:r>
        <w:rPr>
          <w:rFonts w:ascii="標楷體" w:eastAsia="標楷體" w:hAnsi="標楷體" w:hint="eastAsia"/>
          <w:sz w:val="32"/>
          <w:szCs w:val="32"/>
        </w:rPr>
        <w:t>其</w:t>
      </w:r>
      <w:r w:rsidR="00FB0A2D" w:rsidRPr="00FB0A2D">
        <w:rPr>
          <w:rFonts w:ascii="標楷體" w:eastAsia="標楷體" w:hAnsi="標楷體" w:hint="eastAsia"/>
          <w:sz w:val="32"/>
          <w:szCs w:val="32"/>
        </w:rPr>
        <w:t>使用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F64C2" w:rsidRDefault="00B535C6" w:rsidP="00F10415">
      <w:pPr>
        <w:tabs>
          <w:tab w:val="left" w:pos="900"/>
        </w:tabs>
        <w:spacing w:line="360" w:lineRule="auto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第六</w:t>
      </w:r>
      <w:r w:rsidR="00EC1BD4">
        <w:rPr>
          <w:rFonts w:ascii="標楷體" w:eastAsia="標楷體" w:hAnsi="標楷體" w:hint="eastAsia"/>
          <w:sz w:val="32"/>
          <w:szCs w:val="32"/>
        </w:rPr>
        <w:t>條</w:t>
      </w:r>
      <w:r w:rsidR="00C357F1">
        <w:rPr>
          <w:rFonts w:ascii="標楷體" w:eastAsia="標楷體" w:hAnsi="標楷體" w:hint="eastAsia"/>
          <w:sz w:val="32"/>
          <w:szCs w:val="32"/>
        </w:rPr>
        <w:t xml:space="preserve"> </w:t>
      </w:r>
      <w:r w:rsidR="00C357F1" w:rsidRPr="00C357F1">
        <w:rPr>
          <w:rFonts w:ascii="標楷體" w:eastAsia="標楷體" w:hAnsi="標楷體" w:cs="新細明體" w:hint="eastAsia"/>
          <w:kern w:val="0"/>
          <w:sz w:val="32"/>
          <w:szCs w:val="32"/>
        </w:rPr>
        <w:t>機關、團體、個人辦理公益活動申請使用本中心，應於使用</w:t>
      </w:r>
      <w:r w:rsidR="00830365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  <w:r w:rsidR="004F64C2">
        <w:rPr>
          <w:rFonts w:ascii="標楷體" w:eastAsia="標楷體" w:hAnsi="標楷體" w:cs="新細明體" w:hint="eastAsia"/>
          <w:kern w:val="0"/>
          <w:sz w:val="32"/>
          <w:szCs w:val="32"/>
        </w:rPr>
        <w:t>二</w:t>
      </w:r>
    </w:p>
    <w:p w:rsidR="004F64C2" w:rsidRDefault="004F64C2" w:rsidP="00F10415">
      <w:pPr>
        <w:tabs>
          <w:tab w:val="left" w:pos="900"/>
        </w:tabs>
        <w:spacing w:line="360" w:lineRule="auto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</w:t>
      </w:r>
      <w:r w:rsidR="00C357F1">
        <w:rPr>
          <w:rFonts w:ascii="標楷體" w:eastAsia="標楷體" w:hAnsi="標楷體" w:cs="新細明體" w:hint="eastAsia"/>
          <w:kern w:val="0"/>
          <w:sz w:val="32"/>
          <w:szCs w:val="32"/>
        </w:rPr>
        <w:t>星期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前</w:t>
      </w:r>
      <w:r w:rsidR="00C357F1">
        <w:rPr>
          <w:rFonts w:ascii="標楷體" w:eastAsia="標楷體" w:hAnsi="標楷體" w:cs="新細明體" w:hint="eastAsia"/>
          <w:kern w:val="0"/>
          <w:sz w:val="32"/>
          <w:szCs w:val="32"/>
        </w:rPr>
        <w:t>向本所</w:t>
      </w:r>
      <w:r w:rsidR="00C357F1" w:rsidRPr="00C357F1">
        <w:rPr>
          <w:rFonts w:ascii="標楷體" w:eastAsia="標楷體" w:hAnsi="標楷體" w:cs="新細明體" w:hint="eastAsia"/>
          <w:kern w:val="0"/>
          <w:sz w:val="32"/>
          <w:szCs w:val="32"/>
        </w:rPr>
        <w:t>提出申請</w:t>
      </w:r>
      <w:r w:rsidR="00C357F1">
        <w:rPr>
          <w:rFonts w:ascii="標楷體" w:eastAsia="標楷體" w:hAnsi="標楷體" w:cs="新細明體" w:hint="eastAsia"/>
          <w:kern w:val="0"/>
          <w:sz w:val="32"/>
          <w:szCs w:val="32"/>
        </w:rPr>
        <w:t>，經核准並繳納</w:t>
      </w:r>
      <w:r w:rsidR="00C357F1" w:rsidRPr="00C357F1">
        <w:rPr>
          <w:rFonts w:ascii="標楷體" w:eastAsia="標楷體" w:hAnsi="標楷體" w:cs="新細明體" w:hint="eastAsia"/>
          <w:kern w:val="0"/>
          <w:sz w:val="32"/>
          <w:szCs w:val="32"/>
        </w:rPr>
        <w:t>場地使用費及</w:t>
      </w:r>
      <w:r w:rsidR="00C357F1">
        <w:rPr>
          <w:rFonts w:ascii="標楷體" w:eastAsia="標楷體" w:hAnsi="標楷體" w:cs="新細明體" w:hint="eastAsia"/>
          <w:kern w:val="0"/>
          <w:sz w:val="32"/>
          <w:szCs w:val="32"/>
        </w:rPr>
        <w:t>清潔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維護</w:t>
      </w:r>
      <w:r w:rsidR="00C357F1">
        <w:rPr>
          <w:rFonts w:ascii="標楷體" w:eastAsia="標楷體" w:hAnsi="標楷體" w:cs="新細明體" w:hint="eastAsia"/>
          <w:kern w:val="0"/>
          <w:sz w:val="32"/>
          <w:szCs w:val="32"/>
        </w:rPr>
        <w:t>費</w:t>
      </w:r>
    </w:p>
    <w:p w:rsidR="00C357F1" w:rsidRDefault="004F64C2" w:rsidP="00F10415">
      <w:pPr>
        <w:tabs>
          <w:tab w:val="left" w:pos="900"/>
        </w:tabs>
        <w:spacing w:line="360" w:lineRule="auto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</w:t>
      </w:r>
      <w:r w:rsidR="00C357F1">
        <w:rPr>
          <w:rFonts w:ascii="標楷體" w:eastAsia="標楷體" w:hAnsi="標楷體" w:cs="新細明體" w:hint="eastAsia"/>
          <w:kern w:val="0"/>
          <w:sz w:val="32"/>
          <w:szCs w:val="32"/>
        </w:rPr>
        <w:t>後</w:t>
      </w:r>
      <w:r w:rsidR="00F10415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C357F1">
        <w:rPr>
          <w:rFonts w:ascii="標楷體" w:eastAsia="標楷體" w:hAnsi="標楷體" w:cs="新細明體" w:hint="eastAsia"/>
          <w:kern w:val="0"/>
          <w:sz w:val="32"/>
          <w:szCs w:val="32"/>
        </w:rPr>
        <w:t>始得使用。</w:t>
      </w:r>
    </w:p>
    <w:p w:rsidR="00B535C6" w:rsidRDefault="00C357F1" w:rsidP="00FB0A2D">
      <w:pPr>
        <w:spacing w:line="360" w:lineRule="auto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場地使用費及清潔</w:t>
      </w:r>
      <w:r w:rsidR="004F64C2">
        <w:rPr>
          <w:rFonts w:ascii="標楷體" w:eastAsia="標楷體" w:hAnsi="標楷體" w:cs="新細明體" w:hint="eastAsia"/>
          <w:kern w:val="0"/>
          <w:sz w:val="32"/>
          <w:szCs w:val="32"/>
        </w:rPr>
        <w:t>維護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費收費標準如下(每場次以</w:t>
      </w:r>
      <w:r w:rsidR="004F64C2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小時計)：</w:t>
      </w:r>
    </w:p>
    <w:p w:rsidR="00B535C6" w:rsidRDefault="001A2DA5" w:rsidP="00B535C6">
      <w:pPr>
        <w:numPr>
          <w:ilvl w:val="0"/>
          <w:numId w:val="5"/>
        </w:numPr>
        <w:spacing w:line="360" w:lineRule="auto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場地使用</w:t>
      </w:r>
      <w:r w:rsidR="00C357F1">
        <w:rPr>
          <w:rFonts w:ascii="標楷體" w:eastAsia="標楷體" w:hAnsi="標楷體" w:cs="新細明體" w:hint="eastAsia"/>
          <w:kern w:val="0"/>
          <w:sz w:val="32"/>
          <w:szCs w:val="32"/>
        </w:rPr>
        <w:t>費</w:t>
      </w:r>
      <w:r w:rsidR="0054796A">
        <w:rPr>
          <w:rFonts w:ascii="標楷體" w:eastAsia="標楷體" w:hAnsi="標楷體" w:cs="新細明體" w:hint="eastAsia"/>
          <w:kern w:val="0"/>
          <w:sz w:val="32"/>
          <w:szCs w:val="32"/>
        </w:rPr>
        <w:t>2,000</w:t>
      </w:r>
      <w:r w:rsidR="000F40E7">
        <w:rPr>
          <w:rFonts w:ascii="標楷體" w:eastAsia="標楷體" w:hAnsi="標楷體" w:cs="新細明體" w:hint="eastAsia"/>
          <w:kern w:val="0"/>
          <w:sz w:val="32"/>
          <w:szCs w:val="32"/>
        </w:rPr>
        <w:t>元、水電費</w:t>
      </w:r>
      <w:r w:rsidR="00C357F1">
        <w:rPr>
          <w:rFonts w:ascii="標楷體" w:eastAsia="標楷體" w:hAnsi="標楷體" w:cs="新細明體" w:hint="eastAsia"/>
          <w:kern w:val="0"/>
          <w:sz w:val="32"/>
          <w:szCs w:val="32"/>
        </w:rPr>
        <w:t>500</w:t>
      </w:r>
      <w:r w:rsidR="000F40E7">
        <w:rPr>
          <w:rFonts w:ascii="標楷體" w:eastAsia="標楷體" w:hAnsi="標楷體" w:cs="新細明體" w:hint="eastAsia"/>
          <w:kern w:val="0"/>
          <w:sz w:val="32"/>
          <w:szCs w:val="32"/>
        </w:rPr>
        <w:t>元，</w:t>
      </w:r>
      <w:proofErr w:type="gramStart"/>
      <w:r w:rsidR="00B17EC9" w:rsidRPr="00781C8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另暫收</w:t>
      </w:r>
      <w:proofErr w:type="gramEnd"/>
      <w:r w:rsidR="00B17EC9">
        <w:rPr>
          <w:rFonts w:ascii="標楷體" w:eastAsia="標楷體" w:hAnsi="標楷體" w:cs="新細明體" w:hint="eastAsia"/>
          <w:kern w:val="0"/>
          <w:sz w:val="32"/>
          <w:szCs w:val="32"/>
        </w:rPr>
        <w:t>清潔維護費500元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781C8D" w:rsidRPr="00781C8D">
        <w:rPr>
          <w:rFonts w:ascii="標楷體" w:eastAsia="標楷體" w:hAnsi="標楷體" w:cs="新細明體" w:hint="eastAsia"/>
          <w:kern w:val="0"/>
          <w:sz w:val="32"/>
          <w:szCs w:val="32"/>
        </w:rPr>
        <w:t>場地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如</w:t>
      </w:r>
      <w:r w:rsidR="00781C8D" w:rsidRPr="00781C8D">
        <w:rPr>
          <w:rFonts w:ascii="標楷體" w:eastAsia="標楷體" w:hAnsi="標楷體" w:cs="新細明體" w:hint="eastAsia"/>
          <w:kern w:val="0"/>
          <w:sz w:val="32"/>
          <w:szCs w:val="32"/>
        </w:rPr>
        <w:t>自行清理並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經本所</w:t>
      </w:r>
      <w:r w:rsidR="00781C8D" w:rsidRPr="00781C8D">
        <w:rPr>
          <w:rFonts w:ascii="標楷體" w:eastAsia="標楷體" w:hAnsi="標楷體" w:cs="新細明體" w:hint="eastAsia"/>
          <w:kern w:val="0"/>
          <w:sz w:val="32"/>
          <w:szCs w:val="32"/>
        </w:rPr>
        <w:t>檢查合格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後</w:t>
      </w:r>
      <w:r w:rsidR="00781C8D" w:rsidRPr="00781C8D">
        <w:rPr>
          <w:rFonts w:ascii="標楷體" w:eastAsia="標楷體" w:hAnsi="標楷體" w:cs="新細明體" w:hint="eastAsia"/>
          <w:kern w:val="0"/>
          <w:sz w:val="32"/>
          <w:szCs w:val="32"/>
        </w:rPr>
        <w:t>，退還清潔</w:t>
      </w:r>
      <w:r w:rsidR="00B535C6">
        <w:rPr>
          <w:rFonts w:ascii="標楷體" w:eastAsia="標楷體" w:hAnsi="標楷體" w:cs="新細明體" w:hint="eastAsia"/>
          <w:kern w:val="0"/>
          <w:sz w:val="32"/>
          <w:szCs w:val="32"/>
        </w:rPr>
        <w:t>維護</w:t>
      </w:r>
      <w:r w:rsidR="00781C8D" w:rsidRPr="00781C8D">
        <w:rPr>
          <w:rFonts w:ascii="標楷體" w:eastAsia="標楷體" w:hAnsi="標楷體" w:cs="新細明體" w:hint="eastAsia"/>
          <w:kern w:val="0"/>
          <w:sz w:val="32"/>
          <w:szCs w:val="32"/>
        </w:rPr>
        <w:t>費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；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亦可由</w:t>
      </w:r>
      <w:r w:rsidR="00781C8D" w:rsidRPr="00781C8D">
        <w:rPr>
          <w:rFonts w:ascii="標楷體" w:eastAsia="標楷體" w:hAnsi="標楷體" w:cs="新細明體" w:hint="eastAsia"/>
          <w:kern w:val="0"/>
          <w:sz w:val="32"/>
          <w:szCs w:val="32"/>
        </w:rPr>
        <w:t>本所</w:t>
      </w:r>
      <w:proofErr w:type="gramStart"/>
      <w:r w:rsidR="00781C8D" w:rsidRPr="00781C8D">
        <w:rPr>
          <w:rFonts w:ascii="標楷體" w:eastAsia="標楷體" w:hAnsi="標楷體" w:cs="新細明體" w:hint="eastAsia"/>
          <w:kern w:val="0"/>
          <w:sz w:val="32"/>
          <w:szCs w:val="32"/>
        </w:rPr>
        <w:t>僱工代</w:t>
      </w:r>
      <w:proofErr w:type="gramEnd"/>
      <w:r w:rsidR="00781C8D" w:rsidRPr="00781C8D">
        <w:rPr>
          <w:rFonts w:ascii="標楷體" w:eastAsia="標楷體" w:hAnsi="標楷體" w:cs="新細明體" w:hint="eastAsia"/>
          <w:kern w:val="0"/>
          <w:sz w:val="32"/>
          <w:szCs w:val="32"/>
        </w:rPr>
        <w:t>為清潔</w:t>
      </w:r>
      <w:r w:rsidR="00781C8D">
        <w:rPr>
          <w:rFonts w:ascii="標楷體" w:eastAsia="標楷體" w:hAnsi="標楷體" w:cs="新細明體" w:hint="eastAsia"/>
          <w:kern w:val="0"/>
          <w:sz w:val="32"/>
          <w:szCs w:val="32"/>
        </w:rPr>
        <w:t>，清潔</w:t>
      </w:r>
      <w:r w:rsidR="00B535C6">
        <w:rPr>
          <w:rFonts w:ascii="標楷體" w:eastAsia="標楷體" w:hAnsi="標楷體" w:cs="新細明體" w:hint="eastAsia"/>
          <w:kern w:val="0"/>
          <w:sz w:val="32"/>
          <w:szCs w:val="32"/>
        </w:rPr>
        <w:t>維護</w:t>
      </w:r>
      <w:r w:rsidR="00781C8D">
        <w:rPr>
          <w:rFonts w:ascii="標楷體" w:eastAsia="標楷體" w:hAnsi="標楷體" w:cs="新細明體" w:hint="eastAsia"/>
          <w:kern w:val="0"/>
          <w:sz w:val="32"/>
          <w:szCs w:val="32"/>
        </w:rPr>
        <w:t>費不予退還。</w:t>
      </w:r>
    </w:p>
    <w:p w:rsidR="001A2DA5" w:rsidRDefault="00B535C6" w:rsidP="00B535C6">
      <w:pPr>
        <w:spacing w:line="360" w:lineRule="auto"/>
        <w:ind w:left="1125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二、</w:t>
      </w:r>
      <w:r w:rsidR="00781C8D" w:rsidRPr="00781C8D">
        <w:rPr>
          <w:rFonts w:ascii="標楷體" w:eastAsia="標楷體" w:hAnsi="標楷體" w:cs="新細明體" w:hint="eastAsia"/>
          <w:kern w:val="0"/>
          <w:sz w:val="32"/>
          <w:szCs w:val="32"/>
        </w:rPr>
        <w:t>借用時間如係下班時間，每場次加</w:t>
      </w:r>
      <w:r w:rsidR="00781C8D">
        <w:rPr>
          <w:rFonts w:ascii="標楷體" w:eastAsia="標楷體" w:hAnsi="標楷體" w:cs="新細明體" w:hint="eastAsia"/>
          <w:kern w:val="0"/>
          <w:sz w:val="32"/>
          <w:szCs w:val="32"/>
        </w:rPr>
        <w:t>收</w:t>
      </w:r>
      <w:r w:rsidR="00781C8D" w:rsidRPr="00781C8D">
        <w:rPr>
          <w:rFonts w:ascii="標楷體" w:eastAsia="標楷體" w:hAnsi="標楷體" w:cs="新細明體" w:hint="eastAsia"/>
          <w:kern w:val="0"/>
          <w:sz w:val="32"/>
          <w:szCs w:val="32"/>
        </w:rPr>
        <w:t>500元之加班費</w:t>
      </w:r>
      <w:r w:rsidR="00781C8D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B535C6" w:rsidRDefault="00B535C6" w:rsidP="00B535C6">
      <w:pPr>
        <w:spacing w:line="360" w:lineRule="auto"/>
        <w:ind w:left="1125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三、</w:t>
      </w:r>
      <w:r w:rsidR="00781C8D" w:rsidRPr="00781C8D">
        <w:rPr>
          <w:rFonts w:ascii="標楷體" w:eastAsia="標楷體" w:hAnsi="標楷體" w:cs="新細明體" w:hint="eastAsia"/>
          <w:kern w:val="0"/>
          <w:sz w:val="32"/>
          <w:szCs w:val="32"/>
        </w:rPr>
        <w:t>超時使用以每小時</w:t>
      </w:r>
      <w:r w:rsidR="00781C8D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781C8D" w:rsidRPr="00781C8D">
        <w:rPr>
          <w:rFonts w:ascii="標楷體" w:eastAsia="標楷體" w:hAnsi="標楷體" w:cs="新細明體" w:hint="eastAsia"/>
          <w:kern w:val="0"/>
          <w:sz w:val="32"/>
          <w:szCs w:val="32"/>
        </w:rPr>
        <w:t>,</w:t>
      </w:r>
      <w:r w:rsidR="00781C8D"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="00781C8D" w:rsidRPr="00781C8D">
        <w:rPr>
          <w:rFonts w:ascii="標楷體" w:eastAsia="標楷體" w:hAnsi="標楷體" w:cs="新細明體" w:hint="eastAsia"/>
          <w:kern w:val="0"/>
          <w:sz w:val="32"/>
          <w:szCs w:val="32"/>
        </w:rPr>
        <w:t>00元加收使用費，不足1小時，以1</w:t>
      </w:r>
    </w:p>
    <w:p w:rsidR="00815511" w:rsidRDefault="001A2DA5" w:rsidP="00B535C6">
      <w:pPr>
        <w:spacing w:line="360" w:lineRule="auto"/>
        <w:ind w:left="1125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781C8D" w:rsidRPr="00781C8D">
        <w:rPr>
          <w:rFonts w:ascii="標楷體" w:eastAsia="標楷體" w:hAnsi="標楷體" w:cs="新細明體" w:hint="eastAsia"/>
          <w:kern w:val="0"/>
          <w:sz w:val="32"/>
          <w:szCs w:val="32"/>
        </w:rPr>
        <w:t>小時計，依此類推。</w:t>
      </w:r>
    </w:p>
    <w:p w:rsidR="004F64C2" w:rsidRDefault="001514D3" w:rsidP="001514D3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Pr="00DE502F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DE502F" w:rsidRPr="00DE502F">
        <w:rPr>
          <w:rFonts w:ascii="標楷體" w:eastAsia="標楷體" w:hAnsi="標楷體" w:hint="eastAsia"/>
          <w:sz w:val="32"/>
          <w:szCs w:val="32"/>
        </w:rPr>
        <w:t>凡經</w:t>
      </w:r>
      <w:r w:rsidR="00DE502F" w:rsidRPr="00DE502F">
        <w:rPr>
          <w:rFonts w:ascii="標楷體" w:eastAsia="標楷體" w:hAnsi="標楷體" w:cs="新細明體" w:hint="eastAsia"/>
          <w:kern w:val="0"/>
          <w:sz w:val="32"/>
          <w:szCs w:val="32"/>
        </w:rPr>
        <w:t>核准</w:t>
      </w:r>
      <w:r w:rsidR="000F40E7">
        <w:rPr>
          <w:rFonts w:ascii="標楷體" w:eastAsia="標楷體" w:hAnsi="標楷體" w:hint="eastAsia"/>
          <w:sz w:val="32"/>
          <w:szCs w:val="32"/>
        </w:rPr>
        <w:t>使用本中心者，因故須取消</w:t>
      </w:r>
      <w:r w:rsidR="00DE502F" w:rsidRPr="00DE502F">
        <w:rPr>
          <w:rFonts w:ascii="標楷體" w:eastAsia="標楷體" w:hAnsi="標楷體" w:hint="eastAsia"/>
          <w:sz w:val="32"/>
          <w:szCs w:val="32"/>
        </w:rPr>
        <w:t>使用時，應</w:t>
      </w:r>
      <w:r w:rsidR="002A0F1F">
        <w:rPr>
          <w:rFonts w:ascii="標楷體" w:eastAsia="標楷體" w:hAnsi="標楷體" w:hint="eastAsia"/>
          <w:sz w:val="32"/>
          <w:szCs w:val="32"/>
        </w:rPr>
        <w:t>於使用</w:t>
      </w:r>
      <w:r w:rsidR="00830365">
        <w:rPr>
          <w:rFonts w:ascii="標楷體" w:eastAsia="標楷體" w:hAnsi="標楷體" w:hint="eastAsia"/>
          <w:sz w:val="32"/>
          <w:szCs w:val="32"/>
        </w:rPr>
        <w:t>日</w:t>
      </w:r>
      <w:r w:rsidR="002A0F1F">
        <w:rPr>
          <w:rFonts w:ascii="標楷體" w:eastAsia="標楷體" w:hAnsi="標楷體" w:hint="eastAsia"/>
          <w:sz w:val="32"/>
          <w:szCs w:val="32"/>
        </w:rPr>
        <w:t>一星</w:t>
      </w:r>
      <w:r w:rsidR="004F64C2">
        <w:rPr>
          <w:rFonts w:ascii="標楷體" w:eastAsia="標楷體" w:hAnsi="標楷體" w:hint="eastAsia"/>
          <w:sz w:val="32"/>
          <w:szCs w:val="32"/>
        </w:rPr>
        <w:t>期</w:t>
      </w:r>
    </w:p>
    <w:p w:rsidR="00E57EBE" w:rsidRDefault="004F64C2" w:rsidP="001514D3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前</w:t>
      </w:r>
      <w:r w:rsidR="00E57EBE">
        <w:rPr>
          <w:rFonts w:ascii="標楷體" w:eastAsia="標楷體" w:hAnsi="標楷體" w:hint="eastAsia"/>
          <w:sz w:val="32"/>
          <w:szCs w:val="32"/>
        </w:rPr>
        <w:t>提出申請，始得辦理退費，未於</w:t>
      </w:r>
      <w:r w:rsidR="00DE502F" w:rsidRPr="00DE502F">
        <w:rPr>
          <w:rFonts w:ascii="標楷體" w:eastAsia="標楷體" w:hAnsi="標楷體" w:hint="eastAsia"/>
          <w:sz w:val="32"/>
          <w:szCs w:val="32"/>
        </w:rPr>
        <w:t>期限內提出</w:t>
      </w:r>
      <w:r w:rsidR="000F40E7">
        <w:rPr>
          <w:rFonts w:ascii="標楷體" w:eastAsia="標楷體" w:hAnsi="標楷體" w:hint="eastAsia"/>
          <w:sz w:val="32"/>
          <w:szCs w:val="32"/>
        </w:rPr>
        <w:t>取消使用</w:t>
      </w:r>
      <w:r w:rsidR="00DE502F" w:rsidRPr="00DE502F">
        <w:rPr>
          <w:rFonts w:ascii="標楷體" w:eastAsia="標楷體" w:hAnsi="標楷體" w:hint="eastAsia"/>
          <w:sz w:val="32"/>
          <w:szCs w:val="32"/>
        </w:rPr>
        <w:t>申請者，</w:t>
      </w:r>
    </w:p>
    <w:p w:rsidR="00B535C6" w:rsidRDefault="00E57EBE" w:rsidP="00B535C6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DE502F" w:rsidRPr="00DE502F">
        <w:rPr>
          <w:rFonts w:ascii="標楷體" w:eastAsia="標楷體" w:hAnsi="標楷體" w:hint="eastAsia"/>
          <w:sz w:val="32"/>
          <w:szCs w:val="32"/>
        </w:rPr>
        <w:t>其已繳費用不得要求退還。</w:t>
      </w:r>
    </w:p>
    <w:p w:rsidR="001A2DA5" w:rsidRDefault="00B535C6" w:rsidP="00B535C6">
      <w:pPr>
        <w:spacing w:line="360" w:lineRule="auto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第七條 </w:t>
      </w:r>
      <w:r w:rsidRPr="00C76FA3">
        <w:rPr>
          <w:rFonts w:ascii="標楷體" w:eastAsia="標楷體" w:hAnsi="標楷體" w:cs="標楷體" w:hint="eastAsia"/>
          <w:sz w:val="32"/>
          <w:szCs w:val="32"/>
        </w:rPr>
        <w:t>凡符合</w:t>
      </w:r>
      <w:r w:rsidR="001A2DA5">
        <w:rPr>
          <w:rFonts w:ascii="標楷體" w:eastAsia="標楷體" w:hAnsi="標楷體" w:cs="新細明體" w:hint="eastAsia"/>
          <w:kern w:val="0"/>
          <w:sz w:val="32"/>
          <w:szCs w:val="32"/>
        </w:rPr>
        <w:t>下列情形之一，於使用日</w:t>
      </w:r>
      <w:r w:rsidRPr="00C76FA3">
        <w:rPr>
          <w:rFonts w:ascii="標楷體" w:eastAsia="標楷體" w:hAnsi="標楷體" w:cs="新細明體" w:hint="eastAsia"/>
          <w:kern w:val="0"/>
          <w:sz w:val="32"/>
          <w:szCs w:val="32"/>
        </w:rPr>
        <w:t>二星期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前</w:t>
      </w:r>
      <w:r w:rsidRPr="00C76FA3">
        <w:rPr>
          <w:rFonts w:ascii="標楷體" w:eastAsia="標楷體" w:hAnsi="標楷體" w:cs="新細明體" w:hint="eastAsia"/>
          <w:kern w:val="0"/>
          <w:sz w:val="32"/>
          <w:szCs w:val="32"/>
        </w:rPr>
        <w:t>提出申請並經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本所</w:t>
      </w:r>
      <w:r w:rsidRPr="00C76FA3">
        <w:rPr>
          <w:rFonts w:ascii="標楷體" w:eastAsia="標楷體" w:hAnsi="標楷體" w:cs="新細明體" w:hint="eastAsia"/>
          <w:kern w:val="0"/>
          <w:sz w:val="32"/>
          <w:szCs w:val="32"/>
        </w:rPr>
        <w:t>同意</w:t>
      </w:r>
    </w:p>
    <w:p w:rsidR="00B535C6" w:rsidRPr="00C76FA3" w:rsidRDefault="001A2DA5" w:rsidP="00B535C6">
      <w:pPr>
        <w:spacing w:line="360" w:lineRule="auto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</w:t>
      </w:r>
      <w:r w:rsidR="00B535C6" w:rsidRPr="00C76FA3">
        <w:rPr>
          <w:rFonts w:ascii="標楷體" w:eastAsia="標楷體" w:hAnsi="標楷體" w:cs="新細明體" w:hint="eastAsia"/>
          <w:kern w:val="0"/>
          <w:sz w:val="32"/>
          <w:szCs w:val="32"/>
        </w:rPr>
        <w:t>核准</w:t>
      </w:r>
      <w:r w:rsidR="00B535C6">
        <w:rPr>
          <w:rFonts w:ascii="標楷體" w:eastAsia="標楷體" w:hAnsi="標楷體" w:cs="新細明體" w:hint="eastAsia"/>
          <w:kern w:val="0"/>
          <w:sz w:val="32"/>
          <w:szCs w:val="32"/>
        </w:rPr>
        <w:t>者</w:t>
      </w:r>
      <w:r w:rsidR="00B535C6" w:rsidRPr="00C76FA3">
        <w:rPr>
          <w:rFonts w:ascii="標楷體" w:eastAsia="標楷體" w:hAnsi="標楷體" w:cs="新細明體" w:hint="eastAsia"/>
          <w:kern w:val="0"/>
          <w:sz w:val="32"/>
          <w:szCs w:val="32"/>
        </w:rPr>
        <w:t>，得免收</w:t>
      </w:r>
      <w:r w:rsidR="00B535C6">
        <w:rPr>
          <w:rFonts w:ascii="標楷體" w:eastAsia="標楷體" w:hAnsi="標楷體" w:cs="新細明體" w:hint="eastAsia"/>
          <w:kern w:val="0"/>
          <w:sz w:val="32"/>
          <w:szCs w:val="32"/>
        </w:rPr>
        <w:t>場地</w:t>
      </w:r>
      <w:r w:rsidR="00B535C6" w:rsidRPr="00C76FA3">
        <w:rPr>
          <w:rFonts w:ascii="標楷體" w:eastAsia="標楷體" w:hAnsi="標楷體" w:cs="新細明體" w:hint="eastAsia"/>
          <w:kern w:val="0"/>
          <w:sz w:val="32"/>
          <w:szCs w:val="32"/>
        </w:rPr>
        <w:t>使用費</w:t>
      </w:r>
      <w:r w:rsidR="00B535C6">
        <w:rPr>
          <w:rFonts w:ascii="標楷體" w:eastAsia="標楷體" w:hAnsi="標楷體" w:cs="新細明體" w:hint="eastAsia"/>
          <w:kern w:val="0"/>
          <w:sz w:val="32"/>
          <w:szCs w:val="32"/>
        </w:rPr>
        <w:t>及清潔維護費</w:t>
      </w:r>
      <w:r w:rsidR="00B535C6" w:rsidRPr="00C76FA3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B535C6" w:rsidRPr="00C76FA3" w:rsidRDefault="00B535C6" w:rsidP="00B535C6">
      <w:pPr>
        <w:spacing w:line="700" w:lineRule="exact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C76FA3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一、本所或本中心主辦或邀請之各項活動。 </w:t>
      </w:r>
    </w:p>
    <w:p w:rsidR="00B535C6" w:rsidRPr="00C76FA3" w:rsidRDefault="00B535C6" w:rsidP="00B535C6">
      <w:pPr>
        <w:spacing w:line="700" w:lineRule="exact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二</w:t>
      </w:r>
      <w:r w:rsidRPr="00C76FA3">
        <w:rPr>
          <w:rFonts w:ascii="標楷體" w:eastAsia="標楷體" w:hAnsi="標楷體" w:cs="新細明體" w:hint="eastAsia"/>
          <w:kern w:val="0"/>
          <w:sz w:val="32"/>
          <w:szCs w:val="32"/>
        </w:rPr>
        <w:t>、本</w:t>
      </w:r>
      <w:r w:rsidR="006002A3" w:rsidRPr="006002A3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市</w:t>
      </w:r>
      <w:r w:rsidRPr="00C76FA3">
        <w:rPr>
          <w:rFonts w:ascii="標楷體" w:eastAsia="標楷體" w:hAnsi="標楷體" w:cs="新細明體" w:hint="eastAsia"/>
          <w:kern w:val="0"/>
          <w:sz w:val="32"/>
          <w:szCs w:val="32"/>
        </w:rPr>
        <w:t>老人團體及公益社團召開各項會議及辦理活動。</w:t>
      </w:r>
    </w:p>
    <w:p w:rsidR="00B535C6" w:rsidRPr="00C76FA3" w:rsidRDefault="00B535C6" w:rsidP="00B535C6">
      <w:pPr>
        <w:spacing w:line="700" w:lineRule="exact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C76FA3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三、</w:t>
      </w:r>
      <w:r w:rsidR="006002A3">
        <w:rPr>
          <w:rFonts w:ascii="標楷體" w:eastAsia="標楷體" w:hAnsi="標楷體" w:cs="新細明體" w:hint="eastAsia"/>
          <w:kern w:val="0"/>
          <w:sz w:val="32"/>
          <w:szCs w:val="32"/>
        </w:rPr>
        <w:t>本</w:t>
      </w:r>
      <w:r w:rsidR="006002A3" w:rsidRPr="006002A3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市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各</w:t>
      </w:r>
      <w:r w:rsidRPr="00C76FA3">
        <w:rPr>
          <w:rFonts w:ascii="標楷體" w:eastAsia="標楷體" w:hAnsi="標楷體" w:cs="新細明體" w:hint="eastAsia"/>
          <w:kern w:val="0"/>
          <w:sz w:val="32"/>
          <w:szCs w:val="32"/>
        </w:rPr>
        <w:t>里、社區發展協會召開之各項會議及辦理活動。</w:t>
      </w:r>
    </w:p>
    <w:p w:rsidR="00B535C6" w:rsidRDefault="00B535C6" w:rsidP="00B535C6">
      <w:pPr>
        <w:spacing w:line="700" w:lineRule="exact"/>
        <w:ind w:left="2160" w:hangingChars="675" w:hanging="2160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</w:t>
      </w:r>
      <w:r w:rsidRPr="00C76FA3">
        <w:rPr>
          <w:rFonts w:ascii="標楷體" w:eastAsia="標楷體" w:hAnsi="標楷體" w:cs="新細明體" w:hint="eastAsia"/>
          <w:kern w:val="0"/>
          <w:sz w:val="32"/>
          <w:szCs w:val="32"/>
        </w:rPr>
        <w:t>四、</w:t>
      </w:r>
      <w:bookmarkStart w:id="0" w:name="_GoBack"/>
      <w:r w:rsidR="006002A3">
        <w:rPr>
          <w:rFonts w:ascii="標楷體" w:eastAsia="標楷體" w:hAnsi="標楷體" w:cs="新細明體" w:hint="eastAsia"/>
          <w:kern w:val="0"/>
          <w:sz w:val="32"/>
          <w:szCs w:val="32"/>
        </w:rPr>
        <w:t>政府各機關及</w:t>
      </w:r>
      <w:r w:rsidR="006002A3" w:rsidRPr="006002A3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市</w:t>
      </w:r>
      <w:r w:rsidRPr="00C76FA3">
        <w:rPr>
          <w:rFonts w:ascii="標楷體" w:eastAsia="標楷體" w:hAnsi="標楷體" w:cs="新細明體" w:hint="eastAsia"/>
          <w:kern w:val="0"/>
          <w:sz w:val="32"/>
          <w:szCs w:val="32"/>
        </w:rPr>
        <w:t>內社團辦理各項文化及老人交流活動。</w:t>
      </w:r>
      <w:bookmarkEnd w:id="0"/>
    </w:p>
    <w:p w:rsidR="001514D3" w:rsidRDefault="00781C8D" w:rsidP="00FB0A2D">
      <w:pPr>
        <w:spacing w:line="360" w:lineRule="auto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第八</w:t>
      </w:r>
      <w:r w:rsidR="00967547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條 </w:t>
      </w:r>
      <w:r w:rsidR="00E57EBE">
        <w:rPr>
          <w:rFonts w:ascii="標楷體" w:eastAsia="標楷體" w:hAnsi="標楷體" w:cs="新細明體" w:hint="eastAsia"/>
          <w:kern w:val="0"/>
          <w:sz w:val="32"/>
          <w:szCs w:val="32"/>
        </w:rPr>
        <w:t>本</w:t>
      </w:r>
      <w:r w:rsidR="00BA01AE">
        <w:rPr>
          <w:rFonts w:ascii="標楷體" w:eastAsia="標楷體" w:hAnsi="標楷體" w:cs="新細明體" w:hint="eastAsia"/>
          <w:kern w:val="0"/>
          <w:sz w:val="32"/>
          <w:szCs w:val="32"/>
        </w:rPr>
        <w:t>規則</w:t>
      </w:r>
      <w:r w:rsidR="00E57EBE">
        <w:rPr>
          <w:rFonts w:ascii="標楷體" w:eastAsia="標楷體" w:hAnsi="標楷體" w:cs="新細明體" w:hint="eastAsia"/>
          <w:kern w:val="0"/>
          <w:sz w:val="32"/>
          <w:szCs w:val="32"/>
        </w:rPr>
        <w:t>自發布日施行，修正時亦同</w:t>
      </w:r>
      <w:r w:rsidR="00793892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1514D3" w:rsidRPr="00C357F1" w:rsidRDefault="001514D3" w:rsidP="00FB0A2D">
      <w:pPr>
        <w:spacing w:line="360" w:lineRule="auto"/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sectPr w:rsidR="001514D3" w:rsidRPr="00C357F1" w:rsidSect="006923F2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F4" w:rsidRDefault="00211DF4">
      <w:r>
        <w:separator/>
      </w:r>
    </w:p>
  </w:endnote>
  <w:endnote w:type="continuationSeparator" w:id="0">
    <w:p w:rsidR="00211DF4" w:rsidRDefault="0021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3D" w:rsidRDefault="000F753D" w:rsidP="000F753D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54F55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F4" w:rsidRDefault="00211DF4">
      <w:r>
        <w:separator/>
      </w:r>
    </w:p>
  </w:footnote>
  <w:footnote w:type="continuationSeparator" w:id="0">
    <w:p w:rsidR="00211DF4" w:rsidRDefault="0021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F50"/>
    <w:multiLevelType w:val="hybridMultilevel"/>
    <w:tmpl w:val="F11C6A1A"/>
    <w:lvl w:ilvl="0" w:tplc="9D1A9EAE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>
    <w:nsid w:val="530936FB"/>
    <w:multiLevelType w:val="hybridMultilevel"/>
    <w:tmpl w:val="4D7A9DE4"/>
    <w:lvl w:ilvl="0" w:tplc="CB7836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52D038E"/>
    <w:multiLevelType w:val="hybridMultilevel"/>
    <w:tmpl w:val="3034C220"/>
    <w:lvl w:ilvl="0" w:tplc="361886FE">
      <w:start w:val="2"/>
      <w:numFmt w:val="taiwaneseCountingThousand"/>
      <w:lvlText w:val="第%1條"/>
      <w:lvlJc w:val="left"/>
      <w:pPr>
        <w:tabs>
          <w:tab w:val="num" w:pos="1396"/>
        </w:tabs>
        <w:ind w:left="1396" w:hanging="12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3">
    <w:nsid w:val="7BF77EE0"/>
    <w:multiLevelType w:val="hybridMultilevel"/>
    <w:tmpl w:val="97A64FF6"/>
    <w:lvl w:ilvl="0" w:tplc="4F9212F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4">
    <w:nsid w:val="7E4E4C56"/>
    <w:multiLevelType w:val="hybridMultilevel"/>
    <w:tmpl w:val="7E82C530"/>
    <w:lvl w:ilvl="0" w:tplc="F3F4970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F9"/>
    <w:rsid w:val="000023A0"/>
    <w:rsid w:val="00097835"/>
    <w:rsid w:val="000F40E7"/>
    <w:rsid w:val="000F753D"/>
    <w:rsid w:val="001514D3"/>
    <w:rsid w:val="001A2DA5"/>
    <w:rsid w:val="00211DF4"/>
    <w:rsid w:val="002A0F1F"/>
    <w:rsid w:val="002C34F2"/>
    <w:rsid w:val="00362DCC"/>
    <w:rsid w:val="0036568D"/>
    <w:rsid w:val="003F5FDD"/>
    <w:rsid w:val="004049D4"/>
    <w:rsid w:val="00411CB0"/>
    <w:rsid w:val="00490EF9"/>
    <w:rsid w:val="004F64C2"/>
    <w:rsid w:val="0054796A"/>
    <w:rsid w:val="006002A3"/>
    <w:rsid w:val="00642045"/>
    <w:rsid w:val="006923F2"/>
    <w:rsid w:val="006A10F3"/>
    <w:rsid w:val="006D5317"/>
    <w:rsid w:val="00781C8D"/>
    <w:rsid w:val="00793892"/>
    <w:rsid w:val="00815511"/>
    <w:rsid w:val="00830365"/>
    <w:rsid w:val="00967547"/>
    <w:rsid w:val="009C7B0E"/>
    <w:rsid w:val="009F0D73"/>
    <w:rsid w:val="00A05FD0"/>
    <w:rsid w:val="00A13C6E"/>
    <w:rsid w:val="00A54F55"/>
    <w:rsid w:val="00AC2D3F"/>
    <w:rsid w:val="00B17EC9"/>
    <w:rsid w:val="00B4378A"/>
    <w:rsid w:val="00B535C6"/>
    <w:rsid w:val="00BA01AE"/>
    <w:rsid w:val="00C357F1"/>
    <w:rsid w:val="00C76FA3"/>
    <w:rsid w:val="00DE502F"/>
    <w:rsid w:val="00E57EBE"/>
    <w:rsid w:val="00E65D6B"/>
    <w:rsid w:val="00EC12F8"/>
    <w:rsid w:val="00EC1BD4"/>
    <w:rsid w:val="00F1041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F7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F7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F7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F7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F7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F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175</Characters>
  <Application>Microsoft Office Word</Application>
  <DocSecurity>0</DocSecurity>
  <Lines>1</Lines>
  <Paragraphs>1</Paragraphs>
  <ScaleCrop>false</ScaleCrop>
  <Company>研考會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頭份鎮老人文康中心管理規則</dc:title>
  <dc:creator>研考會</dc:creator>
  <cp:lastModifiedBy>user</cp:lastModifiedBy>
  <cp:revision>2</cp:revision>
  <cp:lastPrinted>2015-11-23T02:06:00Z</cp:lastPrinted>
  <dcterms:created xsi:type="dcterms:W3CDTF">2015-11-23T02:06:00Z</dcterms:created>
  <dcterms:modified xsi:type="dcterms:W3CDTF">2015-11-23T02:06:00Z</dcterms:modified>
</cp:coreProperties>
</file>