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65" w:rsidRPr="00CC1B65" w:rsidRDefault="00A41279" w:rsidP="003A65C9">
      <w:pPr>
        <w:spacing w:afterLines="50" w:after="244"/>
        <w:jc w:val="center"/>
        <w:rPr>
          <w:rFonts w:ascii="標楷體" w:hAnsi="標楷體"/>
          <w:bCs/>
          <w:color w:val="000000"/>
          <w:sz w:val="34"/>
          <w:szCs w:val="34"/>
        </w:rPr>
      </w:pPr>
      <w:r w:rsidRPr="00470485">
        <w:rPr>
          <w:rFonts w:ascii="標楷體" w:hAnsi="標楷體"/>
          <w:bCs/>
          <w:color w:val="000000"/>
          <w:sz w:val="34"/>
          <w:szCs w:val="34"/>
        </w:rPr>
        <w:t>苗</w:t>
      </w:r>
      <w:r w:rsidRPr="00C31DEF">
        <w:rPr>
          <w:rFonts w:ascii="標楷體" w:hAnsi="標楷體"/>
          <w:bCs/>
          <w:color w:val="000000"/>
          <w:sz w:val="34"/>
          <w:szCs w:val="34"/>
        </w:rPr>
        <w:t>栗縣</w:t>
      </w:r>
      <w:r w:rsidRPr="00C31DEF">
        <w:rPr>
          <w:rFonts w:ascii="標楷體" w:hAnsi="標楷體" w:hint="eastAsia"/>
          <w:bCs/>
          <w:color w:val="000000"/>
          <w:sz w:val="34"/>
          <w:szCs w:val="34"/>
        </w:rPr>
        <w:t>頭份市公所教育管理與輔導業務申請補助審查作業原則</w:t>
      </w:r>
    </w:p>
    <w:p w:rsidR="00942D4E" w:rsidRDefault="00942D4E" w:rsidP="00942D4E">
      <w:pPr>
        <w:pStyle w:val="21"/>
        <w:autoSpaceDE w:val="0"/>
        <w:autoSpaceDN w:val="0"/>
        <w:spacing w:line="280" w:lineRule="exact"/>
        <w:ind w:leftChars="200" w:left="1080" w:right="480" w:hangingChars="150" w:hanging="360"/>
        <w:jc w:val="right"/>
        <w:rPr>
          <w:rFonts w:ascii="標楷體" w:hAnsi="標楷體" w:cs="MS Mincho"/>
          <w:color w:val="000000"/>
          <w:sz w:val="24"/>
          <w:szCs w:val="24"/>
        </w:rPr>
      </w:pPr>
      <w:r>
        <w:rPr>
          <w:rFonts w:ascii="標楷體" w:hAnsi="標楷體" w:cs="MS Mincho" w:hint="eastAsia"/>
          <w:color w:val="000000"/>
          <w:sz w:val="24"/>
          <w:szCs w:val="24"/>
        </w:rPr>
        <w:t xml:space="preserve">      </w:t>
      </w:r>
      <w:r w:rsidR="00A41279" w:rsidRPr="00C31DEF">
        <w:rPr>
          <w:rFonts w:ascii="標楷體" w:hAnsi="標楷體" w:cs="MS Mincho"/>
          <w:color w:val="000000"/>
          <w:sz w:val="24"/>
          <w:szCs w:val="24"/>
        </w:rPr>
        <w:t>中華民國</w:t>
      </w:r>
      <w:r w:rsidR="00A41279" w:rsidRPr="00C31DEF">
        <w:rPr>
          <w:rFonts w:ascii="標楷體" w:hAnsi="標楷體" w:cs="MS Mincho" w:hint="eastAsia"/>
          <w:color w:val="000000"/>
          <w:sz w:val="24"/>
          <w:szCs w:val="24"/>
        </w:rPr>
        <w:t>104年1月30日頭</w:t>
      </w:r>
      <w:proofErr w:type="gramStart"/>
      <w:r w:rsidR="00A41279" w:rsidRPr="00C31DEF">
        <w:rPr>
          <w:rFonts w:ascii="標楷體" w:hAnsi="標楷體" w:cs="MS Mincho" w:hint="eastAsia"/>
          <w:color w:val="000000"/>
          <w:sz w:val="24"/>
          <w:szCs w:val="24"/>
        </w:rPr>
        <w:t>鎮客字</w:t>
      </w:r>
      <w:proofErr w:type="gramEnd"/>
      <w:r w:rsidR="00A41279" w:rsidRPr="00C31DEF">
        <w:rPr>
          <w:rFonts w:ascii="標楷體" w:hAnsi="標楷體" w:cs="MS Mincho" w:hint="eastAsia"/>
          <w:color w:val="000000"/>
          <w:sz w:val="24"/>
          <w:szCs w:val="24"/>
        </w:rPr>
        <w:t>第1040003226</w:t>
      </w:r>
      <w:r>
        <w:rPr>
          <w:rFonts w:ascii="標楷體" w:hAnsi="標楷體" w:cs="MS Mincho" w:hint="eastAsia"/>
          <w:color w:val="000000"/>
          <w:sz w:val="24"/>
          <w:szCs w:val="24"/>
        </w:rPr>
        <w:t>號令訂定</w:t>
      </w:r>
    </w:p>
    <w:p w:rsidR="00A41279" w:rsidRPr="00C31DEF" w:rsidRDefault="00A41279" w:rsidP="00942D4E">
      <w:pPr>
        <w:pStyle w:val="21"/>
        <w:autoSpaceDE w:val="0"/>
        <w:autoSpaceDN w:val="0"/>
        <w:spacing w:line="280" w:lineRule="exact"/>
        <w:ind w:leftChars="200" w:left="1080" w:right="480" w:hangingChars="150" w:hanging="360"/>
        <w:jc w:val="right"/>
        <w:rPr>
          <w:rFonts w:ascii="標楷體" w:hAnsi="標楷體" w:cs="MS Mincho"/>
          <w:color w:val="000000"/>
          <w:sz w:val="24"/>
          <w:szCs w:val="24"/>
        </w:rPr>
      </w:pPr>
      <w:r w:rsidRPr="00C31DEF">
        <w:rPr>
          <w:rFonts w:ascii="標楷體" w:hAnsi="標楷體" w:cs="MS Mincho"/>
          <w:color w:val="000000"/>
          <w:sz w:val="24"/>
          <w:szCs w:val="24"/>
        </w:rPr>
        <w:t>中華民國</w:t>
      </w:r>
      <w:r w:rsidRPr="00C31DEF">
        <w:rPr>
          <w:rFonts w:ascii="標楷體" w:hAnsi="標楷體" w:cs="MS Mincho" w:hint="eastAsia"/>
          <w:color w:val="000000"/>
          <w:sz w:val="24"/>
          <w:szCs w:val="24"/>
        </w:rPr>
        <w:t>104年3月19日頭</w:t>
      </w:r>
      <w:proofErr w:type="gramStart"/>
      <w:r w:rsidRPr="00C31DEF">
        <w:rPr>
          <w:rFonts w:ascii="標楷體" w:hAnsi="標楷體" w:cs="MS Mincho" w:hint="eastAsia"/>
          <w:color w:val="000000"/>
          <w:sz w:val="24"/>
          <w:szCs w:val="24"/>
        </w:rPr>
        <w:t>鎮客字</w:t>
      </w:r>
      <w:proofErr w:type="gramEnd"/>
      <w:r w:rsidRPr="00C31DEF">
        <w:rPr>
          <w:rFonts w:ascii="標楷體" w:hAnsi="標楷體" w:cs="MS Mincho" w:hint="eastAsia"/>
          <w:color w:val="000000"/>
          <w:sz w:val="24"/>
          <w:szCs w:val="24"/>
        </w:rPr>
        <w:t>第1040007364號令修正</w:t>
      </w:r>
    </w:p>
    <w:p w:rsidR="00A41279" w:rsidRPr="00C31DEF" w:rsidRDefault="00A41279" w:rsidP="00942D4E">
      <w:pPr>
        <w:pStyle w:val="21"/>
        <w:autoSpaceDE w:val="0"/>
        <w:autoSpaceDN w:val="0"/>
        <w:spacing w:line="280" w:lineRule="exact"/>
        <w:ind w:leftChars="200" w:left="1080" w:right="480" w:hangingChars="150" w:hanging="360"/>
        <w:jc w:val="right"/>
        <w:rPr>
          <w:rFonts w:ascii="標楷體" w:hAnsi="標楷體" w:cs="MS Mincho"/>
          <w:color w:val="000000"/>
          <w:sz w:val="24"/>
          <w:szCs w:val="24"/>
        </w:rPr>
      </w:pPr>
      <w:r w:rsidRPr="00C31DEF">
        <w:rPr>
          <w:rFonts w:ascii="標楷體" w:hAnsi="標楷體" w:cs="MS Mincho" w:hint="eastAsia"/>
          <w:color w:val="000000"/>
          <w:sz w:val="24"/>
          <w:szCs w:val="24"/>
        </w:rPr>
        <w:t>中華民國105年5月11日頭</w:t>
      </w:r>
      <w:proofErr w:type="gramStart"/>
      <w:r w:rsidRPr="00C31DEF">
        <w:rPr>
          <w:rFonts w:ascii="標楷體" w:hAnsi="標楷體" w:cs="MS Mincho" w:hint="eastAsia"/>
          <w:color w:val="000000"/>
          <w:sz w:val="24"/>
          <w:szCs w:val="24"/>
        </w:rPr>
        <w:t>市客字第1050010802</w:t>
      </w:r>
      <w:proofErr w:type="gramEnd"/>
      <w:r w:rsidRPr="00C31DEF">
        <w:rPr>
          <w:rFonts w:ascii="標楷體" w:hAnsi="標楷體" w:cs="MS Mincho" w:hint="eastAsia"/>
          <w:color w:val="000000"/>
          <w:sz w:val="24"/>
          <w:szCs w:val="24"/>
        </w:rPr>
        <w:t>號令修正</w:t>
      </w:r>
    </w:p>
    <w:p w:rsidR="00A41279" w:rsidRDefault="00A41279" w:rsidP="00942D4E">
      <w:pPr>
        <w:pStyle w:val="21"/>
        <w:autoSpaceDE w:val="0"/>
        <w:autoSpaceDN w:val="0"/>
        <w:spacing w:line="280" w:lineRule="exact"/>
        <w:ind w:leftChars="200" w:left="1080" w:right="480" w:hangingChars="150" w:hanging="360"/>
        <w:jc w:val="right"/>
        <w:rPr>
          <w:rFonts w:ascii="標楷體" w:hAnsi="標楷體" w:cs="MS Mincho"/>
          <w:color w:val="000000"/>
          <w:sz w:val="24"/>
          <w:szCs w:val="24"/>
        </w:rPr>
      </w:pPr>
      <w:r w:rsidRPr="00C31DEF">
        <w:rPr>
          <w:rFonts w:ascii="標楷體" w:hAnsi="標楷體" w:cs="MS Mincho" w:hint="eastAsia"/>
          <w:color w:val="000000"/>
          <w:sz w:val="24"/>
          <w:szCs w:val="24"/>
        </w:rPr>
        <w:t>中華民國106年2月17日頭</w:t>
      </w:r>
      <w:proofErr w:type="gramStart"/>
      <w:r w:rsidRPr="00C31DEF">
        <w:rPr>
          <w:rFonts w:ascii="標楷體" w:hAnsi="標楷體" w:cs="MS Mincho" w:hint="eastAsia"/>
          <w:color w:val="000000"/>
          <w:sz w:val="24"/>
          <w:szCs w:val="24"/>
        </w:rPr>
        <w:t>市客字第1060003925</w:t>
      </w:r>
      <w:proofErr w:type="gramEnd"/>
      <w:r w:rsidRPr="00C31DEF">
        <w:rPr>
          <w:rFonts w:ascii="標楷體" w:hAnsi="標楷體" w:cs="MS Mincho" w:hint="eastAsia"/>
          <w:color w:val="000000"/>
          <w:sz w:val="24"/>
          <w:szCs w:val="24"/>
        </w:rPr>
        <w:t>號令修正</w:t>
      </w:r>
    </w:p>
    <w:p w:rsidR="00A41279" w:rsidRDefault="00A41279" w:rsidP="00942D4E">
      <w:pPr>
        <w:pStyle w:val="21"/>
        <w:autoSpaceDE w:val="0"/>
        <w:autoSpaceDN w:val="0"/>
        <w:spacing w:line="280" w:lineRule="exact"/>
        <w:ind w:leftChars="200" w:left="1080" w:right="480" w:hangingChars="150" w:hanging="360"/>
        <w:jc w:val="right"/>
        <w:rPr>
          <w:rFonts w:ascii="標楷體" w:hAnsi="標楷體" w:cs="MS Mincho"/>
          <w:sz w:val="24"/>
          <w:szCs w:val="24"/>
        </w:rPr>
      </w:pPr>
      <w:r w:rsidRPr="00942D4E">
        <w:rPr>
          <w:rFonts w:ascii="標楷體" w:hAnsi="標楷體" w:cs="MS Mincho" w:hint="eastAsia"/>
          <w:sz w:val="24"/>
          <w:szCs w:val="24"/>
        </w:rPr>
        <w:t>中華民國107年</w:t>
      </w:r>
      <w:r w:rsidR="00BC6231" w:rsidRPr="00942D4E">
        <w:rPr>
          <w:rFonts w:ascii="標楷體" w:hAnsi="標楷體" w:cs="MS Mincho" w:hint="eastAsia"/>
          <w:sz w:val="24"/>
          <w:szCs w:val="24"/>
        </w:rPr>
        <w:t>4</w:t>
      </w:r>
      <w:r w:rsidR="00846C6D" w:rsidRPr="00942D4E">
        <w:rPr>
          <w:rFonts w:ascii="標楷體" w:hAnsi="標楷體" w:cs="MS Mincho" w:hint="eastAsia"/>
          <w:sz w:val="24"/>
          <w:szCs w:val="24"/>
        </w:rPr>
        <w:t>月</w:t>
      </w:r>
      <w:r w:rsidR="00942D4E" w:rsidRPr="00942D4E">
        <w:rPr>
          <w:rFonts w:ascii="標楷體" w:hAnsi="標楷體" w:cs="MS Mincho" w:hint="eastAsia"/>
          <w:sz w:val="24"/>
          <w:szCs w:val="24"/>
        </w:rPr>
        <w:t>24</w:t>
      </w:r>
      <w:r w:rsidRPr="00942D4E">
        <w:rPr>
          <w:rFonts w:ascii="標楷體" w:hAnsi="標楷體" w:cs="MS Mincho" w:hint="eastAsia"/>
          <w:sz w:val="24"/>
          <w:szCs w:val="24"/>
        </w:rPr>
        <w:t>日頭</w:t>
      </w:r>
      <w:proofErr w:type="gramStart"/>
      <w:r w:rsidRPr="00942D4E">
        <w:rPr>
          <w:rFonts w:ascii="標楷體" w:hAnsi="標楷體" w:cs="MS Mincho" w:hint="eastAsia"/>
          <w:sz w:val="24"/>
          <w:szCs w:val="24"/>
        </w:rPr>
        <w:t>市客字第</w:t>
      </w:r>
      <w:r w:rsidR="00942D4E" w:rsidRPr="00942D4E">
        <w:rPr>
          <w:rFonts w:ascii="標楷體" w:hAnsi="標楷體" w:cs="MS Mincho" w:hint="eastAsia"/>
          <w:sz w:val="24"/>
          <w:szCs w:val="24"/>
        </w:rPr>
        <w:t>1070010062</w:t>
      </w:r>
      <w:proofErr w:type="gramEnd"/>
      <w:r w:rsidRPr="00942D4E">
        <w:rPr>
          <w:rFonts w:ascii="標楷體" w:hAnsi="標楷體" w:cs="MS Mincho" w:hint="eastAsia"/>
          <w:sz w:val="24"/>
          <w:szCs w:val="24"/>
        </w:rPr>
        <w:t>號令修正</w:t>
      </w:r>
    </w:p>
    <w:p w:rsidR="00F11E5F" w:rsidRPr="00942D4E" w:rsidRDefault="00F11E5F" w:rsidP="00942D4E">
      <w:pPr>
        <w:pStyle w:val="21"/>
        <w:autoSpaceDE w:val="0"/>
        <w:autoSpaceDN w:val="0"/>
        <w:spacing w:line="280" w:lineRule="exact"/>
        <w:ind w:leftChars="200" w:left="1080" w:right="480" w:hangingChars="150" w:hanging="360"/>
        <w:jc w:val="right"/>
        <w:rPr>
          <w:rFonts w:ascii="標楷體" w:hAnsi="標楷體" w:cs="MS Mincho"/>
          <w:sz w:val="24"/>
          <w:szCs w:val="24"/>
        </w:rPr>
      </w:pPr>
      <w:r>
        <w:rPr>
          <w:rFonts w:ascii="標楷體" w:hAnsi="標楷體" w:cs="MS Mincho" w:hint="eastAsia"/>
          <w:sz w:val="24"/>
          <w:szCs w:val="24"/>
        </w:rPr>
        <w:t>中華民國109年3月</w:t>
      </w:r>
      <w:r w:rsidR="00FD6BCB">
        <w:rPr>
          <w:rFonts w:ascii="新細明體" w:eastAsia="新細明體" w:hAnsi="新細明體" w:cs="MS Mincho" w:hint="eastAsia"/>
          <w:sz w:val="24"/>
          <w:szCs w:val="24"/>
        </w:rPr>
        <w:t>18</w:t>
      </w:r>
      <w:r>
        <w:rPr>
          <w:rFonts w:ascii="標楷體" w:hAnsi="標楷體" w:cs="MS Mincho" w:hint="eastAsia"/>
          <w:sz w:val="24"/>
          <w:szCs w:val="24"/>
        </w:rPr>
        <w:t>日頭</w:t>
      </w:r>
      <w:proofErr w:type="gramStart"/>
      <w:r>
        <w:rPr>
          <w:rFonts w:ascii="標楷體" w:hAnsi="標楷體" w:cs="MS Mincho" w:hint="eastAsia"/>
          <w:sz w:val="24"/>
          <w:szCs w:val="24"/>
        </w:rPr>
        <w:t>市客字第10900</w:t>
      </w:r>
      <w:r w:rsidR="00FD6BCB">
        <w:rPr>
          <w:rFonts w:ascii="標楷體" w:hAnsi="標楷體" w:cs="MS Mincho" w:hint="eastAsia"/>
          <w:sz w:val="24"/>
          <w:szCs w:val="24"/>
        </w:rPr>
        <w:t>07108</w:t>
      </w:r>
      <w:proofErr w:type="gramEnd"/>
      <w:r>
        <w:rPr>
          <w:rFonts w:ascii="標楷體" w:hAnsi="標楷體" w:cs="MS Mincho" w:hint="eastAsia"/>
          <w:sz w:val="24"/>
          <w:szCs w:val="24"/>
        </w:rPr>
        <w:t>號令修正</w:t>
      </w:r>
    </w:p>
    <w:p w:rsidR="00395E81" w:rsidRPr="007C7EB0" w:rsidRDefault="00E8758F" w:rsidP="00D80A76">
      <w:pPr>
        <w:pStyle w:val="20"/>
        <w:spacing w:after="0"/>
        <w:ind w:left="1400" w:hangingChars="500" w:hanging="1400"/>
        <w:jc w:val="both"/>
        <w:rPr>
          <w:rFonts w:ascii="標楷體" w:eastAsia="標楷體" w:hAnsi="標楷體"/>
          <w:sz w:val="28"/>
          <w:szCs w:val="28"/>
        </w:rPr>
      </w:pPr>
      <w:r w:rsidRPr="00D80A76">
        <w:rPr>
          <w:rFonts w:ascii="標楷體" w:eastAsia="標楷體" w:hAnsi="標楷體" w:hint="eastAsia"/>
          <w:sz w:val="28"/>
          <w:szCs w:val="28"/>
        </w:rPr>
        <w:t>一</w:t>
      </w:r>
      <w:r w:rsidR="00D80A76" w:rsidRPr="00D80A76">
        <w:rPr>
          <w:rFonts w:ascii="標楷體" w:eastAsia="標楷體" w:hAnsi="標楷體" w:hint="eastAsia"/>
          <w:sz w:val="28"/>
          <w:szCs w:val="28"/>
        </w:rPr>
        <w:t>、</w:t>
      </w:r>
      <w:r w:rsidR="00862E5D" w:rsidRPr="00D80A76">
        <w:rPr>
          <w:rFonts w:ascii="標楷體" w:eastAsia="標楷體" w:hAnsi="標楷體" w:hint="eastAsia"/>
          <w:sz w:val="28"/>
          <w:szCs w:val="28"/>
        </w:rPr>
        <w:t>目的：</w:t>
      </w:r>
      <w:r w:rsidR="00FE6458">
        <w:rPr>
          <w:rFonts w:ascii="標楷體" w:eastAsia="標楷體" w:hAnsi="標楷體" w:hint="eastAsia"/>
          <w:sz w:val="28"/>
          <w:szCs w:val="28"/>
        </w:rPr>
        <w:t>苗栗縣</w:t>
      </w:r>
      <w:r w:rsidR="007C7EB0" w:rsidRPr="007C7EB0">
        <w:rPr>
          <w:rFonts w:ascii="標楷體" w:eastAsia="標楷體" w:hAnsi="標楷體" w:hint="eastAsia"/>
          <w:sz w:val="28"/>
          <w:szCs w:val="28"/>
        </w:rPr>
        <w:t>頭份</w:t>
      </w:r>
      <w:r w:rsidR="005A091F" w:rsidRPr="00833160">
        <w:rPr>
          <w:rFonts w:ascii="標楷體" w:eastAsia="標楷體" w:hAnsi="標楷體" w:hint="eastAsia"/>
          <w:color w:val="000000"/>
          <w:sz w:val="28"/>
          <w:szCs w:val="28"/>
        </w:rPr>
        <w:t>市</w:t>
      </w:r>
      <w:r w:rsidR="007C7EB0" w:rsidRPr="00833160">
        <w:rPr>
          <w:rFonts w:ascii="標楷體" w:eastAsia="標楷體" w:hAnsi="標楷體" w:hint="eastAsia"/>
          <w:color w:val="000000"/>
          <w:sz w:val="28"/>
          <w:szCs w:val="28"/>
        </w:rPr>
        <w:t>公所（以下簡稱本所）為</w:t>
      </w:r>
      <w:r w:rsidR="004C5B2F" w:rsidRPr="00833160">
        <w:rPr>
          <w:rFonts w:ascii="標楷體" w:eastAsia="標楷體" w:hAnsi="標楷體" w:hint="eastAsia"/>
          <w:color w:val="000000"/>
          <w:sz w:val="28"/>
          <w:szCs w:val="28"/>
        </w:rPr>
        <w:t>補助</w:t>
      </w:r>
      <w:r w:rsidR="00FE6458" w:rsidRPr="00833160">
        <w:rPr>
          <w:rFonts w:ascii="標楷體" w:eastAsia="標楷體" w:hAnsi="標楷體" w:hint="eastAsia"/>
          <w:color w:val="000000"/>
          <w:sz w:val="28"/>
          <w:szCs w:val="28"/>
        </w:rPr>
        <w:t>苗栗縣</w:t>
      </w:r>
      <w:r w:rsidR="007C7EB0" w:rsidRPr="00833160">
        <w:rPr>
          <w:rFonts w:ascii="標楷體" w:eastAsia="標楷體" w:hAnsi="標楷體" w:hint="eastAsia"/>
          <w:color w:val="000000"/>
          <w:sz w:val="28"/>
          <w:szCs w:val="28"/>
        </w:rPr>
        <w:t>頭份</w:t>
      </w:r>
      <w:r w:rsidR="005A091F" w:rsidRPr="00833160">
        <w:rPr>
          <w:rFonts w:ascii="標楷體" w:eastAsia="標楷體" w:hAnsi="標楷體" w:hint="eastAsia"/>
          <w:color w:val="000000"/>
          <w:sz w:val="28"/>
          <w:szCs w:val="28"/>
        </w:rPr>
        <w:t>市</w:t>
      </w:r>
      <w:r w:rsidR="007C7EB0" w:rsidRPr="00833160">
        <w:rPr>
          <w:rFonts w:ascii="標楷體" w:eastAsia="標楷體" w:hAnsi="標楷體" w:hint="eastAsia"/>
          <w:color w:val="000000"/>
          <w:sz w:val="28"/>
          <w:szCs w:val="28"/>
        </w:rPr>
        <w:t>（以下簡稱本</w:t>
      </w:r>
      <w:r w:rsidR="005A091F" w:rsidRPr="00833160">
        <w:rPr>
          <w:rFonts w:ascii="標楷體" w:eastAsia="標楷體" w:hAnsi="標楷體" w:hint="eastAsia"/>
          <w:color w:val="000000"/>
          <w:sz w:val="28"/>
          <w:szCs w:val="28"/>
        </w:rPr>
        <w:t>市</w:t>
      </w:r>
      <w:r w:rsidR="007C7EB0" w:rsidRPr="00833160">
        <w:rPr>
          <w:rFonts w:ascii="標楷體" w:eastAsia="標楷體" w:hAnsi="標楷體" w:hint="eastAsia"/>
          <w:color w:val="000000"/>
          <w:sz w:val="28"/>
          <w:szCs w:val="28"/>
        </w:rPr>
        <w:t>）</w:t>
      </w:r>
      <w:r w:rsidR="00FE6458" w:rsidRPr="00833160">
        <w:rPr>
          <w:rFonts w:ascii="標楷體" w:eastAsia="標楷體" w:hAnsi="標楷體" w:hint="eastAsia"/>
          <w:color w:val="000000"/>
          <w:sz w:val="28"/>
          <w:szCs w:val="28"/>
        </w:rPr>
        <w:t>各</w:t>
      </w:r>
      <w:r w:rsidR="00FE6458">
        <w:rPr>
          <w:rFonts w:ascii="標楷體" w:eastAsia="標楷體" w:hAnsi="標楷體" w:hint="eastAsia"/>
          <w:sz w:val="28"/>
          <w:szCs w:val="28"/>
        </w:rPr>
        <w:t>學校、設籍本市學童學區分配就讀鄰近鄉鎮之學校及經許可立案之民間團體，辦理有關本市各項教育文化活動、各項體育文藝活動，</w:t>
      </w:r>
      <w:r w:rsidR="006972CD" w:rsidRPr="00C31DEF">
        <w:rPr>
          <w:rFonts w:ascii="標楷體" w:eastAsia="標楷體" w:hAnsi="標楷體" w:hint="eastAsia"/>
          <w:color w:val="000000"/>
          <w:sz w:val="28"/>
          <w:szCs w:val="28"/>
        </w:rPr>
        <w:t>以及學校設備購置及修繕。為使補助對象、條件、標準、經費使用限制及執行成果考核方式有明確規範，以達公平、公正之目的，特訂定本原則。</w:t>
      </w:r>
    </w:p>
    <w:p w:rsidR="00395E81" w:rsidRPr="00D80A76" w:rsidRDefault="00E8758F" w:rsidP="006972CD">
      <w:pPr>
        <w:pStyle w:val="20"/>
        <w:spacing w:after="0"/>
        <w:ind w:left="1400" w:hangingChars="500" w:hanging="1400"/>
        <w:jc w:val="both"/>
        <w:rPr>
          <w:rFonts w:ascii="標楷體" w:eastAsia="標楷體" w:hAnsi="標楷體"/>
          <w:sz w:val="28"/>
          <w:szCs w:val="28"/>
        </w:rPr>
      </w:pPr>
      <w:r w:rsidRPr="00D80A76">
        <w:rPr>
          <w:rFonts w:ascii="標楷體" w:eastAsia="標楷體" w:hAnsi="標楷體" w:hint="eastAsia"/>
          <w:sz w:val="28"/>
          <w:szCs w:val="28"/>
        </w:rPr>
        <w:t>二</w:t>
      </w:r>
      <w:r w:rsidR="00D80A76">
        <w:rPr>
          <w:rFonts w:ascii="標楷體" w:eastAsia="標楷體" w:hAnsi="標楷體" w:hint="eastAsia"/>
          <w:sz w:val="28"/>
          <w:szCs w:val="28"/>
        </w:rPr>
        <w:t>、</w:t>
      </w:r>
      <w:r w:rsidR="00395E81" w:rsidRPr="00D80A76">
        <w:rPr>
          <w:rFonts w:ascii="標楷體" w:eastAsia="標楷體" w:hAnsi="標楷體" w:hint="eastAsia"/>
          <w:sz w:val="28"/>
          <w:szCs w:val="28"/>
        </w:rPr>
        <w:t>補助對象：</w:t>
      </w:r>
      <w:r w:rsidR="006972CD" w:rsidRPr="006972CD">
        <w:rPr>
          <w:rFonts w:ascii="標楷體" w:eastAsia="標楷體" w:hAnsi="標楷體" w:hint="eastAsia"/>
          <w:sz w:val="28"/>
          <w:szCs w:val="28"/>
        </w:rPr>
        <w:t>本市各國中、小學校、設籍本市學童學區分配就讀鄰近鄉鎮之學校及經許可立案民間團體。</w:t>
      </w:r>
    </w:p>
    <w:p w:rsidR="00395E81" w:rsidRPr="007C7EB0" w:rsidRDefault="00E8758F" w:rsidP="00D80A76">
      <w:pPr>
        <w:pStyle w:val="20"/>
        <w:spacing w:after="0"/>
        <w:ind w:left="0" w:firstLine="0"/>
        <w:jc w:val="both"/>
        <w:rPr>
          <w:rFonts w:ascii="標楷體" w:eastAsia="標楷體" w:hAnsi="標楷體"/>
          <w:sz w:val="28"/>
          <w:szCs w:val="28"/>
        </w:rPr>
      </w:pPr>
      <w:r w:rsidRPr="00D80A76">
        <w:rPr>
          <w:rFonts w:ascii="標楷體" w:eastAsia="標楷體" w:hAnsi="標楷體" w:hint="eastAsia"/>
          <w:sz w:val="28"/>
          <w:szCs w:val="28"/>
        </w:rPr>
        <w:t>三</w:t>
      </w:r>
      <w:r w:rsidR="00D80A76">
        <w:rPr>
          <w:rFonts w:ascii="標楷體" w:eastAsia="標楷體" w:hAnsi="標楷體" w:hint="eastAsia"/>
          <w:sz w:val="28"/>
          <w:szCs w:val="28"/>
        </w:rPr>
        <w:t>、</w:t>
      </w:r>
      <w:r w:rsidR="007C7EB0" w:rsidRPr="007C7EB0">
        <w:rPr>
          <w:rFonts w:ascii="標楷體" w:eastAsia="標楷體" w:hAnsi="標楷體" w:hint="eastAsia"/>
          <w:sz w:val="28"/>
          <w:szCs w:val="28"/>
        </w:rPr>
        <w:t>申請條件：</w:t>
      </w:r>
    </w:p>
    <w:p w:rsidR="00395E81" w:rsidRPr="00D80A76" w:rsidRDefault="00395E81"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（一）</w:t>
      </w:r>
      <w:proofErr w:type="gramStart"/>
      <w:r w:rsidRPr="00D80A76">
        <w:rPr>
          <w:rFonts w:ascii="標楷體" w:eastAsia="標楷體" w:hAnsi="標楷體" w:hint="eastAsia"/>
          <w:sz w:val="28"/>
          <w:szCs w:val="28"/>
        </w:rPr>
        <w:t>採</w:t>
      </w:r>
      <w:proofErr w:type="gramEnd"/>
      <w:r w:rsidRPr="00D80A76">
        <w:rPr>
          <w:rFonts w:ascii="標楷體" w:eastAsia="標楷體" w:hAnsi="標楷體" w:hint="eastAsia"/>
          <w:sz w:val="28"/>
          <w:szCs w:val="28"/>
        </w:rPr>
        <w:t>事前申請為原則</w:t>
      </w:r>
      <w:r w:rsidR="007628EF">
        <w:rPr>
          <w:rFonts w:ascii="標楷體" w:eastAsia="標楷體" w:hAnsi="標楷體" w:hint="eastAsia"/>
          <w:sz w:val="28"/>
          <w:szCs w:val="28"/>
        </w:rPr>
        <w:t>。</w:t>
      </w:r>
    </w:p>
    <w:p w:rsidR="00395E81" w:rsidRDefault="00395E81" w:rsidP="00D80A76">
      <w:pPr>
        <w:pStyle w:val="20"/>
        <w:kinsoku w:val="0"/>
        <w:spacing w:after="0"/>
        <w:ind w:leftChars="100" w:left="1200" w:hangingChars="300" w:hanging="840"/>
        <w:jc w:val="both"/>
        <w:rPr>
          <w:rFonts w:ascii="標楷體" w:eastAsia="標楷體" w:hAnsi="標楷體"/>
          <w:color w:val="000000"/>
          <w:sz w:val="28"/>
          <w:szCs w:val="28"/>
        </w:rPr>
      </w:pPr>
      <w:r w:rsidRPr="00D80A76">
        <w:rPr>
          <w:rFonts w:ascii="標楷體" w:eastAsia="標楷體" w:hAnsi="標楷體" w:hint="eastAsia"/>
          <w:sz w:val="28"/>
          <w:szCs w:val="28"/>
        </w:rPr>
        <w:t>（二）</w:t>
      </w:r>
      <w:r w:rsidR="006972CD" w:rsidRPr="00C31DEF">
        <w:rPr>
          <w:rFonts w:ascii="標楷體" w:eastAsia="標楷體" w:hAnsi="標楷體" w:hint="eastAsia"/>
          <w:color w:val="000000"/>
          <w:sz w:val="28"/>
          <w:szCs w:val="28"/>
        </w:rPr>
        <w:t>同一申請案核定補助後，不得就同一案件再申請補助。</w:t>
      </w:r>
    </w:p>
    <w:p w:rsidR="006972CD" w:rsidRPr="007C7EB0" w:rsidRDefault="006972CD" w:rsidP="006972CD">
      <w:pPr>
        <w:pStyle w:val="20"/>
        <w:kinsoku w:val="0"/>
        <w:spacing w:after="0"/>
        <w:ind w:left="0" w:firstLine="0"/>
        <w:jc w:val="both"/>
        <w:rPr>
          <w:rFonts w:ascii="標楷體" w:eastAsia="標楷體" w:hAnsi="標楷體"/>
          <w:sz w:val="28"/>
          <w:szCs w:val="28"/>
        </w:rPr>
      </w:pPr>
      <w:r>
        <w:rPr>
          <w:rFonts w:ascii="標楷體" w:eastAsia="標楷體" w:hAnsi="標楷體" w:hint="eastAsia"/>
          <w:color w:val="000000"/>
          <w:sz w:val="28"/>
          <w:szCs w:val="28"/>
        </w:rPr>
        <w:t>四</w:t>
      </w:r>
      <w:r>
        <w:rPr>
          <w:rFonts w:ascii="標楷體" w:eastAsia="標楷體" w:hAnsi="標楷體" w:hint="eastAsia"/>
          <w:sz w:val="28"/>
          <w:szCs w:val="28"/>
        </w:rPr>
        <w:t>、</w:t>
      </w:r>
      <w:r w:rsidRPr="00C31DEF">
        <w:rPr>
          <w:rFonts w:ascii="標楷體" w:eastAsia="標楷體" w:hAnsi="標楷體" w:hint="eastAsia"/>
          <w:color w:val="000000"/>
          <w:sz w:val="28"/>
          <w:szCs w:val="28"/>
        </w:rPr>
        <w:t>補助標準：</w:t>
      </w:r>
    </w:p>
    <w:p w:rsidR="00395E81" w:rsidRPr="00942D4E" w:rsidRDefault="00395E81" w:rsidP="00CA323F">
      <w:pPr>
        <w:pStyle w:val="20"/>
        <w:kinsoku w:val="0"/>
        <w:spacing w:after="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t>（</w:t>
      </w:r>
      <w:r w:rsidR="006972CD" w:rsidRPr="00942D4E">
        <w:rPr>
          <w:rFonts w:ascii="標楷體" w:eastAsia="標楷體" w:hAnsi="標楷體" w:hint="eastAsia"/>
          <w:sz w:val="28"/>
          <w:szCs w:val="28"/>
        </w:rPr>
        <w:t>一</w:t>
      </w:r>
      <w:r w:rsidRPr="00942D4E">
        <w:rPr>
          <w:rFonts w:ascii="標楷體" w:eastAsia="標楷體" w:hAnsi="標楷體" w:hint="eastAsia"/>
          <w:sz w:val="28"/>
          <w:szCs w:val="28"/>
        </w:rPr>
        <w:t>）</w:t>
      </w:r>
      <w:r w:rsidR="006972CD" w:rsidRPr="00942D4E">
        <w:rPr>
          <w:rFonts w:ascii="標楷體" w:eastAsia="標楷體" w:hAnsi="標楷體" w:hint="eastAsia"/>
          <w:sz w:val="28"/>
          <w:szCs w:val="28"/>
        </w:rPr>
        <w:t>補助金額</w:t>
      </w:r>
      <w:r w:rsidR="006E3BF4" w:rsidRPr="00942D4E">
        <w:rPr>
          <w:rFonts w:ascii="標楷體" w:eastAsia="標楷體" w:hAnsi="標楷體" w:hint="eastAsia"/>
          <w:sz w:val="28"/>
          <w:szCs w:val="28"/>
        </w:rPr>
        <w:t>以</w:t>
      </w:r>
      <w:r w:rsidR="006972CD" w:rsidRPr="00942D4E">
        <w:rPr>
          <w:rFonts w:ascii="標楷體" w:eastAsia="標楷體" w:hAnsi="標楷體" w:hint="eastAsia"/>
          <w:sz w:val="28"/>
          <w:szCs w:val="28"/>
        </w:rPr>
        <w:t>每案最高不超過新臺幣伍萬元為原則。但</w:t>
      </w:r>
      <w:r w:rsidR="0022576C" w:rsidRPr="00942D4E">
        <w:rPr>
          <w:rFonts w:ascii="標楷體" w:eastAsia="標楷體" w:hAnsi="標楷體" w:hint="eastAsia"/>
          <w:sz w:val="28"/>
          <w:szCs w:val="28"/>
        </w:rPr>
        <w:t>為</w:t>
      </w:r>
      <w:r w:rsidR="006972CD" w:rsidRPr="00942D4E">
        <w:rPr>
          <w:rFonts w:ascii="標楷體" w:eastAsia="標楷體" w:hAnsi="標楷體" w:hint="eastAsia"/>
          <w:sz w:val="28"/>
          <w:szCs w:val="28"/>
        </w:rPr>
        <w:t>配合本所年度施政計畫辦理之活動</w:t>
      </w:r>
      <w:r w:rsidR="00862E5D" w:rsidRPr="00942D4E">
        <w:rPr>
          <w:rFonts w:ascii="標楷體" w:eastAsia="標楷體" w:hAnsi="標楷體" w:hint="eastAsia"/>
          <w:sz w:val="28"/>
          <w:szCs w:val="28"/>
        </w:rPr>
        <w:t>，</w:t>
      </w:r>
      <w:r w:rsidR="006972CD" w:rsidRPr="00942D4E">
        <w:rPr>
          <w:rFonts w:ascii="標楷體" w:eastAsia="標楷體" w:hAnsi="標楷體" w:hint="eastAsia"/>
          <w:sz w:val="28"/>
          <w:szCs w:val="28"/>
        </w:rPr>
        <w:t>或經專案核准辦理者，不在此限</w:t>
      </w:r>
      <w:r w:rsidR="00862E5D" w:rsidRPr="00942D4E">
        <w:rPr>
          <w:rFonts w:ascii="標楷體" w:eastAsia="標楷體" w:hAnsi="標楷體" w:hint="eastAsia"/>
          <w:sz w:val="28"/>
          <w:szCs w:val="28"/>
        </w:rPr>
        <w:t>。</w:t>
      </w:r>
    </w:p>
    <w:p w:rsidR="00395E81" w:rsidRPr="00942D4E" w:rsidRDefault="00CA323F" w:rsidP="00D80A76">
      <w:pPr>
        <w:pStyle w:val="20"/>
        <w:kinsoku w:val="0"/>
        <w:spacing w:after="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t>（</w:t>
      </w:r>
      <w:r w:rsidR="006972CD" w:rsidRPr="00942D4E">
        <w:rPr>
          <w:rFonts w:ascii="標楷體" w:eastAsia="標楷體" w:hAnsi="標楷體" w:hint="eastAsia"/>
          <w:sz w:val="28"/>
          <w:szCs w:val="28"/>
        </w:rPr>
        <w:t>二</w:t>
      </w:r>
      <w:r w:rsidR="00395E81" w:rsidRPr="00942D4E">
        <w:rPr>
          <w:rFonts w:ascii="標楷體" w:eastAsia="標楷體" w:hAnsi="標楷體" w:hint="eastAsia"/>
          <w:sz w:val="28"/>
          <w:szCs w:val="28"/>
        </w:rPr>
        <w:t>）</w:t>
      </w:r>
      <w:r w:rsidR="0022576C" w:rsidRPr="00942D4E">
        <w:rPr>
          <w:rFonts w:ascii="標楷體" w:eastAsia="標楷體" w:hAnsi="標楷體" w:hint="eastAsia"/>
          <w:sz w:val="28"/>
          <w:szCs w:val="28"/>
        </w:rPr>
        <w:t>經</w:t>
      </w:r>
      <w:r w:rsidR="006972CD" w:rsidRPr="00942D4E">
        <w:rPr>
          <w:rFonts w:ascii="標楷體" w:eastAsia="標楷體" w:hAnsi="標楷體" w:hint="eastAsia"/>
          <w:sz w:val="28"/>
          <w:szCs w:val="28"/>
        </w:rPr>
        <w:t>許可立案</w:t>
      </w:r>
      <w:r w:rsidR="0022576C" w:rsidRPr="00942D4E">
        <w:rPr>
          <w:rFonts w:ascii="標楷體" w:eastAsia="標楷體" w:hAnsi="標楷體" w:hint="eastAsia"/>
          <w:sz w:val="28"/>
          <w:szCs w:val="28"/>
        </w:rPr>
        <w:t>之</w:t>
      </w:r>
      <w:r w:rsidR="006972CD" w:rsidRPr="00942D4E">
        <w:rPr>
          <w:rFonts w:ascii="標楷體" w:eastAsia="標楷體" w:hAnsi="標楷體" w:hint="eastAsia"/>
          <w:sz w:val="28"/>
          <w:szCs w:val="28"/>
        </w:rPr>
        <w:t>民間團體申請者</w:t>
      </w:r>
      <w:r w:rsidR="0022576C" w:rsidRPr="00942D4E">
        <w:rPr>
          <w:rFonts w:ascii="標楷體" w:eastAsia="標楷體" w:hAnsi="標楷體" w:hint="eastAsia"/>
          <w:sz w:val="28"/>
          <w:szCs w:val="28"/>
        </w:rPr>
        <w:t>，</w:t>
      </w:r>
      <w:r w:rsidR="006972CD" w:rsidRPr="00942D4E">
        <w:rPr>
          <w:rFonts w:ascii="標楷體" w:eastAsia="標楷體" w:hAnsi="標楷體" w:hint="eastAsia"/>
          <w:sz w:val="28"/>
          <w:szCs w:val="28"/>
        </w:rPr>
        <w:t>需有5%</w:t>
      </w:r>
      <w:r w:rsidR="0068451A" w:rsidRPr="00942D4E">
        <w:rPr>
          <w:rFonts w:ascii="標楷體" w:eastAsia="標楷體" w:hAnsi="標楷體" w:hint="eastAsia"/>
          <w:sz w:val="28"/>
          <w:szCs w:val="28"/>
        </w:rPr>
        <w:t>以上自籌經費配合</w:t>
      </w:r>
      <w:r w:rsidR="00CE0D72" w:rsidRPr="00942D4E">
        <w:rPr>
          <w:rFonts w:ascii="標楷體" w:eastAsia="標楷體" w:hAnsi="標楷體" w:hint="eastAsia"/>
          <w:sz w:val="28"/>
          <w:szCs w:val="28"/>
        </w:rPr>
        <w:t>（</w:t>
      </w:r>
      <w:r w:rsidR="0022576C" w:rsidRPr="00942D4E">
        <w:rPr>
          <w:rFonts w:ascii="標楷體" w:eastAsia="標楷體" w:hAnsi="標楷體" w:hint="eastAsia"/>
          <w:sz w:val="28"/>
          <w:szCs w:val="28"/>
        </w:rPr>
        <w:t>須檢附</w:t>
      </w:r>
      <w:r w:rsidR="00CE0D72" w:rsidRPr="00942D4E">
        <w:rPr>
          <w:rFonts w:ascii="標楷體" w:eastAsia="標楷體" w:hAnsi="標楷體" w:hint="eastAsia"/>
          <w:sz w:val="28"/>
          <w:szCs w:val="28"/>
        </w:rPr>
        <w:t>金融機構出具二個月內之證明文件）</w:t>
      </w:r>
      <w:r w:rsidR="0022576C" w:rsidRPr="00942D4E">
        <w:rPr>
          <w:rFonts w:ascii="標楷體" w:eastAsia="標楷體" w:hAnsi="標楷體" w:hint="eastAsia"/>
          <w:sz w:val="28"/>
          <w:szCs w:val="28"/>
        </w:rPr>
        <w:t>，</w:t>
      </w:r>
      <w:r w:rsidR="00D909C0" w:rsidRPr="00942D4E">
        <w:rPr>
          <w:rFonts w:ascii="標楷體" w:eastAsia="標楷體" w:hAnsi="標楷體" w:hint="eastAsia"/>
          <w:sz w:val="28"/>
          <w:szCs w:val="28"/>
        </w:rPr>
        <w:t>惟</w:t>
      </w:r>
      <w:r w:rsidR="00320C3A" w:rsidRPr="00942D4E">
        <w:rPr>
          <w:rFonts w:ascii="標楷體" w:eastAsia="標楷體" w:hAnsi="標楷體" w:hint="eastAsia"/>
          <w:sz w:val="28"/>
          <w:szCs w:val="28"/>
        </w:rPr>
        <w:t>申請本</w:t>
      </w:r>
      <w:r w:rsidR="0022576C" w:rsidRPr="00942D4E">
        <w:rPr>
          <w:rFonts w:ascii="標楷體" w:eastAsia="標楷體" w:hAnsi="標楷體" w:hint="eastAsia"/>
          <w:sz w:val="28"/>
          <w:szCs w:val="28"/>
        </w:rPr>
        <w:t>所</w:t>
      </w:r>
      <w:r w:rsidR="00320C3A" w:rsidRPr="00942D4E">
        <w:rPr>
          <w:rFonts w:ascii="標楷體" w:eastAsia="標楷體" w:hAnsi="標楷體" w:hint="eastAsia"/>
          <w:sz w:val="28"/>
          <w:szCs w:val="28"/>
        </w:rPr>
        <w:t>補助辦理兒童及青少年暑期樂活學習營者除外</w:t>
      </w:r>
      <w:r w:rsidR="0022576C" w:rsidRPr="00942D4E">
        <w:rPr>
          <w:rFonts w:ascii="標楷體" w:eastAsia="標楷體" w:hAnsi="標楷體" w:hint="eastAsia"/>
          <w:sz w:val="28"/>
          <w:szCs w:val="28"/>
        </w:rPr>
        <w:t>。</w:t>
      </w:r>
    </w:p>
    <w:p w:rsidR="005955E2" w:rsidRPr="00D80A76" w:rsidRDefault="005955E2" w:rsidP="005955E2">
      <w:pPr>
        <w:pStyle w:val="20"/>
        <w:spacing w:after="0"/>
        <w:ind w:left="1400" w:hangingChars="500" w:hanging="1400"/>
        <w:jc w:val="both"/>
        <w:rPr>
          <w:rFonts w:ascii="標楷體" w:eastAsia="標楷體" w:hAnsi="標楷體"/>
          <w:sz w:val="28"/>
          <w:szCs w:val="28"/>
        </w:rPr>
      </w:pPr>
      <w:r w:rsidRPr="00942D4E">
        <w:rPr>
          <w:rFonts w:ascii="標楷體" w:eastAsia="標楷體" w:hAnsi="標楷體" w:hint="eastAsia"/>
          <w:sz w:val="28"/>
          <w:szCs w:val="28"/>
        </w:rPr>
        <w:t>五、補助項目：</w:t>
      </w:r>
      <w:r w:rsidR="00BC6231" w:rsidRPr="0033757F">
        <w:rPr>
          <w:rFonts w:ascii="標楷體" w:eastAsia="標楷體" w:hAnsi="標楷體" w:hint="eastAsia"/>
          <w:sz w:val="28"/>
          <w:szCs w:val="28"/>
        </w:rPr>
        <w:t>如屬</w:t>
      </w:r>
      <w:r w:rsidRPr="00942D4E">
        <w:rPr>
          <w:rFonts w:ascii="標楷體" w:eastAsia="標楷體" w:hAnsi="標楷體" w:hint="eastAsia"/>
          <w:sz w:val="28"/>
          <w:szCs w:val="28"/>
        </w:rPr>
        <w:t>民間團體辦理各項活動，</w:t>
      </w:r>
      <w:proofErr w:type="gramStart"/>
      <w:r w:rsidR="00BC6231" w:rsidRPr="00942D4E">
        <w:rPr>
          <w:rFonts w:ascii="標楷體" w:eastAsia="標楷體" w:hAnsi="標楷體" w:hint="eastAsia"/>
          <w:sz w:val="28"/>
          <w:szCs w:val="28"/>
        </w:rPr>
        <w:t>僅限</w:t>
      </w:r>
      <w:r>
        <w:rPr>
          <w:rFonts w:ascii="標楷體" w:eastAsia="標楷體" w:hAnsi="標楷體" w:hint="eastAsia"/>
          <w:sz w:val="28"/>
          <w:szCs w:val="28"/>
        </w:rPr>
        <w:t>所需</w:t>
      </w:r>
      <w:proofErr w:type="gramEnd"/>
      <w:r>
        <w:rPr>
          <w:rFonts w:ascii="標楷體" w:eastAsia="標楷體" w:hAnsi="標楷體" w:hint="eastAsia"/>
          <w:sz w:val="28"/>
          <w:szCs w:val="28"/>
        </w:rPr>
        <w:t>之消費性支出，不包括採購固定資產及設備等資本門支出</w:t>
      </w:r>
      <w:r w:rsidRPr="006972CD">
        <w:rPr>
          <w:rFonts w:ascii="標楷體" w:eastAsia="標楷體" w:hAnsi="標楷體" w:hint="eastAsia"/>
          <w:sz w:val="28"/>
          <w:szCs w:val="28"/>
        </w:rPr>
        <w:t>。</w:t>
      </w:r>
    </w:p>
    <w:p w:rsidR="008475D7" w:rsidRPr="00D80A76" w:rsidRDefault="008475D7" w:rsidP="008475D7">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（一）</w:t>
      </w:r>
      <w:r w:rsidRPr="00C31DEF">
        <w:rPr>
          <w:rFonts w:ascii="標楷體" w:eastAsia="標楷體" w:hAnsi="標楷體" w:hint="eastAsia"/>
          <w:color w:val="000000"/>
          <w:sz w:val="28"/>
          <w:szCs w:val="28"/>
        </w:rPr>
        <w:t>辦理各類教育文化活動、競賽。</w:t>
      </w:r>
    </w:p>
    <w:p w:rsidR="008475D7" w:rsidRPr="00D80A76" w:rsidRDefault="008475D7" w:rsidP="008475D7">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（二）</w:t>
      </w:r>
      <w:r>
        <w:rPr>
          <w:rFonts w:ascii="標楷體" w:eastAsia="標楷體" w:hAnsi="標楷體" w:hint="eastAsia"/>
          <w:sz w:val="28"/>
          <w:szCs w:val="28"/>
        </w:rPr>
        <w:t>參加縣內各項教育活動及競賽</w:t>
      </w:r>
      <w:r w:rsidR="005955E2">
        <w:rPr>
          <w:rFonts w:ascii="標楷體" w:eastAsia="標楷體" w:hAnsi="標楷體" w:hint="eastAsia"/>
          <w:sz w:val="28"/>
          <w:szCs w:val="28"/>
        </w:rPr>
        <w:t>，或代表本縣至外縣市參加各類教育相關活動或競賽</w:t>
      </w:r>
      <w:r w:rsidRPr="00C31DEF">
        <w:rPr>
          <w:rFonts w:ascii="標楷體" w:eastAsia="標楷體" w:hAnsi="標楷體" w:hint="eastAsia"/>
          <w:color w:val="000000"/>
          <w:sz w:val="28"/>
          <w:szCs w:val="28"/>
        </w:rPr>
        <w:t>。</w:t>
      </w:r>
    </w:p>
    <w:p w:rsidR="008475D7" w:rsidRPr="00D80A76" w:rsidRDefault="008475D7" w:rsidP="008475D7">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（三）</w:t>
      </w:r>
      <w:r w:rsidR="005955E2">
        <w:rPr>
          <w:rFonts w:ascii="標楷體" w:eastAsia="標楷體" w:hAnsi="標楷體" w:hint="eastAsia"/>
          <w:sz w:val="28"/>
          <w:szCs w:val="28"/>
        </w:rPr>
        <w:t>舉辦各項營隊活動</w:t>
      </w:r>
      <w:r>
        <w:rPr>
          <w:rFonts w:ascii="標楷體" w:eastAsia="標楷體" w:hAnsi="標楷體" w:hint="eastAsia"/>
          <w:color w:val="000000"/>
          <w:sz w:val="28"/>
          <w:szCs w:val="28"/>
        </w:rPr>
        <w:t>。</w:t>
      </w:r>
    </w:p>
    <w:p w:rsidR="008475D7" w:rsidRPr="00942D4E" w:rsidRDefault="008475D7" w:rsidP="008475D7">
      <w:pPr>
        <w:pStyle w:val="20"/>
        <w:kinsoku w:val="0"/>
        <w:spacing w:after="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t>（四）</w:t>
      </w:r>
      <w:r w:rsidR="005955E2" w:rsidRPr="00942D4E">
        <w:rPr>
          <w:rFonts w:ascii="標楷體" w:eastAsia="標楷體" w:hAnsi="標楷體" w:hint="eastAsia"/>
          <w:sz w:val="28"/>
          <w:szCs w:val="28"/>
        </w:rPr>
        <w:t>辦</w:t>
      </w:r>
      <w:r w:rsidR="00AC7E0B" w:rsidRPr="00942D4E">
        <w:rPr>
          <w:rFonts w:ascii="標楷體" w:eastAsia="標楷體" w:hAnsi="標楷體" w:hint="eastAsia"/>
          <w:sz w:val="28"/>
          <w:szCs w:val="28"/>
        </w:rPr>
        <w:t>理</w:t>
      </w:r>
      <w:r w:rsidR="005955E2" w:rsidRPr="00942D4E">
        <w:rPr>
          <w:rFonts w:ascii="標楷體" w:eastAsia="標楷體" w:hAnsi="標楷體" w:hint="eastAsia"/>
          <w:sz w:val="28"/>
          <w:szCs w:val="28"/>
        </w:rPr>
        <w:t>市長</w:t>
      </w:r>
      <w:proofErr w:type="gramStart"/>
      <w:r w:rsidR="005955E2" w:rsidRPr="00942D4E">
        <w:rPr>
          <w:rFonts w:ascii="標楷體" w:eastAsia="標楷體" w:hAnsi="標楷體" w:hint="eastAsia"/>
          <w:sz w:val="28"/>
          <w:szCs w:val="28"/>
        </w:rPr>
        <w:t>盃</w:t>
      </w:r>
      <w:proofErr w:type="gramEnd"/>
      <w:r w:rsidR="005955E2" w:rsidRPr="00942D4E">
        <w:rPr>
          <w:rFonts w:ascii="標楷體" w:eastAsia="標楷體" w:hAnsi="標楷體" w:hint="eastAsia"/>
          <w:sz w:val="28"/>
          <w:szCs w:val="28"/>
        </w:rPr>
        <w:t>各類球賽</w:t>
      </w:r>
      <w:r w:rsidRPr="00942D4E">
        <w:rPr>
          <w:rFonts w:ascii="標楷體" w:eastAsia="標楷體" w:hAnsi="標楷體" w:hint="eastAsia"/>
          <w:sz w:val="28"/>
          <w:szCs w:val="28"/>
        </w:rPr>
        <w:t>。</w:t>
      </w:r>
    </w:p>
    <w:p w:rsidR="00133434" w:rsidRPr="0033757F" w:rsidRDefault="00133434" w:rsidP="008475D7">
      <w:pPr>
        <w:pStyle w:val="20"/>
        <w:kinsoku w:val="0"/>
        <w:spacing w:after="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lastRenderedPageBreak/>
        <w:t xml:space="preserve"> (五)</w:t>
      </w:r>
      <w:bookmarkStart w:id="0" w:name="_GoBack"/>
      <w:r w:rsidR="00CC1B65" w:rsidRPr="0033757F">
        <w:rPr>
          <w:rFonts w:ascii="標楷體" w:eastAsia="標楷體" w:hAnsi="標楷體" w:hint="eastAsia"/>
          <w:sz w:val="28"/>
          <w:szCs w:val="28"/>
        </w:rPr>
        <w:t xml:space="preserve"> 學校物品(非消耗品)設備購置</w:t>
      </w:r>
      <w:proofErr w:type="gramStart"/>
      <w:r w:rsidR="00CC1B65" w:rsidRPr="0033757F">
        <w:rPr>
          <w:rFonts w:ascii="標楷體" w:eastAsia="標楷體" w:hAnsi="標楷體" w:hint="eastAsia"/>
          <w:sz w:val="28"/>
          <w:szCs w:val="28"/>
        </w:rPr>
        <w:t>汰</w:t>
      </w:r>
      <w:proofErr w:type="gramEnd"/>
      <w:r w:rsidR="00CC1B65" w:rsidRPr="0033757F">
        <w:rPr>
          <w:rFonts w:ascii="標楷體" w:eastAsia="標楷體" w:hAnsi="標楷體" w:hint="eastAsia"/>
          <w:sz w:val="28"/>
          <w:szCs w:val="28"/>
        </w:rPr>
        <w:t>換或維修</w:t>
      </w:r>
      <w:r w:rsidRPr="0033757F">
        <w:rPr>
          <w:rFonts w:ascii="標楷體" w:eastAsia="標楷體" w:hAnsi="標楷體" w:hint="eastAsia"/>
          <w:sz w:val="28"/>
          <w:szCs w:val="28"/>
        </w:rPr>
        <w:t>。</w:t>
      </w:r>
    </w:p>
    <w:p w:rsidR="00CC1B65" w:rsidRPr="0033757F" w:rsidRDefault="00CC1B65" w:rsidP="008475D7">
      <w:pPr>
        <w:pStyle w:val="20"/>
        <w:kinsoku w:val="0"/>
        <w:spacing w:after="0"/>
        <w:ind w:leftChars="100" w:left="1200" w:hangingChars="300" w:hanging="840"/>
        <w:jc w:val="both"/>
        <w:rPr>
          <w:rFonts w:ascii="標楷體" w:eastAsia="標楷體" w:hAnsi="標楷體"/>
          <w:sz w:val="28"/>
          <w:szCs w:val="28"/>
        </w:rPr>
      </w:pPr>
      <w:r w:rsidRPr="0033757F">
        <w:rPr>
          <w:rFonts w:ascii="標楷體" w:eastAsia="標楷體" w:hAnsi="標楷體" w:hint="eastAsia"/>
          <w:sz w:val="28"/>
          <w:szCs w:val="28"/>
        </w:rPr>
        <w:t xml:space="preserve"> (六) 學校房屋建築及其他校園設施改善計畫。</w:t>
      </w:r>
    </w:p>
    <w:bookmarkEnd w:id="0"/>
    <w:p w:rsidR="00113925" w:rsidRPr="00D80A76" w:rsidRDefault="00711996" w:rsidP="00E166F1">
      <w:pPr>
        <w:pStyle w:val="20"/>
        <w:spacing w:after="0"/>
        <w:ind w:left="1400" w:hangingChars="500" w:hanging="1400"/>
        <w:jc w:val="both"/>
        <w:rPr>
          <w:rFonts w:ascii="標楷體" w:eastAsia="標楷體" w:hAnsi="標楷體"/>
          <w:sz w:val="28"/>
          <w:szCs w:val="28"/>
        </w:rPr>
      </w:pPr>
      <w:r w:rsidRPr="008E3700">
        <w:rPr>
          <w:rFonts w:ascii="標楷體" w:eastAsia="標楷體" w:hAnsi="標楷體" w:hint="eastAsia"/>
          <w:sz w:val="28"/>
          <w:szCs w:val="28"/>
        </w:rPr>
        <w:t>六</w:t>
      </w:r>
      <w:r w:rsidR="009D684F" w:rsidRPr="008E3700">
        <w:rPr>
          <w:rFonts w:ascii="標楷體" w:eastAsia="標楷體" w:hAnsi="標楷體" w:hint="eastAsia"/>
          <w:sz w:val="28"/>
          <w:szCs w:val="28"/>
        </w:rPr>
        <w:t>、</w:t>
      </w:r>
      <w:r w:rsidRPr="008E3700">
        <w:rPr>
          <w:rFonts w:ascii="標楷體" w:eastAsia="標楷體" w:hAnsi="標楷體" w:hint="eastAsia"/>
          <w:sz w:val="28"/>
          <w:szCs w:val="28"/>
        </w:rPr>
        <w:t>申請方式及</w:t>
      </w:r>
      <w:r w:rsidRPr="00942D4E">
        <w:rPr>
          <w:rFonts w:ascii="標楷體" w:eastAsia="標楷體" w:hAnsi="標楷體" w:hint="eastAsia"/>
          <w:sz w:val="28"/>
          <w:szCs w:val="28"/>
        </w:rPr>
        <w:t>應備文件：應於辦理計畫二</w:t>
      </w:r>
      <w:proofErr w:type="gramStart"/>
      <w:r w:rsidRPr="00942D4E">
        <w:rPr>
          <w:rFonts w:ascii="標楷體" w:eastAsia="標楷體" w:hAnsi="標楷體" w:hint="eastAsia"/>
          <w:sz w:val="28"/>
          <w:szCs w:val="28"/>
        </w:rPr>
        <w:t>週</w:t>
      </w:r>
      <w:proofErr w:type="gramEnd"/>
      <w:r w:rsidRPr="00942D4E">
        <w:rPr>
          <w:rFonts w:ascii="標楷體" w:eastAsia="標楷體" w:hAnsi="標楷體" w:hint="eastAsia"/>
          <w:sz w:val="28"/>
          <w:szCs w:val="28"/>
        </w:rPr>
        <w:t>前</w:t>
      </w:r>
      <w:r w:rsidR="00D909C0" w:rsidRPr="00942D4E">
        <w:rPr>
          <w:rFonts w:ascii="標楷體" w:eastAsia="標楷體" w:hAnsi="標楷體" w:hint="eastAsia"/>
          <w:sz w:val="28"/>
          <w:szCs w:val="28"/>
        </w:rPr>
        <w:t>，</w:t>
      </w:r>
      <w:r w:rsidR="002017D9" w:rsidRPr="00942D4E">
        <w:rPr>
          <w:rFonts w:ascii="標楷體" w:eastAsia="標楷體" w:hAnsi="標楷體" w:hint="eastAsia"/>
          <w:sz w:val="28"/>
          <w:szCs w:val="28"/>
        </w:rPr>
        <w:t>至遲應於</w:t>
      </w:r>
      <w:r w:rsidR="00D909C0" w:rsidRPr="00942D4E">
        <w:rPr>
          <w:rFonts w:ascii="標楷體" w:eastAsia="標楷體" w:hAnsi="標楷體" w:hint="eastAsia"/>
          <w:sz w:val="28"/>
          <w:szCs w:val="28"/>
        </w:rPr>
        <w:t>當年度</w:t>
      </w:r>
      <w:r w:rsidR="002017D9" w:rsidRPr="00942D4E">
        <w:rPr>
          <w:rFonts w:ascii="標楷體" w:eastAsia="標楷體" w:hAnsi="標楷體" w:hint="eastAsia"/>
          <w:sz w:val="28"/>
          <w:szCs w:val="28"/>
        </w:rPr>
        <w:t>11月30日前</w:t>
      </w:r>
      <w:r w:rsidR="00D909C0" w:rsidRPr="00942D4E">
        <w:rPr>
          <w:rFonts w:ascii="標楷體" w:eastAsia="標楷體" w:hAnsi="標楷體" w:hint="eastAsia"/>
          <w:sz w:val="28"/>
          <w:szCs w:val="28"/>
        </w:rPr>
        <w:t>(</w:t>
      </w:r>
      <w:r w:rsidR="002017D9" w:rsidRPr="00942D4E">
        <w:rPr>
          <w:rFonts w:ascii="標楷體" w:eastAsia="標楷體" w:hAnsi="標楷體" w:hint="eastAsia"/>
          <w:sz w:val="28"/>
          <w:szCs w:val="28"/>
        </w:rPr>
        <w:t>以公文收件日為</w:t>
      </w:r>
      <w:proofErr w:type="gramStart"/>
      <w:r w:rsidR="002017D9" w:rsidRPr="00942D4E">
        <w:rPr>
          <w:rFonts w:ascii="標楷體" w:eastAsia="標楷體" w:hAnsi="標楷體" w:hint="eastAsia"/>
          <w:sz w:val="28"/>
          <w:szCs w:val="28"/>
        </w:rPr>
        <w:t>準</w:t>
      </w:r>
      <w:proofErr w:type="gramEnd"/>
      <w:r w:rsidR="002017D9" w:rsidRPr="00942D4E">
        <w:rPr>
          <w:rFonts w:ascii="標楷體" w:eastAsia="標楷體" w:hAnsi="標楷體" w:hint="eastAsia"/>
          <w:sz w:val="28"/>
          <w:szCs w:val="28"/>
        </w:rPr>
        <w:t>)</w:t>
      </w:r>
      <w:r w:rsidR="00D909C0" w:rsidRPr="00942D4E">
        <w:rPr>
          <w:rFonts w:ascii="標楷體" w:eastAsia="標楷體" w:hAnsi="標楷體" w:hint="eastAsia"/>
          <w:sz w:val="28"/>
          <w:szCs w:val="28"/>
        </w:rPr>
        <w:t>，</w:t>
      </w:r>
      <w:r w:rsidRPr="00942D4E">
        <w:rPr>
          <w:rFonts w:ascii="標楷體" w:eastAsia="標楷體" w:hAnsi="標楷體" w:hint="eastAsia"/>
          <w:sz w:val="28"/>
          <w:szCs w:val="28"/>
        </w:rPr>
        <w:t>檢</w:t>
      </w:r>
      <w:r w:rsidRPr="00E166F1">
        <w:rPr>
          <w:rFonts w:ascii="標楷體" w:eastAsia="標楷體" w:hAnsi="標楷體" w:hint="eastAsia"/>
          <w:sz w:val="28"/>
          <w:szCs w:val="28"/>
        </w:rPr>
        <w:t>附下列文件</w:t>
      </w:r>
      <w:r w:rsidR="00E166F1" w:rsidRPr="00E166F1">
        <w:rPr>
          <w:rFonts w:ascii="標楷體" w:eastAsia="標楷體" w:hAnsi="標楷體" w:hint="eastAsia"/>
          <w:sz w:val="28"/>
          <w:szCs w:val="28"/>
        </w:rPr>
        <w:t>向本所提出申請，未提供相關資料或資料不全者不予補助。</w:t>
      </w:r>
    </w:p>
    <w:p w:rsidR="00113925" w:rsidRPr="00D80A76" w:rsidRDefault="00113925"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（一）</w:t>
      </w:r>
      <w:proofErr w:type="gramStart"/>
      <w:r w:rsidR="00E166F1" w:rsidRPr="00C31DEF">
        <w:rPr>
          <w:rFonts w:ascii="標楷體" w:eastAsia="標楷體" w:hAnsi="標楷體" w:hint="eastAsia"/>
          <w:color w:val="000000"/>
          <w:sz w:val="28"/>
          <w:szCs w:val="28"/>
        </w:rPr>
        <w:t>單位備文</w:t>
      </w:r>
      <w:proofErr w:type="gramEnd"/>
      <w:r w:rsidR="00E166F1" w:rsidRPr="00C31DEF">
        <w:rPr>
          <w:rFonts w:ascii="標楷體" w:eastAsia="標楷體" w:hAnsi="標楷體" w:hint="eastAsia"/>
          <w:color w:val="000000"/>
          <w:sz w:val="28"/>
          <w:szCs w:val="28"/>
        </w:rPr>
        <w:t>：民間團體者應載明聯絡地址、電話及聯絡人</w:t>
      </w:r>
      <w:r w:rsidR="00E166F1">
        <w:rPr>
          <w:rFonts w:ascii="標楷體" w:eastAsia="標楷體" w:hAnsi="標楷體" w:hint="eastAsia"/>
          <w:color w:val="000000"/>
          <w:sz w:val="28"/>
          <w:szCs w:val="28"/>
        </w:rPr>
        <w:t>(須加蓋印信、負責人章)</w:t>
      </w:r>
      <w:r w:rsidR="00E166F1" w:rsidRPr="00C31DEF">
        <w:rPr>
          <w:rFonts w:ascii="標楷體" w:eastAsia="標楷體" w:hAnsi="標楷體" w:hint="eastAsia"/>
          <w:color w:val="000000"/>
          <w:sz w:val="28"/>
          <w:szCs w:val="28"/>
        </w:rPr>
        <w:t>，並檢附立案證明、負責人當選證書(聘書)等文件影本。</w:t>
      </w:r>
    </w:p>
    <w:p w:rsidR="00113925" w:rsidRPr="00D80A76" w:rsidRDefault="00113925"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（二）</w:t>
      </w:r>
      <w:r w:rsidR="00E166F1" w:rsidRPr="00C31DEF">
        <w:rPr>
          <w:rFonts w:ascii="標楷體" w:eastAsia="標楷體" w:hAnsi="標楷體" w:hint="eastAsia"/>
          <w:color w:val="000000"/>
          <w:sz w:val="28"/>
          <w:szCs w:val="28"/>
        </w:rPr>
        <w:t>計畫書：內容應包括目的、指導單位、主（協）辦單位、辦理時間（或</w:t>
      </w:r>
      <w:r w:rsidR="00E166F1">
        <w:rPr>
          <w:rFonts w:ascii="標楷體" w:eastAsia="標楷體" w:hAnsi="標楷體" w:hint="eastAsia"/>
          <w:color w:val="000000"/>
          <w:sz w:val="28"/>
          <w:szCs w:val="28"/>
        </w:rPr>
        <w:t>期程</w:t>
      </w:r>
      <w:r w:rsidR="00E166F1">
        <w:rPr>
          <w:rFonts w:ascii="標楷體" w:eastAsia="標楷體" w:hAnsi="標楷體"/>
          <w:color w:val="000000"/>
          <w:sz w:val="28"/>
          <w:szCs w:val="28"/>
        </w:rPr>
        <w:t>）</w:t>
      </w:r>
      <w:r w:rsidR="00E166F1" w:rsidRPr="00C31DEF">
        <w:rPr>
          <w:rFonts w:ascii="標楷體" w:eastAsia="標楷體" w:hAnsi="標楷體" w:hint="eastAsia"/>
          <w:color w:val="000000"/>
          <w:sz w:val="28"/>
          <w:szCs w:val="28"/>
        </w:rPr>
        <w:t>、舉辦地點、參加對象、辦理方式、活動流程、效益、</w:t>
      </w:r>
      <w:r w:rsidR="00E166F1">
        <w:rPr>
          <w:rFonts w:ascii="標楷體" w:eastAsia="標楷體" w:hAnsi="標楷體" w:hint="eastAsia"/>
          <w:color w:val="000000"/>
          <w:sz w:val="28"/>
          <w:szCs w:val="28"/>
        </w:rPr>
        <w:t>經費概算及經費來源等項</w:t>
      </w:r>
      <w:r w:rsidR="00E166F1" w:rsidRPr="00C31DEF">
        <w:rPr>
          <w:rFonts w:ascii="標楷體" w:eastAsia="標楷體" w:hAnsi="標楷體" w:hint="eastAsia"/>
          <w:color w:val="000000"/>
          <w:sz w:val="28"/>
          <w:szCs w:val="28"/>
        </w:rPr>
        <w:t>，並應加蓋學校或民間團體印信。</w:t>
      </w:r>
    </w:p>
    <w:p w:rsidR="00113925" w:rsidRPr="00D80A76" w:rsidRDefault="00113925"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（三）</w:t>
      </w:r>
      <w:r w:rsidR="00E166F1" w:rsidRPr="00C31DEF">
        <w:rPr>
          <w:rFonts w:ascii="標楷體" w:eastAsia="標楷體" w:hAnsi="標楷體" w:hint="eastAsia"/>
          <w:color w:val="000000"/>
          <w:sz w:val="28"/>
          <w:szCs w:val="28"/>
        </w:rPr>
        <w:t>經費概算表：單價、數量須明列，且需有經辦、單位主管(出納)</w:t>
      </w:r>
      <w:r w:rsidR="00E166F1">
        <w:rPr>
          <w:rFonts w:ascii="標楷體" w:eastAsia="標楷體" w:hAnsi="標楷體" w:hint="eastAsia"/>
          <w:color w:val="000000"/>
          <w:sz w:val="28"/>
          <w:szCs w:val="28"/>
        </w:rPr>
        <w:t>、會計單位及</w:t>
      </w:r>
      <w:r w:rsidR="00E166F1" w:rsidRPr="00C31DEF">
        <w:rPr>
          <w:rFonts w:ascii="標楷體" w:eastAsia="標楷體" w:hAnsi="標楷體" w:hint="eastAsia"/>
          <w:color w:val="000000"/>
          <w:sz w:val="28"/>
          <w:szCs w:val="28"/>
        </w:rPr>
        <w:t>機關首長或民間團體負責人核章，並應加蓋學校或</w:t>
      </w:r>
      <w:r w:rsidR="00E166F1">
        <w:rPr>
          <w:rFonts w:ascii="標楷體" w:eastAsia="標楷體" w:hAnsi="標楷體" w:hint="eastAsia"/>
          <w:color w:val="000000"/>
          <w:sz w:val="28"/>
          <w:szCs w:val="28"/>
        </w:rPr>
        <w:t>民間團體印信。</w:t>
      </w:r>
    </w:p>
    <w:p w:rsidR="00113925" w:rsidRPr="00D80A76" w:rsidRDefault="00113925"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（四）</w:t>
      </w:r>
      <w:r w:rsidR="00E166F1" w:rsidRPr="00C31DEF">
        <w:rPr>
          <w:rFonts w:ascii="標楷體" w:eastAsia="標楷體" w:hAnsi="標楷體" w:hint="eastAsia"/>
          <w:color w:val="000000"/>
          <w:sz w:val="28"/>
          <w:szCs w:val="28"/>
        </w:rPr>
        <w:t>計畫以申請單位為主辦或承辦單位，本所應列為指導或主辦單位。</w:t>
      </w:r>
    </w:p>
    <w:p w:rsidR="00CA323F" w:rsidRPr="00D80A76" w:rsidRDefault="00113925" w:rsidP="00CA323F">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（五）</w:t>
      </w:r>
      <w:r w:rsidR="00E166F1" w:rsidRPr="00C31DEF">
        <w:rPr>
          <w:rFonts w:ascii="標楷體" w:eastAsia="標楷體" w:hAnsi="標楷體" w:hint="eastAsia"/>
          <w:color w:val="000000"/>
          <w:sz w:val="28"/>
          <w:szCs w:val="28"/>
        </w:rPr>
        <w:t>其他視個案需要補充之文件，如參加人員名冊、行程表(節目表、</w:t>
      </w:r>
      <w:r w:rsidR="00E166F1">
        <w:rPr>
          <w:rFonts w:ascii="標楷體" w:eastAsia="標楷體" w:hAnsi="標楷體" w:hint="eastAsia"/>
          <w:color w:val="000000"/>
          <w:sz w:val="28"/>
          <w:szCs w:val="28"/>
        </w:rPr>
        <w:t>競賽規定)、授課內容等。</w:t>
      </w:r>
    </w:p>
    <w:p w:rsidR="00113925" w:rsidRDefault="00113925"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（六）</w:t>
      </w:r>
      <w:r w:rsidR="00E166F1" w:rsidRPr="00C31DEF">
        <w:rPr>
          <w:rFonts w:ascii="標楷體" w:eastAsia="標楷體" w:hAnsi="標楷體" w:hint="eastAsia"/>
          <w:color w:val="000000"/>
          <w:sz w:val="28"/>
          <w:szCs w:val="28"/>
        </w:rPr>
        <w:t>檢附資料為</w:t>
      </w:r>
      <w:proofErr w:type="gramStart"/>
      <w:r w:rsidR="00E166F1" w:rsidRPr="00C31DEF">
        <w:rPr>
          <w:rFonts w:ascii="標楷體" w:eastAsia="標楷體" w:hAnsi="標楷體" w:hint="eastAsia"/>
          <w:color w:val="000000"/>
          <w:sz w:val="28"/>
          <w:szCs w:val="28"/>
        </w:rPr>
        <w:t>影本時</w:t>
      </w:r>
      <w:proofErr w:type="gramEnd"/>
      <w:r w:rsidR="00E166F1" w:rsidRPr="00C31DEF">
        <w:rPr>
          <w:rFonts w:ascii="標楷體" w:eastAsia="標楷體" w:hAnsi="標楷體" w:hint="eastAsia"/>
          <w:color w:val="000000"/>
          <w:sz w:val="28"/>
          <w:szCs w:val="28"/>
        </w:rPr>
        <w:t>，應加</w:t>
      </w:r>
      <w:proofErr w:type="gramStart"/>
      <w:r w:rsidR="00E166F1" w:rsidRPr="00C31DEF">
        <w:rPr>
          <w:rFonts w:ascii="標楷體" w:eastAsia="標楷體" w:hAnsi="標楷體" w:hint="eastAsia"/>
          <w:color w:val="000000"/>
          <w:sz w:val="28"/>
          <w:szCs w:val="28"/>
        </w:rPr>
        <w:t>註</w:t>
      </w:r>
      <w:proofErr w:type="gramEnd"/>
      <w:r w:rsidR="00E166F1" w:rsidRPr="00C31DEF">
        <w:rPr>
          <w:rFonts w:ascii="標楷體" w:eastAsia="標楷體" w:hAnsi="標楷體" w:hint="eastAsia"/>
          <w:color w:val="000000"/>
          <w:sz w:val="28"/>
          <w:szCs w:val="28"/>
        </w:rPr>
        <w:t>「與正本相符」字樣，並切結簽章。</w:t>
      </w:r>
    </w:p>
    <w:p w:rsidR="007C7EB0" w:rsidRDefault="007C7EB0" w:rsidP="00D80A76">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w:t>
      </w:r>
      <w:r>
        <w:rPr>
          <w:rFonts w:ascii="標楷體" w:eastAsia="標楷體" w:hAnsi="標楷體" w:hint="eastAsia"/>
          <w:sz w:val="28"/>
          <w:szCs w:val="28"/>
        </w:rPr>
        <w:t>七</w:t>
      </w:r>
      <w:r w:rsidRPr="00D80A76">
        <w:rPr>
          <w:rFonts w:ascii="標楷體" w:eastAsia="標楷體" w:hAnsi="標楷體" w:hint="eastAsia"/>
          <w:sz w:val="28"/>
          <w:szCs w:val="28"/>
        </w:rPr>
        <w:t>）</w:t>
      </w:r>
      <w:r w:rsidR="00E166F1" w:rsidRPr="00C31DEF">
        <w:rPr>
          <w:rFonts w:ascii="標楷體" w:eastAsia="標楷體" w:hAnsi="標楷體" w:hint="eastAsia"/>
          <w:color w:val="000000"/>
          <w:sz w:val="28"/>
          <w:szCs w:val="28"/>
        </w:rPr>
        <w:t>若以同一計畫向多機關提出申請補(捐)助，應列明全部經費內容及</w:t>
      </w:r>
      <w:r w:rsidR="00E166F1">
        <w:rPr>
          <w:rFonts w:ascii="標楷體" w:eastAsia="標楷體" w:hAnsi="標楷體" w:hint="eastAsia"/>
          <w:color w:val="000000"/>
          <w:sz w:val="28"/>
          <w:szCs w:val="28"/>
        </w:rPr>
        <w:t>擬向各機關申請補(捐)助項目及金額</w:t>
      </w:r>
      <w:r w:rsidRPr="00D80A76">
        <w:rPr>
          <w:rFonts w:ascii="標楷體" w:eastAsia="標楷體" w:hAnsi="標楷體" w:hint="eastAsia"/>
          <w:sz w:val="28"/>
          <w:szCs w:val="28"/>
        </w:rPr>
        <w:t>。</w:t>
      </w:r>
    </w:p>
    <w:p w:rsidR="004F4186" w:rsidRPr="00D80A76" w:rsidRDefault="00370606" w:rsidP="009D684F">
      <w:pPr>
        <w:pStyle w:val="20"/>
        <w:spacing w:after="0"/>
        <w:ind w:left="0" w:firstLine="0"/>
        <w:jc w:val="both"/>
        <w:rPr>
          <w:rFonts w:ascii="標楷體" w:eastAsia="標楷體" w:hAnsi="標楷體"/>
          <w:sz w:val="28"/>
          <w:szCs w:val="28"/>
        </w:rPr>
      </w:pPr>
      <w:r w:rsidRPr="00DE0AB4">
        <w:rPr>
          <w:rFonts w:ascii="標楷體" w:eastAsia="標楷體" w:hAnsi="標楷體" w:hint="eastAsia"/>
          <w:sz w:val="28"/>
          <w:szCs w:val="28"/>
        </w:rPr>
        <w:t>七</w:t>
      </w:r>
      <w:r w:rsidR="009D684F" w:rsidRPr="00DE0AB4">
        <w:rPr>
          <w:rFonts w:ascii="標楷體" w:eastAsia="標楷體" w:hAnsi="標楷體" w:hint="eastAsia"/>
          <w:sz w:val="28"/>
          <w:szCs w:val="28"/>
        </w:rPr>
        <w:t>、</w:t>
      </w:r>
      <w:r w:rsidR="00E166F1" w:rsidRPr="00DE0AB4">
        <w:rPr>
          <w:rFonts w:ascii="標楷體" w:eastAsia="標楷體" w:hAnsi="標楷體" w:hint="eastAsia"/>
          <w:color w:val="000000"/>
          <w:sz w:val="28"/>
          <w:szCs w:val="28"/>
        </w:rPr>
        <w:t>經費核銷標準：</w:t>
      </w:r>
    </w:p>
    <w:p w:rsidR="007C7EB0" w:rsidRPr="007C7EB0" w:rsidRDefault="007C7EB0" w:rsidP="007C7EB0">
      <w:pPr>
        <w:pStyle w:val="20"/>
        <w:kinsoku w:val="0"/>
        <w:spacing w:after="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（一）</w:t>
      </w:r>
      <w:r w:rsidR="00E166F1">
        <w:rPr>
          <w:rFonts w:ascii="標楷體" w:eastAsia="標楷體" w:hAnsi="標楷體" w:hint="eastAsia"/>
          <w:sz w:val="28"/>
          <w:szCs w:val="28"/>
        </w:rPr>
        <w:t>講師鐘點費</w:t>
      </w:r>
      <w:r w:rsidR="00D909C0">
        <w:rPr>
          <w:rFonts w:ascii="標楷體" w:eastAsia="標楷體" w:hAnsi="標楷體" w:hint="eastAsia"/>
          <w:color w:val="000000"/>
          <w:sz w:val="28"/>
          <w:szCs w:val="28"/>
        </w:rPr>
        <w:t>：</w:t>
      </w:r>
      <w:proofErr w:type="gramStart"/>
      <w:r w:rsidR="00D909C0">
        <w:rPr>
          <w:rFonts w:ascii="標楷體" w:eastAsia="標楷體" w:hAnsi="標楷體" w:hint="eastAsia"/>
          <w:color w:val="000000"/>
          <w:sz w:val="28"/>
          <w:szCs w:val="28"/>
        </w:rPr>
        <w:t>內聘每</w:t>
      </w:r>
      <w:proofErr w:type="gramEnd"/>
      <w:r w:rsidR="00D909C0">
        <w:rPr>
          <w:rFonts w:ascii="標楷體" w:eastAsia="標楷體" w:hAnsi="標楷體" w:hint="eastAsia"/>
          <w:color w:val="000000"/>
          <w:sz w:val="28"/>
          <w:szCs w:val="28"/>
        </w:rPr>
        <w:t>節鐘</w:t>
      </w:r>
      <w:r w:rsidR="00D909C0" w:rsidRPr="00942D4E">
        <w:rPr>
          <w:rFonts w:ascii="標楷體" w:eastAsia="標楷體" w:hAnsi="標楷體" w:hint="eastAsia"/>
          <w:sz w:val="28"/>
          <w:szCs w:val="28"/>
        </w:rPr>
        <w:t>點費最高新臺幣一千</w:t>
      </w:r>
      <w:r w:rsidR="00E166F1" w:rsidRPr="00942D4E">
        <w:rPr>
          <w:rFonts w:ascii="標楷體" w:eastAsia="標楷體" w:hAnsi="標楷體" w:hint="eastAsia"/>
          <w:sz w:val="28"/>
          <w:szCs w:val="28"/>
        </w:rPr>
        <w:t>元，</w:t>
      </w:r>
      <w:proofErr w:type="gramStart"/>
      <w:r w:rsidR="00E166F1" w:rsidRPr="00942D4E">
        <w:rPr>
          <w:rFonts w:ascii="標楷體" w:eastAsia="標楷體" w:hAnsi="標楷體" w:hint="eastAsia"/>
          <w:sz w:val="28"/>
          <w:szCs w:val="28"/>
        </w:rPr>
        <w:t>外聘每節</w:t>
      </w:r>
      <w:proofErr w:type="gramEnd"/>
      <w:r w:rsidR="00E166F1" w:rsidRPr="00942D4E">
        <w:rPr>
          <w:rFonts w:ascii="標楷體" w:eastAsia="標楷體" w:hAnsi="標楷體" w:hint="eastAsia"/>
          <w:sz w:val="28"/>
          <w:szCs w:val="28"/>
        </w:rPr>
        <w:t>鐘點費最高</w:t>
      </w:r>
      <w:r w:rsidR="00D909C0" w:rsidRPr="00942D4E">
        <w:rPr>
          <w:rFonts w:ascii="標楷體" w:eastAsia="標楷體" w:hAnsi="標楷體" w:hint="eastAsia"/>
          <w:sz w:val="28"/>
          <w:szCs w:val="28"/>
        </w:rPr>
        <w:t>新臺幣一千五</w:t>
      </w:r>
      <w:r w:rsidR="00E166F1" w:rsidRPr="00942D4E">
        <w:rPr>
          <w:rFonts w:ascii="標楷體" w:eastAsia="標楷體" w:hAnsi="標楷體" w:hint="eastAsia"/>
          <w:sz w:val="28"/>
          <w:szCs w:val="28"/>
        </w:rPr>
        <w:t>百元，助教按講師</w:t>
      </w:r>
      <w:r w:rsidR="00E166F1" w:rsidRPr="00C31DEF">
        <w:rPr>
          <w:rFonts w:ascii="標楷體" w:eastAsia="標楷體" w:hAnsi="標楷體" w:hint="eastAsia"/>
          <w:color w:val="000000"/>
          <w:sz w:val="28"/>
          <w:szCs w:val="28"/>
        </w:rPr>
        <w:t>鐘點費二分之一計列。(</w:t>
      </w:r>
      <w:r w:rsidR="00E166F1" w:rsidRPr="00C31DEF">
        <w:rPr>
          <w:rFonts w:ascii="標楷體" w:eastAsia="標楷體" w:hAnsi="標楷體"/>
          <w:color w:val="000000"/>
          <w:sz w:val="28"/>
          <w:szCs w:val="28"/>
        </w:rPr>
        <w:t>每節為</w:t>
      </w:r>
      <w:r w:rsidR="00E166F1">
        <w:rPr>
          <w:rFonts w:ascii="標楷體" w:eastAsia="標楷體" w:hAnsi="標楷體" w:hint="eastAsia"/>
          <w:color w:val="000000"/>
          <w:sz w:val="28"/>
          <w:szCs w:val="28"/>
        </w:rPr>
        <w:t>五十分鐘)</w:t>
      </w:r>
    </w:p>
    <w:p w:rsidR="00880C7C" w:rsidRDefault="007C7EB0" w:rsidP="007C7EB0">
      <w:pPr>
        <w:pStyle w:val="20"/>
        <w:kinsoku w:val="0"/>
        <w:spacing w:after="0"/>
        <w:ind w:leftChars="100" w:left="1200" w:hangingChars="300" w:hanging="840"/>
        <w:jc w:val="both"/>
        <w:rPr>
          <w:rFonts w:ascii="標楷體" w:eastAsia="標楷體" w:hAnsi="標楷體"/>
          <w:color w:val="000000"/>
          <w:sz w:val="28"/>
          <w:szCs w:val="28"/>
        </w:rPr>
      </w:pPr>
      <w:r w:rsidRPr="007C7EB0">
        <w:rPr>
          <w:rFonts w:ascii="標楷體" w:eastAsia="標楷體" w:hAnsi="標楷體" w:hint="eastAsia"/>
          <w:sz w:val="28"/>
          <w:szCs w:val="28"/>
        </w:rPr>
        <w:t>（二）</w:t>
      </w:r>
      <w:r w:rsidR="00E166F1" w:rsidRPr="00C31DEF">
        <w:rPr>
          <w:rFonts w:ascii="標楷體" w:eastAsia="標楷體" w:hAnsi="標楷體" w:hint="eastAsia"/>
          <w:color w:val="000000"/>
          <w:sz w:val="28"/>
          <w:szCs w:val="28"/>
        </w:rPr>
        <w:t>誤餐費：每</w:t>
      </w:r>
      <w:r w:rsidR="00E166F1" w:rsidRPr="00942D4E">
        <w:rPr>
          <w:rFonts w:ascii="標楷體" w:eastAsia="標楷體" w:hAnsi="標楷體" w:hint="eastAsia"/>
          <w:sz w:val="28"/>
          <w:szCs w:val="28"/>
        </w:rPr>
        <w:t>人每</w:t>
      </w:r>
      <w:r w:rsidR="00880C7C" w:rsidRPr="00942D4E">
        <w:rPr>
          <w:rFonts w:ascii="標楷體" w:eastAsia="標楷體" w:hAnsi="標楷體" w:hint="eastAsia"/>
          <w:sz w:val="28"/>
          <w:szCs w:val="28"/>
        </w:rPr>
        <w:t>餐</w:t>
      </w:r>
      <w:r w:rsidR="00E166F1" w:rsidRPr="00942D4E">
        <w:rPr>
          <w:rFonts w:ascii="標楷體" w:eastAsia="標楷體" w:hAnsi="標楷體" w:hint="eastAsia"/>
          <w:sz w:val="28"/>
          <w:szCs w:val="28"/>
        </w:rPr>
        <w:t>最高新</w:t>
      </w:r>
      <w:r w:rsidR="00E166F1" w:rsidRPr="00C31DEF">
        <w:rPr>
          <w:rFonts w:ascii="標楷體" w:eastAsia="標楷體" w:hAnsi="標楷體" w:hint="eastAsia"/>
          <w:color w:val="000000"/>
          <w:sz w:val="28"/>
          <w:szCs w:val="28"/>
        </w:rPr>
        <w:t>臺幣八十元；茶點費：每人每日最高</w:t>
      </w:r>
      <w:r w:rsidR="00E166F1">
        <w:rPr>
          <w:rFonts w:ascii="標楷體" w:eastAsia="標楷體" w:hAnsi="標楷體" w:hint="eastAsia"/>
          <w:color w:val="000000"/>
          <w:sz w:val="28"/>
          <w:szCs w:val="28"/>
        </w:rPr>
        <w:t>新臺幣三十元</w:t>
      </w:r>
      <w:r w:rsidR="00E166F1" w:rsidRPr="00C31DEF">
        <w:rPr>
          <w:rFonts w:ascii="標楷體" w:eastAsia="標楷體" w:hAnsi="標楷體" w:hint="eastAsia"/>
          <w:color w:val="000000"/>
          <w:sz w:val="28"/>
          <w:szCs w:val="28"/>
        </w:rPr>
        <w:t>；誤餐費與茶點費擇</w:t>
      </w:r>
      <w:proofErr w:type="gramStart"/>
      <w:r w:rsidR="00E166F1" w:rsidRPr="00C31DEF">
        <w:rPr>
          <w:rFonts w:ascii="標楷體" w:eastAsia="標楷體" w:hAnsi="標楷體" w:hint="eastAsia"/>
          <w:color w:val="000000"/>
          <w:sz w:val="28"/>
          <w:szCs w:val="28"/>
        </w:rPr>
        <w:t>一</w:t>
      </w:r>
      <w:proofErr w:type="gramEnd"/>
      <w:r w:rsidR="00E166F1" w:rsidRPr="00C31DEF">
        <w:rPr>
          <w:rFonts w:ascii="標楷體" w:eastAsia="標楷體" w:hAnsi="標楷體" w:hint="eastAsia"/>
          <w:color w:val="000000"/>
          <w:sz w:val="28"/>
          <w:szCs w:val="28"/>
        </w:rPr>
        <w:t>補助。</w:t>
      </w:r>
    </w:p>
    <w:p w:rsidR="007C7EB0" w:rsidRPr="007C7EB0" w:rsidRDefault="007C7EB0" w:rsidP="007C7EB0">
      <w:pPr>
        <w:pStyle w:val="20"/>
        <w:kinsoku w:val="0"/>
        <w:spacing w:after="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（三）</w:t>
      </w:r>
      <w:r w:rsidR="00E166F1" w:rsidRPr="00C31DEF">
        <w:rPr>
          <w:rFonts w:ascii="標楷體" w:eastAsia="標楷體" w:hAnsi="標楷體" w:hint="eastAsia"/>
          <w:color w:val="000000"/>
          <w:sz w:val="28"/>
          <w:szCs w:val="28"/>
        </w:rPr>
        <w:t>裁判費：新臺幣八百元／天或四百元／場(每日不得超過八百元)</w:t>
      </w:r>
      <w:r w:rsidR="00E166F1">
        <w:rPr>
          <w:rFonts w:ascii="標楷體" w:eastAsia="標楷體" w:hAnsi="標楷體" w:hint="eastAsia"/>
          <w:color w:val="000000"/>
          <w:sz w:val="28"/>
          <w:szCs w:val="28"/>
        </w:rPr>
        <w:t>，</w:t>
      </w:r>
      <w:proofErr w:type="gramStart"/>
      <w:r w:rsidR="00E166F1">
        <w:rPr>
          <w:rFonts w:ascii="標楷體" w:eastAsia="標楷體" w:hAnsi="標楷體" w:hint="eastAsia"/>
          <w:color w:val="000000"/>
          <w:sz w:val="28"/>
          <w:szCs w:val="28"/>
        </w:rPr>
        <w:t>內聘者</w:t>
      </w:r>
      <w:proofErr w:type="gramEnd"/>
      <w:r w:rsidR="00E166F1">
        <w:rPr>
          <w:rFonts w:ascii="標楷體" w:eastAsia="標楷體" w:hAnsi="標楷體" w:hint="eastAsia"/>
          <w:color w:val="000000"/>
          <w:sz w:val="28"/>
          <w:szCs w:val="28"/>
        </w:rPr>
        <w:t>則減半支給</w:t>
      </w:r>
      <w:r w:rsidRPr="007C7EB0">
        <w:rPr>
          <w:rFonts w:ascii="標楷體" w:eastAsia="標楷體" w:hAnsi="標楷體" w:hint="eastAsia"/>
          <w:sz w:val="28"/>
          <w:szCs w:val="28"/>
        </w:rPr>
        <w:t>。</w:t>
      </w:r>
    </w:p>
    <w:p w:rsidR="007C7EB0" w:rsidRPr="007C7EB0" w:rsidRDefault="007C7EB0" w:rsidP="007C7EB0">
      <w:pPr>
        <w:pStyle w:val="20"/>
        <w:kinsoku w:val="0"/>
        <w:spacing w:after="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（四）</w:t>
      </w:r>
      <w:r w:rsidR="00E166F1" w:rsidRPr="00C31DEF">
        <w:rPr>
          <w:rFonts w:ascii="標楷體" w:eastAsia="標楷體" w:hAnsi="標楷體" w:hint="eastAsia"/>
          <w:color w:val="000000"/>
          <w:sz w:val="28"/>
          <w:szCs w:val="28"/>
        </w:rPr>
        <w:t>雜費：每案最高補助新臺幣六千元，且不得超過補助經費</w:t>
      </w:r>
      <w:r w:rsidR="00E166F1">
        <w:rPr>
          <w:rFonts w:ascii="標楷體" w:eastAsia="標楷體" w:hAnsi="標楷體" w:hint="eastAsia"/>
          <w:color w:val="000000"/>
          <w:sz w:val="28"/>
          <w:szCs w:val="28"/>
        </w:rPr>
        <w:t>之百分之二十</w:t>
      </w:r>
      <w:r w:rsidR="00370606">
        <w:rPr>
          <w:rFonts w:ascii="標楷體" w:eastAsia="標楷體" w:hAnsi="標楷體" w:hint="eastAsia"/>
          <w:color w:val="000000"/>
          <w:sz w:val="28"/>
          <w:szCs w:val="28"/>
        </w:rPr>
        <w:t>。</w:t>
      </w:r>
    </w:p>
    <w:p w:rsidR="00395E81" w:rsidRPr="007C7EB0" w:rsidRDefault="007C7EB0" w:rsidP="007C7EB0">
      <w:pPr>
        <w:pStyle w:val="20"/>
        <w:kinsoku w:val="0"/>
        <w:spacing w:after="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lastRenderedPageBreak/>
        <w:t>（五）</w:t>
      </w:r>
      <w:r w:rsidR="00370606" w:rsidRPr="00C31DEF">
        <w:rPr>
          <w:rFonts w:ascii="標楷體" w:eastAsia="標楷體" w:hAnsi="標楷體" w:hint="eastAsia"/>
          <w:color w:val="000000"/>
          <w:sz w:val="28"/>
          <w:szCs w:val="28"/>
        </w:rPr>
        <w:t>以上未</w:t>
      </w:r>
      <w:proofErr w:type="gramStart"/>
      <w:r w:rsidR="00370606" w:rsidRPr="00C31DEF">
        <w:rPr>
          <w:rFonts w:ascii="標楷體" w:eastAsia="標楷體" w:hAnsi="標楷體" w:hint="eastAsia"/>
          <w:color w:val="000000"/>
          <w:sz w:val="28"/>
          <w:szCs w:val="28"/>
        </w:rPr>
        <w:t>敘明者</w:t>
      </w:r>
      <w:proofErr w:type="gramEnd"/>
      <w:r w:rsidR="00370606" w:rsidRPr="00C31DEF">
        <w:rPr>
          <w:rFonts w:ascii="標楷體" w:eastAsia="標楷體" w:hAnsi="標楷體" w:hint="eastAsia"/>
          <w:color w:val="000000"/>
          <w:sz w:val="28"/>
          <w:szCs w:val="28"/>
        </w:rPr>
        <w:t>，依實際需求辦理核銷。</w:t>
      </w:r>
    </w:p>
    <w:p w:rsidR="00C924DA" w:rsidRPr="00D80A76" w:rsidRDefault="00C924DA" w:rsidP="009D684F">
      <w:pPr>
        <w:pStyle w:val="20"/>
        <w:spacing w:after="0"/>
        <w:ind w:left="0" w:firstLine="0"/>
        <w:jc w:val="both"/>
        <w:rPr>
          <w:rFonts w:ascii="標楷體" w:eastAsia="標楷體" w:hAnsi="標楷體"/>
          <w:sz w:val="28"/>
          <w:szCs w:val="28"/>
        </w:rPr>
      </w:pPr>
      <w:r w:rsidRPr="00E94825">
        <w:rPr>
          <w:rFonts w:ascii="標楷體" w:eastAsia="標楷體" w:hAnsi="標楷體" w:hint="eastAsia"/>
          <w:sz w:val="28"/>
          <w:szCs w:val="28"/>
        </w:rPr>
        <w:t>八</w:t>
      </w:r>
      <w:r w:rsidR="009D684F" w:rsidRPr="00E94825">
        <w:rPr>
          <w:rFonts w:ascii="標楷體" w:eastAsia="標楷體" w:hAnsi="標楷體" w:hint="eastAsia"/>
          <w:sz w:val="28"/>
          <w:szCs w:val="28"/>
        </w:rPr>
        <w:t>、</w:t>
      </w:r>
      <w:r w:rsidR="00370606" w:rsidRPr="00E94825">
        <w:rPr>
          <w:rFonts w:ascii="標楷體" w:eastAsia="標楷體" w:hAnsi="標楷體" w:hint="eastAsia"/>
          <w:color w:val="000000"/>
          <w:sz w:val="28"/>
          <w:szCs w:val="28"/>
        </w:rPr>
        <w:t>不予補助項目：</w:t>
      </w:r>
    </w:p>
    <w:p w:rsidR="007C7EB0" w:rsidRPr="00370606" w:rsidRDefault="00783C35" w:rsidP="007C7EB0">
      <w:pPr>
        <w:pStyle w:val="20"/>
        <w:kinsoku w:val="0"/>
        <w:ind w:leftChars="100" w:left="1200" w:hangingChars="300" w:hanging="840"/>
        <w:jc w:val="both"/>
        <w:rPr>
          <w:rFonts w:ascii="標楷體" w:eastAsia="標楷體" w:hAnsi="標楷體"/>
          <w:sz w:val="28"/>
          <w:szCs w:val="28"/>
        </w:rPr>
      </w:pPr>
      <w:r>
        <w:rPr>
          <w:rFonts w:ascii="標楷體" w:eastAsia="標楷體" w:hAnsi="標楷體" w:hint="eastAsia"/>
          <w:sz w:val="28"/>
          <w:szCs w:val="28"/>
        </w:rPr>
        <w:t>（一</w:t>
      </w:r>
      <w:r w:rsidR="007C7EB0" w:rsidRPr="007C7EB0">
        <w:rPr>
          <w:rFonts w:ascii="標楷體" w:eastAsia="標楷體" w:hAnsi="標楷體" w:hint="eastAsia"/>
          <w:sz w:val="28"/>
          <w:szCs w:val="28"/>
        </w:rPr>
        <w:t>）</w:t>
      </w:r>
      <w:r w:rsidR="00370606" w:rsidRPr="00C31DEF">
        <w:rPr>
          <w:rFonts w:ascii="標楷體" w:eastAsia="標楷體" w:hAnsi="標楷體" w:hint="eastAsia"/>
          <w:color w:val="000000"/>
          <w:sz w:val="28"/>
          <w:szCs w:val="28"/>
        </w:rPr>
        <w:t>各項計畫之紀念品、摸彩品、宣導品、禮品、獎</w:t>
      </w:r>
      <w:r w:rsidR="00370606" w:rsidRPr="00942D4E">
        <w:rPr>
          <w:rFonts w:ascii="標楷體" w:eastAsia="標楷體" w:hAnsi="標楷體" w:hint="eastAsia"/>
          <w:sz w:val="28"/>
          <w:szCs w:val="28"/>
        </w:rPr>
        <w:t>品、獎金、服裝</w:t>
      </w:r>
      <w:r w:rsidR="004704A7" w:rsidRPr="00942D4E">
        <w:rPr>
          <w:rFonts w:ascii="標楷體" w:eastAsia="標楷體" w:hAnsi="標楷體" w:hint="eastAsia"/>
          <w:sz w:val="28"/>
          <w:szCs w:val="28"/>
        </w:rPr>
        <w:t>、工資、工作人員津貼</w:t>
      </w:r>
      <w:r w:rsidR="00090850" w:rsidRPr="00942D4E">
        <w:rPr>
          <w:rFonts w:ascii="標楷體" w:eastAsia="標楷體" w:hAnsi="標楷體" w:hint="eastAsia"/>
          <w:sz w:val="28"/>
          <w:szCs w:val="28"/>
        </w:rPr>
        <w:t>、水電費(</w:t>
      </w:r>
      <w:proofErr w:type="gramStart"/>
      <w:r w:rsidR="00090850" w:rsidRPr="00942D4E">
        <w:rPr>
          <w:rFonts w:ascii="標楷體" w:eastAsia="標楷體" w:hAnsi="標楷體" w:hint="eastAsia"/>
          <w:sz w:val="28"/>
          <w:szCs w:val="28"/>
        </w:rPr>
        <w:t>苗北藝文</w:t>
      </w:r>
      <w:proofErr w:type="gramEnd"/>
      <w:r w:rsidR="00090850" w:rsidRPr="00942D4E">
        <w:rPr>
          <w:rFonts w:ascii="標楷體" w:eastAsia="標楷體" w:hAnsi="標楷體" w:hint="eastAsia"/>
          <w:sz w:val="28"/>
          <w:szCs w:val="28"/>
        </w:rPr>
        <w:t>中心</w:t>
      </w:r>
      <w:r w:rsidR="003872C0" w:rsidRPr="00942D4E">
        <w:rPr>
          <w:rFonts w:ascii="標楷體" w:eastAsia="標楷體" w:hAnsi="標楷體" w:hint="eastAsia"/>
          <w:sz w:val="28"/>
          <w:szCs w:val="28"/>
        </w:rPr>
        <w:t>除</w:t>
      </w:r>
      <w:r w:rsidR="00090850" w:rsidRPr="00942D4E">
        <w:rPr>
          <w:rFonts w:ascii="標楷體" w:eastAsia="標楷體" w:hAnsi="標楷體" w:hint="eastAsia"/>
          <w:sz w:val="28"/>
          <w:szCs w:val="28"/>
        </w:rPr>
        <w:t>外)</w:t>
      </w:r>
      <w:r w:rsidR="009415A5" w:rsidRPr="00942D4E">
        <w:rPr>
          <w:rFonts w:ascii="標楷體" w:eastAsia="標楷體" w:hAnsi="標楷體" w:hint="eastAsia"/>
          <w:sz w:val="28"/>
          <w:szCs w:val="28"/>
        </w:rPr>
        <w:t>及其他個人福利</w:t>
      </w:r>
      <w:r w:rsidR="00370606" w:rsidRPr="00C31DEF">
        <w:rPr>
          <w:rFonts w:ascii="標楷體" w:eastAsia="標楷體" w:hAnsi="標楷體" w:hint="eastAsia"/>
          <w:color w:val="000000"/>
          <w:sz w:val="28"/>
          <w:szCs w:val="28"/>
        </w:rPr>
        <w:t>等項目</w:t>
      </w:r>
      <w:r w:rsidR="00370606">
        <w:rPr>
          <w:rFonts w:ascii="標楷體" w:eastAsia="標楷體" w:hAnsi="標楷體" w:hint="eastAsia"/>
          <w:color w:val="000000"/>
          <w:sz w:val="28"/>
          <w:szCs w:val="28"/>
        </w:rPr>
        <w:t>。</w:t>
      </w:r>
    </w:p>
    <w:p w:rsidR="007C7EB0" w:rsidRPr="00942D4E" w:rsidRDefault="00783C35" w:rsidP="007C7EB0">
      <w:pPr>
        <w:pStyle w:val="20"/>
        <w:kinsoku w:val="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t>（二</w:t>
      </w:r>
      <w:r w:rsidR="007C7EB0" w:rsidRPr="00942D4E">
        <w:rPr>
          <w:rFonts w:ascii="標楷體" w:eastAsia="標楷體" w:hAnsi="標楷體" w:hint="eastAsia"/>
          <w:sz w:val="28"/>
          <w:szCs w:val="28"/>
        </w:rPr>
        <w:t>）</w:t>
      </w:r>
      <w:r w:rsidR="00370606" w:rsidRPr="00942D4E">
        <w:rPr>
          <w:rFonts w:ascii="標楷體" w:eastAsia="標楷體" w:hAnsi="標楷體" w:hint="eastAsia"/>
          <w:sz w:val="28"/>
          <w:szCs w:val="28"/>
        </w:rPr>
        <w:t>各項休閒旅遊活動、觀摩活動及至外縣市活動（有旅遊性質之虞者）、自強活動及出國考察活動。</w:t>
      </w:r>
    </w:p>
    <w:p w:rsidR="007C7EB0" w:rsidRPr="007C7EB0" w:rsidRDefault="00783C35" w:rsidP="007C7EB0">
      <w:pPr>
        <w:pStyle w:val="20"/>
        <w:kinsoku w:val="0"/>
        <w:ind w:leftChars="100" w:left="1200" w:hangingChars="300" w:hanging="840"/>
        <w:jc w:val="both"/>
        <w:rPr>
          <w:rFonts w:ascii="標楷體" w:eastAsia="標楷體" w:hAnsi="標楷體"/>
          <w:sz w:val="28"/>
          <w:szCs w:val="28"/>
        </w:rPr>
      </w:pPr>
      <w:r w:rsidRPr="00942D4E">
        <w:rPr>
          <w:rFonts w:ascii="標楷體" w:eastAsia="標楷體" w:hAnsi="標楷體" w:hint="eastAsia"/>
          <w:sz w:val="28"/>
          <w:szCs w:val="28"/>
        </w:rPr>
        <w:t>（三</w:t>
      </w:r>
      <w:r w:rsidR="007C7EB0" w:rsidRPr="007C7EB0">
        <w:rPr>
          <w:rFonts w:ascii="標楷體" w:eastAsia="標楷體" w:hAnsi="標楷體" w:hint="eastAsia"/>
          <w:sz w:val="28"/>
          <w:szCs w:val="28"/>
        </w:rPr>
        <w:t>）</w:t>
      </w:r>
      <w:r w:rsidR="00370606" w:rsidRPr="00C31DEF">
        <w:rPr>
          <w:rFonts w:ascii="標楷體" w:eastAsia="標楷體" w:hAnsi="標楷體" w:hint="eastAsia"/>
          <w:color w:val="000000"/>
          <w:sz w:val="28"/>
          <w:szCs w:val="28"/>
        </w:rPr>
        <w:t>各項聯誼、聯歡，屬聚餐性質活動。</w:t>
      </w:r>
    </w:p>
    <w:p w:rsidR="00395E81" w:rsidRPr="00D80A76" w:rsidRDefault="00C924DA" w:rsidP="009D684F">
      <w:pPr>
        <w:pStyle w:val="20"/>
        <w:spacing w:after="0"/>
        <w:ind w:left="0" w:firstLine="0"/>
        <w:jc w:val="both"/>
        <w:rPr>
          <w:rFonts w:ascii="標楷體" w:eastAsia="標楷體" w:hAnsi="標楷體"/>
          <w:sz w:val="28"/>
          <w:szCs w:val="28"/>
        </w:rPr>
      </w:pPr>
      <w:r w:rsidRPr="00D80A76">
        <w:rPr>
          <w:rFonts w:ascii="標楷體" w:eastAsia="標楷體" w:hAnsi="標楷體" w:hint="eastAsia"/>
          <w:sz w:val="28"/>
          <w:szCs w:val="28"/>
        </w:rPr>
        <w:t>九</w:t>
      </w:r>
      <w:r w:rsidR="009D684F">
        <w:rPr>
          <w:rFonts w:ascii="標楷體" w:eastAsia="標楷體" w:hAnsi="標楷體" w:hint="eastAsia"/>
          <w:sz w:val="28"/>
          <w:szCs w:val="28"/>
        </w:rPr>
        <w:t>、</w:t>
      </w:r>
      <w:r w:rsidR="00370606">
        <w:rPr>
          <w:rFonts w:ascii="標楷體" w:eastAsia="標楷體" w:hAnsi="標楷體" w:hint="eastAsia"/>
          <w:sz w:val="28"/>
          <w:szCs w:val="28"/>
        </w:rPr>
        <w:t>補助核銷作業</w:t>
      </w:r>
      <w:r w:rsidR="00395E81" w:rsidRPr="00D80A76">
        <w:rPr>
          <w:rFonts w:ascii="標楷體" w:eastAsia="標楷體" w:hAnsi="標楷體" w:hint="eastAsia"/>
          <w:sz w:val="28"/>
          <w:szCs w:val="28"/>
        </w:rPr>
        <w:t>：</w:t>
      </w:r>
    </w:p>
    <w:p w:rsidR="007C7EB0" w:rsidRPr="007C7EB0" w:rsidRDefault="007C7EB0" w:rsidP="007C7EB0">
      <w:pPr>
        <w:pStyle w:val="20"/>
        <w:kinsoku w:val="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（一）</w:t>
      </w:r>
      <w:r w:rsidR="00370606" w:rsidRPr="00C31DEF">
        <w:rPr>
          <w:rFonts w:ascii="標楷體" w:eastAsia="標楷體" w:hAnsi="標楷體" w:hint="eastAsia"/>
          <w:color w:val="000000"/>
          <w:sz w:val="28"/>
          <w:szCs w:val="28"/>
        </w:rPr>
        <w:t>經本所核准補助之計畫應確實執行，並於計畫執行後四</w:t>
      </w:r>
      <w:proofErr w:type="gramStart"/>
      <w:r w:rsidR="00370606" w:rsidRPr="00C31DEF">
        <w:rPr>
          <w:rFonts w:ascii="標楷體" w:eastAsia="標楷體" w:hAnsi="標楷體" w:hint="eastAsia"/>
          <w:color w:val="000000"/>
          <w:sz w:val="28"/>
          <w:szCs w:val="28"/>
        </w:rPr>
        <w:t>週</w:t>
      </w:r>
      <w:proofErr w:type="gramEnd"/>
      <w:r w:rsidR="00370606" w:rsidRPr="00C31DEF">
        <w:rPr>
          <w:rFonts w:ascii="標楷體" w:eastAsia="標楷體" w:hAnsi="標楷體" w:hint="eastAsia"/>
          <w:color w:val="000000"/>
          <w:sz w:val="28"/>
          <w:szCs w:val="28"/>
        </w:rPr>
        <w:t>內(且須配合本所會計年度結束作業期程)</w:t>
      </w:r>
      <w:proofErr w:type="gramStart"/>
      <w:r w:rsidR="00370606" w:rsidRPr="00D47861">
        <w:rPr>
          <w:rFonts w:ascii="標楷體" w:eastAsia="標楷體" w:hAnsi="標楷體" w:hint="eastAsia"/>
          <w:color w:val="000000"/>
          <w:sz w:val="28"/>
          <w:szCs w:val="28"/>
        </w:rPr>
        <w:t>備文核銷</w:t>
      </w:r>
      <w:proofErr w:type="gramEnd"/>
      <w:r w:rsidR="00370606" w:rsidRPr="00D47861">
        <w:rPr>
          <w:rFonts w:ascii="標楷體" w:eastAsia="標楷體" w:hAnsi="標楷體" w:hint="eastAsia"/>
          <w:color w:val="000000"/>
          <w:sz w:val="28"/>
          <w:szCs w:val="28"/>
        </w:rPr>
        <w:t>、</w:t>
      </w:r>
      <w:r w:rsidR="00370606" w:rsidRPr="00C31DEF">
        <w:rPr>
          <w:rFonts w:ascii="標楷體" w:eastAsia="標楷體" w:hAnsi="標楷體" w:hint="eastAsia"/>
          <w:color w:val="000000"/>
          <w:sz w:val="28"/>
          <w:szCs w:val="28"/>
        </w:rPr>
        <w:t>請領補助款，其支出憑證應依支出憑證處理要點及相關法令之規定辦理</w:t>
      </w:r>
      <w:r w:rsidR="00370606">
        <w:rPr>
          <w:rFonts w:ascii="標楷體" w:eastAsia="標楷體" w:hAnsi="標楷體" w:hint="eastAsia"/>
          <w:color w:val="000000"/>
          <w:sz w:val="28"/>
          <w:szCs w:val="28"/>
        </w:rPr>
        <w:t>。</w:t>
      </w:r>
    </w:p>
    <w:p w:rsidR="007C7EB0" w:rsidRPr="007C7EB0" w:rsidRDefault="007C7EB0" w:rsidP="007C7EB0">
      <w:pPr>
        <w:pStyle w:val="20"/>
        <w:kinsoku w:val="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（二）</w:t>
      </w:r>
      <w:r w:rsidR="00370606" w:rsidRPr="00C31DEF">
        <w:rPr>
          <w:rFonts w:ascii="標楷體" w:eastAsia="標楷體" w:hAnsi="標楷體" w:hint="eastAsia"/>
          <w:color w:val="000000"/>
          <w:sz w:val="28"/>
          <w:szCs w:val="28"/>
        </w:rPr>
        <w:t>核銷應備資料：自我檢核表、領據、實際經費支出明細表、原始支出憑證、執行成果報告及照片(加</w:t>
      </w:r>
      <w:proofErr w:type="gramStart"/>
      <w:r w:rsidR="00370606" w:rsidRPr="00C31DEF">
        <w:rPr>
          <w:rFonts w:ascii="標楷體" w:eastAsia="標楷體" w:hAnsi="標楷體" w:hint="eastAsia"/>
          <w:color w:val="000000"/>
          <w:sz w:val="28"/>
          <w:szCs w:val="28"/>
        </w:rPr>
        <w:t>註</w:t>
      </w:r>
      <w:proofErr w:type="gramEnd"/>
      <w:r w:rsidR="00370606" w:rsidRPr="00C31DEF">
        <w:rPr>
          <w:rFonts w:ascii="標楷體" w:eastAsia="標楷體" w:hAnsi="標楷體" w:hint="eastAsia"/>
          <w:color w:val="000000"/>
          <w:sz w:val="28"/>
          <w:szCs w:val="28"/>
        </w:rPr>
        <w:t>中文說明)六張以上；如講師</w:t>
      </w:r>
      <w:proofErr w:type="gramStart"/>
      <w:r w:rsidR="00370606" w:rsidRPr="00C31DEF">
        <w:rPr>
          <w:rFonts w:ascii="標楷體" w:eastAsia="標楷體" w:hAnsi="標楷體" w:hint="eastAsia"/>
          <w:color w:val="000000"/>
          <w:sz w:val="28"/>
          <w:szCs w:val="28"/>
        </w:rPr>
        <w:t>鐘點費檢附</w:t>
      </w:r>
      <w:proofErr w:type="gramEnd"/>
      <w:r w:rsidR="00370606" w:rsidRPr="00C31DEF">
        <w:rPr>
          <w:rFonts w:ascii="標楷體" w:eastAsia="標楷體" w:hAnsi="標楷體" w:hint="eastAsia"/>
          <w:color w:val="000000"/>
          <w:sz w:val="28"/>
          <w:szCs w:val="28"/>
        </w:rPr>
        <w:t>講師鐘點</w:t>
      </w:r>
      <w:proofErr w:type="gramStart"/>
      <w:r w:rsidR="00370606" w:rsidRPr="00C31DEF">
        <w:rPr>
          <w:rFonts w:ascii="標楷體" w:eastAsia="標楷體" w:hAnsi="標楷體" w:hint="eastAsia"/>
          <w:color w:val="000000"/>
          <w:sz w:val="28"/>
          <w:szCs w:val="28"/>
        </w:rPr>
        <w:t>費印領</w:t>
      </w:r>
      <w:proofErr w:type="gramEnd"/>
      <w:r w:rsidR="00370606" w:rsidRPr="00C31DEF">
        <w:rPr>
          <w:rFonts w:ascii="標楷體" w:eastAsia="標楷體" w:hAnsi="標楷體" w:hint="eastAsia"/>
          <w:color w:val="000000"/>
          <w:sz w:val="28"/>
          <w:szCs w:val="28"/>
        </w:rPr>
        <w:t>清冊、講師學經歷、課程表、講義、講師及學員簽到冊等；其他如秩序冊、各類文宣品如海報、節目單、請柬、宣傳單等檢附樣張、學員名冊及其他足資證明辦理活動之相關資料等</w:t>
      </w:r>
      <w:r w:rsidRPr="007C7EB0">
        <w:rPr>
          <w:rFonts w:ascii="標楷體" w:eastAsia="標楷體" w:hAnsi="標楷體" w:hint="eastAsia"/>
          <w:sz w:val="28"/>
          <w:szCs w:val="28"/>
        </w:rPr>
        <w:t>。</w:t>
      </w:r>
    </w:p>
    <w:p w:rsidR="007C7EB0" w:rsidRPr="007C7EB0" w:rsidRDefault="007C7EB0" w:rsidP="007C7EB0">
      <w:pPr>
        <w:pStyle w:val="20"/>
        <w:kinsoku w:val="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（三）</w:t>
      </w:r>
      <w:r w:rsidR="00370606" w:rsidRPr="00C31DEF">
        <w:rPr>
          <w:rFonts w:ascii="標楷體" w:eastAsia="標楷體" w:hAnsi="標楷體" w:hint="eastAsia"/>
          <w:color w:val="000000"/>
          <w:sz w:val="28"/>
          <w:szCs w:val="28"/>
        </w:rPr>
        <w:t>受補助單位經費核銷時，除應詳列支出用途外，並應列明全部實際支出經費總額及各機關實際補(捐)助金額，對於各類經費支出如涉及個人所得，應依所得稅法相關規定辦理所得稅扣繳事宜，非學校單位須檢附所得稅扣繳憑單並蓋大小章</w:t>
      </w:r>
      <w:r w:rsidRPr="007C7EB0">
        <w:rPr>
          <w:rFonts w:ascii="標楷體" w:eastAsia="標楷體" w:hAnsi="標楷體" w:hint="eastAsia"/>
          <w:sz w:val="28"/>
          <w:szCs w:val="28"/>
        </w:rPr>
        <w:t>。</w:t>
      </w:r>
    </w:p>
    <w:p w:rsidR="007C7EB0" w:rsidRPr="007C7EB0" w:rsidRDefault="007C7EB0" w:rsidP="007C7EB0">
      <w:pPr>
        <w:pStyle w:val="20"/>
        <w:kinsoku w:val="0"/>
        <w:ind w:leftChars="100" w:left="1200" w:hangingChars="300" w:hanging="840"/>
        <w:jc w:val="both"/>
        <w:rPr>
          <w:rFonts w:ascii="標楷體" w:eastAsia="標楷體" w:hAnsi="標楷體"/>
          <w:sz w:val="28"/>
          <w:szCs w:val="28"/>
        </w:rPr>
      </w:pPr>
      <w:r w:rsidRPr="007C7EB0">
        <w:rPr>
          <w:rFonts w:ascii="標楷體" w:eastAsia="標楷體" w:hAnsi="標楷體" w:hint="eastAsia"/>
          <w:sz w:val="28"/>
          <w:szCs w:val="28"/>
        </w:rPr>
        <w:t>（四）</w:t>
      </w:r>
      <w:r w:rsidR="00370606" w:rsidRPr="00C31DEF">
        <w:rPr>
          <w:rFonts w:ascii="標楷體" w:eastAsia="標楷體" w:hAnsi="標楷體" w:hint="eastAsia"/>
          <w:color w:val="000000"/>
          <w:sz w:val="28"/>
          <w:szCs w:val="28"/>
        </w:rPr>
        <w:t>領據：依學校制定格式及核章；民間團體者：加蓋印信及負責人、會計單位、出納、經辦等之職章，並加</w:t>
      </w:r>
      <w:proofErr w:type="gramStart"/>
      <w:r w:rsidR="00370606" w:rsidRPr="00C31DEF">
        <w:rPr>
          <w:rFonts w:ascii="標楷體" w:eastAsia="標楷體" w:hAnsi="標楷體" w:hint="eastAsia"/>
          <w:color w:val="000000"/>
          <w:sz w:val="28"/>
          <w:szCs w:val="28"/>
        </w:rPr>
        <w:t>註</w:t>
      </w:r>
      <w:proofErr w:type="gramEnd"/>
      <w:r w:rsidR="00370606" w:rsidRPr="00C31DEF">
        <w:rPr>
          <w:rFonts w:ascii="標楷體" w:eastAsia="標楷體" w:hAnsi="標楷體" w:hint="eastAsia"/>
          <w:color w:val="000000"/>
          <w:sz w:val="28"/>
          <w:szCs w:val="28"/>
        </w:rPr>
        <w:t>受補助單位會址、統一編號</w:t>
      </w:r>
      <w:proofErr w:type="gramStart"/>
      <w:r w:rsidR="00370606" w:rsidRPr="00C31DEF">
        <w:rPr>
          <w:rFonts w:ascii="標楷體" w:eastAsia="標楷體" w:hAnsi="標楷體" w:hint="eastAsia"/>
          <w:color w:val="000000"/>
          <w:sz w:val="28"/>
          <w:szCs w:val="28"/>
        </w:rPr>
        <w:t>及立據日期</w:t>
      </w:r>
      <w:proofErr w:type="gramEnd"/>
      <w:r w:rsidR="00370606" w:rsidRPr="00C31DEF">
        <w:rPr>
          <w:rFonts w:ascii="標楷體" w:eastAsia="標楷體" w:hAnsi="標楷體" w:hint="eastAsia"/>
          <w:color w:val="000000"/>
          <w:sz w:val="28"/>
          <w:szCs w:val="28"/>
        </w:rPr>
        <w:t>。實際支出明細表：加蓋印信及機構首長或民間團體負責人、會計單位、單位主管(出納)、經辦等之職章</w:t>
      </w:r>
      <w:r w:rsidR="00370606">
        <w:rPr>
          <w:rFonts w:ascii="標楷體" w:eastAsia="標楷體" w:hAnsi="標楷體" w:hint="eastAsia"/>
          <w:color w:val="000000"/>
          <w:sz w:val="28"/>
          <w:szCs w:val="28"/>
        </w:rPr>
        <w:t>。</w:t>
      </w:r>
      <w:r w:rsidR="00370606" w:rsidRPr="00C31DEF">
        <w:rPr>
          <w:rFonts w:ascii="標楷體" w:eastAsia="標楷體" w:hAnsi="標楷體" w:hint="eastAsia"/>
          <w:color w:val="000000"/>
          <w:sz w:val="28"/>
          <w:szCs w:val="28"/>
        </w:rPr>
        <w:t>如需匯款者須加</w:t>
      </w:r>
      <w:proofErr w:type="gramStart"/>
      <w:r w:rsidR="00370606" w:rsidRPr="00C31DEF">
        <w:rPr>
          <w:rFonts w:ascii="標楷體" w:eastAsia="標楷體" w:hAnsi="標楷體" w:hint="eastAsia"/>
          <w:color w:val="000000"/>
          <w:sz w:val="28"/>
          <w:szCs w:val="28"/>
        </w:rPr>
        <w:t>註</w:t>
      </w:r>
      <w:proofErr w:type="gramEnd"/>
      <w:r w:rsidR="00370606" w:rsidRPr="00C31DEF">
        <w:rPr>
          <w:rFonts w:ascii="標楷體" w:eastAsia="標楷體" w:hAnsi="標楷體" w:hint="eastAsia"/>
          <w:color w:val="000000"/>
          <w:sz w:val="28"/>
          <w:szCs w:val="28"/>
        </w:rPr>
        <w:t>金融機構名稱、帳號及戶名，由本所撥款</w:t>
      </w:r>
      <w:proofErr w:type="gramStart"/>
      <w:r w:rsidR="00370606" w:rsidRPr="00C31DEF">
        <w:rPr>
          <w:rFonts w:ascii="標楷體" w:eastAsia="標楷體" w:hAnsi="標楷體" w:hint="eastAsia"/>
          <w:color w:val="000000"/>
          <w:sz w:val="28"/>
          <w:szCs w:val="28"/>
        </w:rPr>
        <w:t>入帳</w:t>
      </w:r>
      <w:proofErr w:type="gramEnd"/>
      <w:r w:rsidR="00370606" w:rsidRPr="00C31DEF">
        <w:rPr>
          <w:rFonts w:ascii="標楷體" w:eastAsia="標楷體" w:hAnsi="標楷體" w:hint="eastAsia"/>
          <w:color w:val="000000"/>
          <w:sz w:val="28"/>
          <w:szCs w:val="28"/>
        </w:rPr>
        <w:t>。出納人員應由專人為之</w:t>
      </w:r>
      <w:r w:rsidR="00370606">
        <w:rPr>
          <w:rFonts w:ascii="標楷體" w:eastAsia="標楷體" w:hAnsi="標楷體" w:hint="eastAsia"/>
          <w:color w:val="000000"/>
          <w:sz w:val="28"/>
          <w:szCs w:val="28"/>
        </w:rPr>
        <w:t>。</w:t>
      </w:r>
    </w:p>
    <w:p w:rsidR="007C7EB0" w:rsidRPr="00C37380" w:rsidRDefault="007C7EB0" w:rsidP="00C37380">
      <w:pPr>
        <w:pStyle w:val="20"/>
        <w:kinsoku w:val="0"/>
        <w:autoSpaceDE/>
        <w:autoSpaceDN/>
        <w:ind w:leftChars="100" w:left="1200" w:hangingChars="300" w:hanging="840"/>
        <w:jc w:val="both"/>
        <w:rPr>
          <w:rFonts w:ascii="標楷體" w:eastAsia="標楷體" w:hAnsi="標楷體"/>
          <w:sz w:val="28"/>
          <w:szCs w:val="28"/>
        </w:rPr>
      </w:pPr>
      <w:r w:rsidRPr="00C37380">
        <w:rPr>
          <w:rFonts w:ascii="標楷體" w:eastAsia="標楷體" w:hAnsi="標楷體" w:hint="eastAsia"/>
          <w:sz w:val="28"/>
          <w:szCs w:val="28"/>
        </w:rPr>
        <w:t>（五）</w:t>
      </w:r>
      <w:r w:rsidR="00370606" w:rsidRPr="00C31DEF">
        <w:rPr>
          <w:rFonts w:ascii="標楷體" w:eastAsia="標楷體" w:hAnsi="標楷體" w:hint="eastAsia"/>
          <w:color w:val="000000"/>
          <w:sz w:val="28"/>
          <w:szCs w:val="28"/>
        </w:rPr>
        <w:t>年度終止未能配合本所核銷者，逕行取消補助款，十二月份執行之活動，應於</w:t>
      </w:r>
      <w:r w:rsidR="00370606" w:rsidRPr="00D47861">
        <w:rPr>
          <w:rFonts w:ascii="標楷體" w:eastAsia="標楷體" w:hAnsi="標楷體" w:hint="eastAsia"/>
          <w:color w:val="000000"/>
          <w:sz w:val="28"/>
          <w:szCs w:val="28"/>
        </w:rPr>
        <w:t>十二月二十日前辦理核銷</w:t>
      </w:r>
      <w:r w:rsidRPr="00D47861">
        <w:rPr>
          <w:rFonts w:ascii="標楷體" w:eastAsia="標楷體" w:hAnsi="標楷體" w:hint="eastAsia"/>
          <w:sz w:val="28"/>
          <w:szCs w:val="28"/>
        </w:rPr>
        <w:t>。</w:t>
      </w:r>
    </w:p>
    <w:p w:rsidR="00A41279" w:rsidRPr="00D80A76" w:rsidRDefault="00A41279" w:rsidP="00A41279">
      <w:pPr>
        <w:pStyle w:val="20"/>
        <w:spacing w:after="0"/>
        <w:ind w:left="0" w:firstLine="0"/>
        <w:jc w:val="both"/>
        <w:rPr>
          <w:rFonts w:ascii="標楷體" w:eastAsia="標楷體" w:hAnsi="標楷體"/>
          <w:sz w:val="28"/>
          <w:szCs w:val="28"/>
        </w:rPr>
      </w:pPr>
      <w:r>
        <w:rPr>
          <w:rFonts w:ascii="標楷體" w:eastAsia="標楷體" w:hAnsi="標楷體" w:hint="eastAsia"/>
          <w:sz w:val="28"/>
          <w:szCs w:val="28"/>
        </w:rPr>
        <w:lastRenderedPageBreak/>
        <w:t>十、</w:t>
      </w:r>
      <w:r w:rsidRPr="00A41279">
        <w:rPr>
          <w:rFonts w:ascii="標楷體" w:eastAsia="標楷體" w:hAnsi="標楷體" w:hint="eastAsia"/>
          <w:sz w:val="28"/>
          <w:szCs w:val="28"/>
        </w:rPr>
        <w:t>審核作業程序</w:t>
      </w:r>
      <w:r w:rsidRPr="00C31DEF">
        <w:rPr>
          <w:rFonts w:ascii="標楷體" w:eastAsia="標楷體" w:hAnsi="標楷體" w:hint="eastAsia"/>
          <w:color w:val="000000"/>
          <w:sz w:val="28"/>
          <w:szCs w:val="28"/>
        </w:rPr>
        <w:t>：</w:t>
      </w:r>
      <w:r w:rsidRPr="00D80A76">
        <w:rPr>
          <w:rFonts w:ascii="標楷體" w:eastAsia="標楷體" w:hAnsi="標楷體" w:hint="eastAsia"/>
          <w:sz w:val="28"/>
          <w:szCs w:val="28"/>
        </w:rPr>
        <w:t xml:space="preserve"> </w:t>
      </w:r>
    </w:p>
    <w:p w:rsidR="00A41279" w:rsidRPr="00D80A76" w:rsidRDefault="00A41279" w:rsidP="00A41279">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（一）</w:t>
      </w:r>
      <w:r w:rsidRPr="00942D4E">
        <w:rPr>
          <w:rFonts w:ascii="標楷體" w:eastAsia="標楷體" w:hAnsi="標楷體" w:hint="eastAsia"/>
          <w:sz w:val="28"/>
          <w:szCs w:val="28"/>
        </w:rPr>
        <w:t>本所接獲申請案後，由業務單位進行初審，</w:t>
      </w:r>
      <w:r w:rsidR="00AC7E0B" w:rsidRPr="00942D4E">
        <w:rPr>
          <w:rFonts w:ascii="標楷體" w:eastAsia="標楷體" w:hAnsi="標楷體" w:hint="eastAsia"/>
          <w:sz w:val="28"/>
          <w:szCs w:val="28"/>
        </w:rPr>
        <w:t>就申請內容</w:t>
      </w:r>
      <w:r w:rsidR="007574A4" w:rsidRPr="00942D4E">
        <w:rPr>
          <w:rFonts w:ascii="標楷體" w:eastAsia="標楷體" w:hAnsi="標楷體" w:hint="eastAsia"/>
          <w:sz w:val="28"/>
          <w:szCs w:val="28"/>
        </w:rPr>
        <w:t>、</w:t>
      </w:r>
      <w:r w:rsidR="00AC7E0B" w:rsidRPr="00942D4E">
        <w:rPr>
          <w:rFonts w:ascii="標楷體" w:eastAsia="標楷體" w:hAnsi="標楷體" w:hint="eastAsia"/>
          <w:sz w:val="28"/>
          <w:szCs w:val="28"/>
        </w:rPr>
        <w:t>補助項目依規定於預算額度內核定補助經費</w:t>
      </w:r>
      <w:r w:rsidRPr="00C31DEF">
        <w:rPr>
          <w:rFonts w:ascii="標楷體" w:eastAsia="標楷體" w:hAnsi="標楷體" w:hint="eastAsia"/>
          <w:color w:val="000000"/>
          <w:sz w:val="28"/>
          <w:szCs w:val="28"/>
        </w:rPr>
        <w:t>。必要時得召開審查會議審查，審查委</w:t>
      </w:r>
      <w:r>
        <w:rPr>
          <w:rFonts w:ascii="標楷體" w:eastAsia="標楷體" w:hAnsi="標楷體" w:hint="eastAsia"/>
          <w:color w:val="000000"/>
          <w:sz w:val="28"/>
          <w:szCs w:val="28"/>
        </w:rPr>
        <w:t>員另聘之</w:t>
      </w:r>
      <w:r w:rsidRPr="00D80A76">
        <w:rPr>
          <w:rFonts w:ascii="標楷體" w:eastAsia="標楷體" w:hAnsi="標楷體" w:hint="eastAsia"/>
          <w:sz w:val="28"/>
          <w:szCs w:val="28"/>
        </w:rPr>
        <w:t>。</w:t>
      </w:r>
    </w:p>
    <w:p w:rsidR="00A41279" w:rsidRPr="00D80A76" w:rsidRDefault="00A41279" w:rsidP="00A41279">
      <w:pPr>
        <w:pStyle w:val="20"/>
        <w:kinsoku w:val="0"/>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（二）</w:t>
      </w:r>
      <w:r w:rsidRPr="00C31DEF">
        <w:rPr>
          <w:rFonts w:ascii="標楷體" w:eastAsia="標楷體" w:hAnsi="標楷體" w:hint="eastAsia"/>
          <w:color w:val="000000"/>
          <w:sz w:val="28"/>
          <w:szCs w:val="28"/>
        </w:rPr>
        <w:t>審定結果函文申請單位，對不予補助者應敘明</w:t>
      </w:r>
      <w:r>
        <w:rPr>
          <w:rFonts w:ascii="標楷體" w:eastAsia="標楷體" w:hAnsi="標楷體" w:hint="eastAsia"/>
          <w:color w:val="000000"/>
          <w:sz w:val="28"/>
          <w:szCs w:val="28"/>
        </w:rPr>
        <w:t>理由</w:t>
      </w:r>
      <w:r w:rsidRPr="00D80A76">
        <w:rPr>
          <w:rFonts w:ascii="標楷體" w:eastAsia="標楷體" w:hAnsi="標楷體" w:hint="eastAsia"/>
          <w:sz w:val="28"/>
          <w:szCs w:val="28"/>
        </w:rPr>
        <w:t>。</w:t>
      </w:r>
    </w:p>
    <w:p w:rsidR="00B25341" w:rsidRPr="00D80A76" w:rsidRDefault="00C007AC" w:rsidP="00C007AC">
      <w:pPr>
        <w:pStyle w:val="20"/>
        <w:spacing w:after="0"/>
        <w:ind w:left="0" w:firstLine="0"/>
        <w:jc w:val="both"/>
        <w:rPr>
          <w:rFonts w:ascii="標楷體" w:eastAsia="標楷體" w:hAnsi="標楷體"/>
          <w:sz w:val="28"/>
          <w:szCs w:val="28"/>
        </w:rPr>
      </w:pPr>
      <w:r>
        <w:rPr>
          <w:rFonts w:ascii="標楷體" w:eastAsia="標楷體" w:hAnsi="標楷體" w:hint="eastAsia"/>
          <w:sz w:val="28"/>
          <w:szCs w:val="28"/>
        </w:rPr>
        <w:t>十</w:t>
      </w:r>
      <w:r w:rsidR="00E8758F" w:rsidRPr="00D80A76">
        <w:rPr>
          <w:rFonts w:ascii="標楷體" w:eastAsia="標楷體" w:hAnsi="標楷體" w:hint="eastAsia"/>
          <w:sz w:val="28"/>
          <w:szCs w:val="28"/>
        </w:rPr>
        <w:t>一</w:t>
      </w:r>
      <w:r>
        <w:rPr>
          <w:rFonts w:ascii="標楷體" w:eastAsia="標楷體" w:hAnsi="標楷體" w:hint="eastAsia"/>
          <w:sz w:val="28"/>
          <w:szCs w:val="28"/>
        </w:rPr>
        <w:t>、</w:t>
      </w:r>
      <w:r w:rsidR="00A41279" w:rsidRPr="00C31DEF">
        <w:rPr>
          <w:rFonts w:ascii="標楷體" w:eastAsia="標楷體" w:hAnsi="標楷體" w:hint="eastAsia"/>
          <w:color w:val="000000"/>
          <w:sz w:val="28"/>
          <w:szCs w:val="28"/>
        </w:rPr>
        <w:t>督導及考核：</w:t>
      </w:r>
    </w:p>
    <w:p w:rsidR="00B25341" w:rsidRPr="00D80A76" w:rsidRDefault="00B25341" w:rsidP="00C007AC">
      <w:pPr>
        <w:pStyle w:val="20"/>
        <w:autoSpaceDE/>
        <w:autoSpaceDN/>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（一）</w:t>
      </w:r>
      <w:r w:rsidR="00A41279" w:rsidRPr="00C31DEF">
        <w:rPr>
          <w:rFonts w:ascii="標楷體" w:eastAsia="標楷體" w:hAnsi="標楷體" w:hint="eastAsia"/>
          <w:color w:val="000000"/>
          <w:sz w:val="28"/>
          <w:szCs w:val="28"/>
        </w:rPr>
        <w:t>立案未滿半年之民間團體不予補助。</w:t>
      </w:r>
    </w:p>
    <w:p w:rsidR="00B25341" w:rsidRPr="00D80A76" w:rsidRDefault="00B25341" w:rsidP="00C007AC">
      <w:pPr>
        <w:pStyle w:val="20"/>
        <w:autoSpaceDE/>
        <w:autoSpaceDN/>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（二）</w:t>
      </w:r>
      <w:r w:rsidR="00A41279" w:rsidRPr="00C31DEF">
        <w:rPr>
          <w:rFonts w:ascii="標楷體" w:eastAsia="標楷體" w:hAnsi="標楷體" w:hint="eastAsia"/>
          <w:color w:val="000000"/>
          <w:sz w:val="28"/>
          <w:szCs w:val="28"/>
        </w:rPr>
        <w:t>受補助單位應按照核定計畫項目、執行期間及預定進度切實執行，其經費不得移作他用，需在各項目概算編列額度內</w:t>
      </w:r>
      <w:proofErr w:type="gramStart"/>
      <w:r w:rsidR="00A41279" w:rsidRPr="00C31DEF">
        <w:rPr>
          <w:rFonts w:ascii="標楷體" w:eastAsia="標楷體" w:hAnsi="標楷體" w:hint="eastAsia"/>
          <w:color w:val="000000"/>
          <w:sz w:val="28"/>
          <w:szCs w:val="28"/>
        </w:rPr>
        <w:t>覈</w:t>
      </w:r>
      <w:proofErr w:type="gramEnd"/>
      <w:r w:rsidR="00A41279" w:rsidRPr="00C31DEF">
        <w:rPr>
          <w:rFonts w:ascii="標楷體" w:eastAsia="標楷體" w:hAnsi="標楷體" w:hint="eastAsia"/>
          <w:color w:val="000000"/>
          <w:sz w:val="28"/>
          <w:szCs w:val="28"/>
        </w:rPr>
        <w:t>實核銷。如因特殊情況須變更原核定計畫項目、執行</w:t>
      </w:r>
      <w:proofErr w:type="gramStart"/>
      <w:r w:rsidR="00A41279" w:rsidRPr="00C31DEF">
        <w:rPr>
          <w:rFonts w:ascii="標楷體" w:eastAsia="標楷體" w:hAnsi="標楷體" w:hint="eastAsia"/>
          <w:color w:val="000000"/>
          <w:sz w:val="28"/>
          <w:szCs w:val="28"/>
        </w:rPr>
        <w:t>期間、</w:t>
      </w:r>
      <w:proofErr w:type="gramEnd"/>
      <w:r w:rsidR="00A41279" w:rsidRPr="00C31DEF">
        <w:rPr>
          <w:rFonts w:ascii="標楷體" w:eastAsia="標楷體" w:hAnsi="標楷體" w:hint="eastAsia"/>
          <w:color w:val="000000"/>
          <w:sz w:val="28"/>
          <w:szCs w:val="28"/>
        </w:rPr>
        <w:t>進度及計畫經費時，應詳述理由，報本所核准後方可辦理；若因颱風、天災或其他不可抗力情事，有緊急變更計畫之必要時，仍應於事後敘明理由儘速報送本所核備。如未經同意即</w:t>
      </w:r>
      <w:proofErr w:type="gramStart"/>
      <w:r w:rsidR="00A41279" w:rsidRPr="00C31DEF">
        <w:rPr>
          <w:rFonts w:ascii="標楷體" w:eastAsia="標楷體" w:hAnsi="標楷體" w:hint="eastAsia"/>
          <w:color w:val="000000"/>
          <w:sz w:val="28"/>
          <w:szCs w:val="28"/>
        </w:rPr>
        <w:t>逕</w:t>
      </w:r>
      <w:proofErr w:type="gramEnd"/>
      <w:r w:rsidR="00A41279" w:rsidRPr="00C31DEF">
        <w:rPr>
          <w:rFonts w:ascii="標楷體" w:eastAsia="標楷體" w:hAnsi="標楷體" w:hint="eastAsia"/>
          <w:color w:val="000000"/>
          <w:sz w:val="28"/>
          <w:szCs w:val="28"/>
        </w:rPr>
        <w:t>予辦理變更者，不予補助經費</w:t>
      </w:r>
      <w:r w:rsidRPr="00D80A76">
        <w:rPr>
          <w:rFonts w:ascii="標楷體" w:eastAsia="標楷體" w:hAnsi="標楷體" w:hint="eastAsia"/>
          <w:sz w:val="28"/>
          <w:szCs w:val="28"/>
        </w:rPr>
        <w:t>。</w:t>
      </w:r>
    </w:p>
    <w:p w:rsidR="00B25341" w:rsidRPr="00D80A76" w:rsidRDefault="00B25341" w:rsidP="00C007AC">
      <w:pPr>
        <w:pStyle w:val="20"/>
        <w:autoSpaceDE/>
        <w:autoSpaceDN/>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（三）</w:t>
      </w:r>
      <w:r w:rsidR="00A41279" w:rsidRPr="00C31DEF">
        <w:rPr>
          <w:rFonts w:ascii="標楷體" w:eastAsia="標楷體" w:hAnsi="標楷體" w:hint="eastAsia"/>
          <w:color w:val="000000"/>
          <w:sz w:val="28"/>
          <w:szCs w:val="28"/>
        </w:rPr>
        <w:t>受補助單位對於各類服務人員酬勞費及講師鐘點費等涉及個人所得，應依所得稅法規定辦理所得扣繳</w:t>
      </w:r>
      <w:r w:rsidRPr="00D80A76">
        <w:rPr>
          <w:rFonts w:ascii="標楷體" w:eastAsia="標楷體" w:hAnsi="標楷體" w:hint="eastAsia"/>
          <w:sz w:val="28"/>
          <w:szCs w:val="28"/>
        </w:rPr>
        <w:t>。</w:t>
      </w:r>
    </w:p>
    <w:p w:rsidR="00B25341" w:rsidRPr="00D80A76" w:rsidRDefault="00B25341" w:rsidP="00C007AC">
      <w:pPr>
        <w:pStyle w:val="20"/>
        <w:autoSpaceDE/>
        <w:autoSpaceDN/>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（四）</w:t>
      </w:r>
      <w:r w:rsidR="00A41279" w:rsidRPr="00C31DEF">
        <w:rPr>
          <w:rFonts w:ascii="標楷體" w:eastAsia="標楷體" w:hAnsi="標楷體" w:hint="eastAsia"/>
          <w:color w:val="000000"/>
          <w:sz w:val="28"/>
          <w:szCs w:val="28"/>
        </w:rPr>
        <w:t>涉及公有財產設備、工程或勞務之採購，所購置之設備應納入各校財產管理，並於該財產（設備）明顯</w:t>
      </w:r>
      <w:proofErr w:type="gramStart"/>
      <w:r w:rsidR="00A41279" w:rsidRPr="00C31DEF">
        <w:rPr>
          <w:rFonts w:ascii="標楷體" w:eastAsia="標楷體" w:hAnsi="標楷體" w:hint="eastAsia"/>
          <w:color w:val="000000"/>
          <w:sz w:val="28"/>
          <w:szCs w:val="28"/>
        </w:rPr>
        <w:t>處噴印註明</w:t>
      </w:r>
      <w:proofErr w:type="gramEnd"/>
      <w:r w:rsidR="00A41279" w:rsidRPr="00C31DEF">
        <w:rPr>
          <w:rFonts w:ascii="標楷體" w:eastAsia="標楷體" w:hAnsi="標楷體" w:hint="eastAsia"/>
          <w:color w:val="000000"/>
          <w:sz w:val="28"/>
          <w:szCs w:val="28"/>
        </w:rPr>
        <w:t>「補助單位」及「補助年度」等字樣</w:t>
      </w:r>
      <w:r w:rsidRPr="00D80A76">
        <w:rPr>
          <w:rFonts w:ascii="標楷體" w:eastAsia="標楷體" w:hAnsi="標楷體" w:hint="eastAsia"/>
          <w:sz w:val="28"/>
          <w:szCs w:val="28"/>
        </w:rPr>
        <w:t>。</w:t>
      </w:r>
    </w:p>
    <w:p w:rsidR="00B25341" w:rsidRDefault="00B25341" w:rsidP="00C007AC">
      <w:pPr>
        <w:pStyle w:val="20"/>
        <w:autoSpaceDE/>
        <w:autoSpaceDN/>
        <w:spacing w:after="0"/>
        <w:ind w:leftChars="100" w:left="1200" w:hangingChars="300" w:hanging="840"/>
        <w:jc w:val="both"/>
        <w:rPr>
          <w:rFonts w:ascii="標楷體" w:eastAsia="標楷體" w:hAnsi="標楷體"/>
          <w:sz w:val="28"/>
          <w:szCs w:val="28"/>
        </w:rPr>
      </w:pPr>
      <w:r w:rsidRPr="00D80A76">
        <w:rPr>
          <w:rFonts w:ascii="標楷體" w:eastAsia="標楷體" w:hAnsi="標楷體" w:hint="eastAsia"/>
          <w:sz w:val="28"/>
          <w:szCs w:val="28"/>
        </w:rPr>
        <w:t>（五）</w:t>
      </w:r>
      <w:r w:rsidR="00A41279" w:rsidRPr="00A41279">
        <w:rPr>
          <w:rFonts w:ascii="標楷體" w:eastAsia="標楷體" w:hAnsi="標楷體" w:hint="eastAsia"/>
          <w:sz w:val="28"/>
          <w:szCs w:val="28"/>
        </w:rPr>
        <w:t>本所對於受補助單位申請補助案件，得隨時派員了解辦理情形</w:t>
      </w:r>
      <w:r w:rsidRPr="00D80A76">
        <w:rPr>
          <w:rFonts w:ascii="標楷體" w:eastAsia="標楷體" w:hAnsi="標楷體" w:hint="eastAsia"/>
          <w:sz w:val="28"/>
          <w:szCs w:val="28"/>
        </w:rPr>
        <w:t>。</w:t>
      </w:r>
    </w:p>
    <w:p w:rsidR="00A41279" w:rsidRPr="00A41279" w:rsidRDefault="00A41279" w:rsidP="00C007AC">
      <w:pPr>
        <w:pStyle w:val="20"/>
        <w:autoSpaceDE/>
        <w:autoSpaceDN/>
        <w:spacing w:after="0"/>
        <w:ind w:leftChars="100" w:left="1200" w:hangingChars="300" w:hanging="840"/>
        <w:jc w:val="both"/>
        <w:rPr>
          <w:rFonts w:ascii="標楷體" w:eastAsia="標楷體" w:hAnsi="標楷體"/>
          <w:sz w:val="28"/>
          <w:szCs w:val="28"/>
        </w:rPr>
      </w:pPr>
      <w:r>
        <w:rPr>
          <w:rFonts w:ascii="標楷體" w:eastAsia="標楷體" w:hAnsi="標楷體" w:hint="eastAsia"/>
          <w:sz w:val="28"/>
          <w:szCs w:val="28"/>
        </w:rPr>
        <w:t xml:space="preserve"> (六)</w:t>
      </w:r>
      <w:r w:rsidRPr="00C31DEF">
        <w:rPr>
          <w:rFonts w:ascii="標楷體" w:eastAsia="標楷體" w:hAnsi="標楷體" w:hint="eastAsia"/>
          <w:color w:val="000000"/>
          <w:sz w:val="28"/>
          <w:szCs w:val="28"/>
        </w:rPr>
        <w:t>受補助單位申請</w:t>
      </w:r>
      <w:proofErr w:type="gramStart"/>
      <w:r w:rsidRPr="00C31DEF">
        <w:rPr>
          <w:rFonts w:ascii="標楷體" w:eastAsia="標楷體" w:hAnsi="標楷體" w:hint="eastAsia"/>
          <w:color w:val="000000"/>
          <w:sz w:val="28"/>
          <w:szCs w:val="28"/>
        </w:rPr>
        <w:t>補助所檢附</w:t>
      </w:r>
      <w:proofErr w:type="gramEnd"/>
      <w:r w:rsidRPr="00C31DEF">
        <w:rPr>
          <w:rFonts w:ascii="標楷體" w:eastAsia="標楷體" w:hAnsi="標楷體" w:hint="eastAsia"/>
          <w:color w:val="000000"/>
          <w:sz w:val="28"/>
          <w:szCs w:val="28"/>
        </w:rPr>
        <w:t>之原始憑證須確實並自行實質查核，如本所發現有執行成效不佳、未依補助用途支用、經費支用有違反法令、或虛報、浮報補助款等虛偽</w:t>
      </w:r>
      <w:proofErr w:type="gramStart"/>
      <w:r w:rsidRPr="00C31DEF">
        <w:rPr>
          <w:rFonts w:ascii="標楷體" w:eastAsia="標楷體" w:hAnsi="標楷體" w:hint="eastAsia"/>
          <w:color w:val="000000"/>
          <w:sz w:val="28"/>
          <w:szCs w:val="28"/>
        </w:rPr>
        <w:t>不</w:t>
      </w:r>
      <w:proofErr w:type="gramEnd"/>
      <w:r w:rsidRPr="00C31DEF">
        <w:rPr>
          <w:rFonts w:ascii="標楷體" w:eastAsia="標楷體" w:hAnsi="標楷體" w:hint="eastAsia"/>
          <w:color w:val="000000"/>
          <w:sz w:val="28"/>
          <w:szCs w:val="28"/>
        </w:rPr>
        <w:t>實情事者，</w:t>
      </w:r>
      <w:proofErr w:type="gramStart"/>
      <w:r w:rsidRPr="00C31DEF">
        <w:rPr>
          <w:rFonts w:ascii="標楷體" w:eastAsia="標楷體" w:hAnsi="標楷體" w:hint="eastAsia"/>
          <w:color w:val="000000"/>
          <w:sz w:val="28"/>
          <w:szCs w:val="28"/>
        </w:rPr>
        <w:t>除繳回</w:t>
      </w:r>
      <w:proofErr w:type="gramEnd"/>
      <w:r w:rsidRPr="00C31DEF">
        <w:rPr>
          <w:rFonts w:ascii="標楷體" w:eastAsia="標楷體" w:hAnsi="標楷體" w:hint="eastAsia"/>
          <w:color w:val="000000"/>
          <w:sz w:val="28"/>
          <w:szCs w:val="28"/>
        </w:rPr>
        <w:t>補助之經費，並得按情節輕重對該受補助單位停止補助</w:t>
      </w:r>
      <w:proofErr w:type="gramStart"/>
      <w:r w:rsidRPr="00C31DEF">
        <w:rPr>
          <w:rFonts w:ascii="標楷體" w:eastAsia="標楷體" w:hAnsi="標楷體" w:hint="eastAsia"/>
          <w:color w:val="000000"/>
          <w:sz w:val="28"/>
          <w:szCs w:val="28"/>
        </w:rPr>
        <w:t>一</w:t>
      </w:r>
      <w:proofErr w:type="gramEnd"/>
      <w:r w:rsidRPr="00C31DEF">
        <w:rPr>
          <w:rFonts w:ascii="標楷體" w:eastAsia="標楷體" w:hAnsi="標楷體" w:hint="eastAsia"/>
          <w:color w:val="000000"/>
          <w:sz w:val="28"/>
          <w:szCs w:val="28"/>
        </w:rPr>
        <w:t>至三年或不再補助之處分；如涉及不法情事，依法移送偵辦</w:t>
      </w:r>
      <w:r>
        <w:rPr>
          <w:rFonts w:ascii="標楷體" w:eastAsia="標楷體" w:hAnsi="標楷體" w:hint="eastAsia"/>
          <w:color w:val="000000"/>
          <w:sz w:val="28"/>
          <w:szCs w:val="28"/>
        </w:rPr>
        <w:t>。</w:t>
      </w:r>
    </w:p>
    <w:p w:rsidR="00395E81" w:rsidRPr="00D80A76" w:rsidRDefault="00F47BE3" w:rsidP="00F47BE3">
      <w:pPr>
        <w:pStyle w:val="20"/>
        <w:spacing w:after="0"/>
        <w:ind w:left="0" w:firstLine="0"/>
        <w:jc w:val="both"/>
        <w:rPr>
          <w:rFonts w:ascii="標楷體" w:eastAsia="標楷體" w:hAnsi="標楷體"/>
          <w:sz w:val="28"/>
          <w:szCs w:val="28"/>
        </w:rPr>
      </w:pPr>
      <w:r>
        <w:rPr>
          <w:rFonts w:ascii="標楷體" w:eastAsia="標楷體" w:hAnsi="標楷體" w:hint="eastAsia"/>
          <w:sz w:val="28"/>
          <w:szCs w:val="28"/>
        </w:rPr>
        <w:t>十</w:t>
      </w:r>
      <w:r w:rsidR="00B25341" w:rsidRPr="00D80A76">
        <w:rPr>
          <w:rFonts w:ascii="標楷體" w:eastAsia="標楷體" w:hAnsi="標楷體" w:hint="eastAsia"/>
          <w:sz w:val="28"/>
          <w:szCs w:val="28"/>
        </w:rPr>
        <w:t>二</w:t>
      </w:r>
      <w:r>
        <w:rPr>
          <w:rFonts w:ascii="標楷體" w:eastAsia="標楷體" w:hAnsi="標楷體" w:hint="eastAsia"/>
          <w:sz w:val="28"/>
          <w:szCs w:val="28"/>
        </w:rPr>
        <w:t>、</w:t>
      </w:r>
      <w:r w:rsidR="00A41279" w:rsidRPr="00C31DEF">
        <w:rPr>
          <w:rFonts w:ascii="標楷體" w:eastAsia="標楷體" w:hAnsi="標楷體" w:hint="eastAsia"/>
          <w:color w:val="000000"/>
          <w:sz w:val="28"/>
          <w:szCs w:val="28"/>
        </w:rPr>
        <w:t>經費來源：所需經費由本所編列年度預算支應</w:t>
      </w:r>
      <w:r w:rsidR="00AC7E0B" w:rsidRPr="00942D4E">
        <w:rPr>
          <w:rFonts w:ascii="標楷體" w:eastAsia="標楷體" w:hAnsi="標楷體" w:hint="eastAsia"/>
          <w:sz w:val="28"/>
          <w:szCs w:val="28"/>
        </w:rPr>
        <w:t>，至預算額度用罄為止</w:t>
      </w:r>
      <w:r w:rsidR="00A41279">
        <w:rPr>
          <w:rFonts w:ascii="標楷體" w:eastAsia="標楷體" w:hAnsi="標楷體" w:hint="eastAsia"/>
          <w:color w:val="000000"/>
          <w:sz w:val="28"/>
          <w:szCs w:val="28"/>
        </w:rPr>
        <w:t>。</w:t>
      </w:r>
    </w:p>
    <w:p w:rsidR="00C82DD2" w:rsidRPr="00C37380" w:rsidRDefault="00F47BE3" w:rsidP="00F47BE3">
      <w:pPr>
        <w:pStyle w:val="20"/>
        <w:spacing w:after="0"/>
        <w:ind w:left="1680" w:hangingChars="600" w:hanging="1680"/>
        <w:jc w:val="both"/>
        <w:rPr>
          <w:rFonts w:ascii="標楷體" w:eastAsia="標楷體" w:hAnsi="標楷體"/>
          <w:sz w:val="28"/>
          <w:szCs w:val="28"/>
        </w:rPr>
      </w:pPr>
      <w:r>
        <w:rPr>
          <w:rFonts w:ascii="標楷體" w:eastAsia="標楷體" w:hAnsi="標楷體" w:hint="eastAsia"/>
          <w:sz w:val="28"/>
          <w:szCs w:val="28"/>
        </w:rPr>
        <w:t>十</w:t>
      </w:r>
      <w:r w:rsidR="00C82DD2" w:rsidRPr="00D80A76">
        <w:rPr>
          <w:rFonts w:ascii="標楷體" w:eastAsia="標楷體" w:hAnsi="標楷體" w:hint="eastAsia"/>
          <w:sz w:val="28"/>
          <w:szCs w:val="28"/>
        </w:rPr>
        <w:t>三</w:t>
      </w:r>
      <w:r>
        <w:rPr>
          <w:rFonts w:ascii="標楷體" w:eastAsia="標楷體" w:hAnsi="標楷體" w:hint="eastAsia"/>
          <w:sz w:val="28"/>
          <w:szCs w:val="28"/>
        </w:rPr>
        <w:t>、</w:t>
      </w:r>
      <w:r w:rsidR="00A41279" w:rsidRPr="00C31DEF">
        <w:rPr>
          <w:rFonts w:ascii="標楷體" w:eastAsia="標楷體" w:hAnsi="標楷體" w:hint="eastAsia"/>
          <w:color w:val="000000"/>
          <w:sz w:val="28"/>
          <w:szCs w:val="28"/>
        </w:rPr>
        <w:t>本原則未盡事宜，依其他相關規定辦理。</w:t>
      </w:r>
    </w:p>
    <w:p w:rsidR="00C37380" w:rsidRPr="00D80A76" w:rsidRDefault="00F47BE3" w:rsidP="00D47861">
      <w:pPr>
        <w:pStyle w:val="20"/>
        <w:spacing w:after="0"/>
        <w:ind w:left="0" w:firstLine="0"/>
        <w:jc w:val="both"/>
        <w:rPr>
          <w:rFonts w:ascii="標楷體" w:eastAsia="標楷體" w:hAnsi="標楷體"/>
          <w:sz w:val="28"/>
          <w:szCs w:val="28"/>
        </w:rPr>
      </w:pPr>
      <w:r>
        <w:rPr>
          <w:rFonts w:ascii="標楷體" w:eastAsia="標楷體" w:hAnsi="標楷體" w:hint="eastAsia"/>
          <w:sz w:val="28"/>
          <w:szCs w:val="28"/>
        </w:rPr>
        <w:t>十</w:t>
      </w:r>
      <w:r w:rsidR="00C82DD2" w:rsidRPr="00D80A76">
        <w:rPr>
          <w:rFonts w:ascii="標楷體" w:eastAsia="標楷體" w:hAnsi="標楷體" w:hint="eastAsia"/>
          <w:sz w:val="28"/>
          <w:szCs w:val="28"/>
        </w:rPr>
        <w:t>四</w:t>
      </w:r>
      <w:r>
        <w:rPr>
          <w:rFonts w:ascii="標楷體" w:eastAsia="標楷體" w:hAnsi="標楷體" w:hint="eastAsia"/>
          <w:sz w:val="28"/>
          <w:szCs w:val="28"/>
        </w:rPr>
        <w:t>、</w:t>
      </w:r>
      <w:r w:rsidR="00A41279" w:rsidRPr="00C31DEF">
        <w:rPr>
          <w:rFonts w:ascii="標楷體" w:eastAsia="標楷體" w:hAnsi="標楷體" w:hint="eastAsia"/>
          <w:color w:val="000000"/>
          <w:sz w:val="28"/>
          <w:szCs w:val="28"/>
        </w:rPr>
        <w:t>本原則奉市長核定後實施，修正時亦同。</w:t>
      </w:r>
    </w:p>
    <w:sectPr w:rsidR="00C37380" w:rsidRPr="00D80A76" w:rsidSect="007C7EB0">
      <w:footerReference w:type="default" r:id="rId9"/>
      <w:footerReference w:type="first" r:id="rId10"/>
      <w:pgSz w:w="11907" w:h="16840" w:code="9"/>
      <w:pgMar w:top="1134" w:right="1134" w:bottom="1134" w:left="1134" w:header="851" w:footer="851" w:gutter="0"/>
      <w:cols w:space="425"/>
      <w:docGrid w:type="lines" w:linePitch="4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25" w:rsidRDefault="00153A25">
      <w:r>
        <w:separator/>
      </w:r>
    </w:p>
  </w:endnote>
  <w:endnote w:type="continuationSeparator" w:id="0">
    <w:p w:rsidR="00153A25" w:rsidRDefault="0015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D9" w:rsidRDefault="002017D9" w:rsidP="00F50E63">
    <w:pPr>
      <w:pStyle w:val="a7"/>
      <w:ind w:right="360"/>
      <w:jc w:val="center"/>
    </w:pPr>
    <w:r>
      <w:rPr>
        <w:rStyle w:val="a8"/>
      </w:rPr>
      <w:fldChar w:fldCharType="begin"/>
    </w:r>
    <w:r>
      <w:rPr>
        <w:rStyle w:val="a8"/>
      </w:rPr>
      <w:instrText xml:space="preserve"> PAGE </w:instrText>
    </w:r>
    <w:r>
      <w:rPr>
        <w:rStyle w:val="a8"/>
      </w:rPr>
      <w:fldChar w:fldCharType="separate"/>
    </w:r>
    <w:r w:rsidR="0033757F">
      <w:rPr>
        <w:rStyle w:val="a8"/>
        <w:noProof/>
      </w:rPr>
      <w:t>4</w:t>
    </w:r>
    <w:r>
      <w:rPr>
        <w:rStyle w:val="a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7D9" w:rsidRDefault="002017D9" w:rsidP="00F50E63">
    <w:pPr>
      <w:pStyle w:val="a7"/>
      <w:jc w:val="cente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25" w:rsidRDefault="00153A25">
      <w:r>
        <w:separator/>
      </w:r>
    </w:p>
  </w:footnote>
  <w:footnote w:type="continuationSeparator" w:id="0">
    <w:p w:rsidR="00153A25" w:rsidRDefault="00153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C5D"/>
    <w:multiLevelType w:val="hybridMultilevel"/>
    <w:tmpl w:val="3E34CF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1F49708B"/>
    <w:multiLevelType w:val="singleLevel"/>
    <w:tmpl w:val="C8C2365E"/>
    <w:lvl w:ilvl="0">
      <w:start w:val="14"/>
      <w:numFmt w:val="taiwaneseCountingThousand"/>
      <w:lvlText w:val="第%1條"/>
      <w:lvlJc w:val="left"/>
      <w:pPr>
        <w:tabs>
          <w:tab w:val="num" w:pos="1410"/>
        </w:tabs>
        <w:ind w:left="1410" w:hanging="1410"/>
      </w:pPr>
      <w:rPr>
        <w:rFonts w:hint="eastAsia"/>
      </w:rPr>
    </w:lvl>
  </w:abstractNum>
  <w:abstractNum w:abstractNumId="2">
    <w:nsid w:val="38641938"/>
    <w:multiLevelType w:val="singleLevel"/>
    <w:tmpl w:val="735890C8"/>
    <w:lvl w:ilvl="0">
      <w:start w:val="10"/>
      <w:numFmt w:val="taiwaneseCountingThousand"/>
      <w:lvlText w:val="第%1條"/>
      <w:lvlJc w:val="left"/>
      <w:pPr>
        <w:tabs>
          <w:tab w:val="num" w:pos="1817"/>
        </w:tabs>
        <w:ind w:left="1817" w:hanging="1125"/>
      </w:pPr>
      <w:rPr>
        <w:rFonts w:hint="eastAsia"/>
      </w:rPr>
    </w:lvl>
  </w:abstractNum>
  <w:abstractNum w:abstractNumId="3">
    <w:nsid w:val="62CE368A"/>
    <w:multiLevelType w:val="singleLevel"/>
    <w:tmpl w:val="2118F7BA"/>
    <w:lvl w:ilvl="0">
      <w:start w:val="10"/>
      <w:numFmt w:val="taiwaneseCountingThousand"/>
      <w:lvlText w:val="第%1條"/>
      <w:lvlJc w:val="left"/>
      <w:pPr>
        <w:tabs>
          <w:tab w:val="num" w:pos="1665"/>
        </w:tabs>
        <w:ind w:left="1665" w:hanging="1125"/>
      </w:pPr>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VerticalSpacing w:val="4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BAF"/>
    <w:rsid w:val="0002099C"/>
    <w:rsid w:val="000230B3"/>
    <w:rsid w:val="00031ADB"/>
    <w:rsid w:val="00067C43"/>
    <w:rsid w:val="00073474"/>
    <w:rsid w:val="00081E00"/>
    <w:rsid w:val="00090850"/>
    <w:rsid w:val="00091F15"/>
    <w:rsid w:val="000B6C71"/>
    <w:rsid w:val="000B79B1"/>
    <w:rsid w:val="000F1682"/>
    <w:rsid w:val="00104BD4"/>
    <w:rsid w:val="00106B11"/>
    <w:rsid w:val="00113925"/>
    <w:rsid w:val="00133434"/>
    <w:rsid w:val="00153A25"/>
    <w:rsid w:val="00156667"/>
    <w:rsid w:val="00160E16"/>
    <w:rsid w:val="00194117"/>
    <w:rsid w:val="0019792F"/>
    <w:rsid w:val="001A383E"/>
    <w:rsid w:val="001C03EE"/>
    <w:rsid w:val="001F79D0"/>
    <w:rsid w:val="002017D9"/>
    <w:rsid w:val="00201F6F"/>
    <w:rsid w:val="00207CE2"/>
    <w:rsid w:val="002223F0"/>
    <w:rsid w:val="00222CAE"/>
    <w:rsid w:val="0022576C"/>
    <w:rsid w:val="002317CC"/>
    <w:rsid w:val="0024569D"/>
    <w:rsid w:val="00246FFA"/>
    <w:rsid w:val="0025083F"/>
    <w:rsid w:val="00251BAF"/>
    <w:rsid w:val="00276698"/>
    <w:rsid w:val="00276A29"/>
    <w:rsid w:val="00292F46"/>
    <w:rsid w:val="00320C3A"/>
    <w:rsid w:val="00324C38"/>
    <w:rsid w:val="003343C9"/>
    <w:rsid w:val="00336CB7"/>
    <w:rsid w:val="00336D7F"/>
    <w:rsid w:val="0033757F"/>
    <w:rsid w:val="00346F84"/>
    <w:rsid w:val="00347EB9"/>
    <w:rsid w:val="00370606"/>
    <w:rsid w:val="003872C0"/>
    <w:rsid w:val="00394440"/>
    <w:rsid w:val="00395E81"/>
    <w:rsid w:val="003A174F"/>
    <w:rsid w:val="003A6225"/>
    <w:rsid w:val="003A65C9"/>
    <w:rsid w:val="003C1D78"/>
    <w:rsid w:val="003E3053"/>
    <w:rsid w:val="004122DC"/>
    <w:rsid w:val="00430960"/>
    <w:rsid w:val="004322E0"/>
    <w:rsid w:val="00445C7F"/>
    <w:rsid w:val="00455F15"/>
    <w:rsid w:val="0046046E"/>
    <w:rsid w:val="004704A7"/>
    <w:rsid w:val="0048114E"/>
    <w:rsid w:val="004A18C3"/>
    <w:rsid w:val="004B1A8C"/>
    <w:rsid w:val="004B3CA2"/>
    <w:rsid w:val="004B3EFC"/>
    <w:rsid w:val="004C20DA"/>
    <w:rsid w:val="004C5B2F"/>
    <w:rsid w:val="004E7DE6"/>
    <w:rsid w:val="004F0D3C"/>
    <w:rsid w:val="004F4186"/>
    <w:rsid w:val="0051698B"/>
    <w:rsid w:val="0054479C"/>
    <w:rsid w:val="00552295"/>
    <w:rsid w:val="005955E2"/>
    <w:rsid w:val="005A091F"/>
    <w:rsid w:val="005A75B1"/>
    <w:rsid w:val="005D5A2D"/>
    <w:rsid w:val="005E463B"/>
    <w:rsid w:val="00610022"/>
    <w:rsid w:val="00675736"/>
    <w:rsid w:val="0068451A"/>
    <w:rsid w:val="00685B9F"/>
    <w:rsid w:val="00696D2A"/>
    <w:rsid w:val="006972CD"/>
    <w:rsid w:val="006A7CCE"/>
    <w:rsid w:val="006C5779"/>
    <w:rsid w:val="006E3BF4"/>
    <w:rsid w:val="00711501"/>
    <w:rsid w:val="00711996"/>
    <w:rsid w:val="00714EC7"/>
    <w:rsid w:val="00721D51"/>
    <w:rsid w:val="00741B4C"/>
    <w:rsid w:val="00745EF8"/>
    <w:rsid w:val="007463EE"/>
    <w:rsid w:val="00755C15"/>
    <w:rsid w:val="007574A4"/>
    <w:rsid w:val="007628EF"/>
    <w:rsid w:val="00773B1D"/>
    <w:rsid w:val="00783C35"/>
    <w:rsid w:val="007A04C8"/>
    <w:rsid w:val="007A3562"/>
    <w:rsid w:val="007C7EB0"/>
    <w:rsid w:val="007D31AB"/>
    <w:rsid w:val="007F0536"/>
    <w:rsid w:val="007F3EEC"/>
    <w:rsid w:val="00805CBA"/>
    <w:rsid w:val="00825DEE"/>
    <w:rsid w:val="00833160"/>
    <w:rsid w:val="00835ED0"/>
    <w:rsid w:val="00842DF5"/>
    <w:rsid w:val="00846C6D"/>
    <w:rsid w:val="008475D7"/>
    <w:rsid w:val="00862E5D"/>
    <w:rsid w:val="00880C7C"/>
    <w:rsid w:val="008A0BD1"/>
    <w:rsid w:val="008C5FFF"/>
    <w:rsid w:val="008D64D9"/>
    <w:rsid w:val="008E3700"/>
    <w:rsid w:val="008E3E5C"/>
    <w:rsid w:val="008E537B"/>
    <w:rsid w:val="009300D0"/>
    <w:rsid w:val="009415A5"/>
    <w:rsid w:val="00942D4E"/>
    <w:rsid w:val="00973D37"/>
    <w:rsid w:val="00987898"/>
    <w:rsid w:val="009B2CD9"/>
    <w:rsid w:val="009C2A53"/>
    <w:rsid w:val="009D684F"/>
    <w:rsid w:val="009F1835"/>
    <w:rsid w:val="009F238D"/>
    <w:rsid w:val="009F73BD"/>
    <w:rsid w:val="00A07F00"/>
    <w:rsid w:val="00A2040D"/>
    <w:rsid w:val="00A25CCC"/>
    <w:rsid w:val="00A3093B"/>
    <w:rsid w:val="00A365B3"/>
    <w:rsid w:val="00A41279"/>
    <w:rsid w:val="00A44576"/>
    <w:rsid w:val="00A51CDB"/>
    <w:rsid w:val="00A533B0"/>
    <w:rsid w:val="00A54BA3"/>
    <w:rsid w:val="00A70B88"/>
    <w:rsid w:val="00A75709"/>
    <w:rsid w:val="00A93C8C"/>
    <w:rsid w:val="00AB07FE"/>
    <w:rsid w:val="00AB4510"/>
    <w:rsid w:val="00AC085E"/>
    <w:rsid w:val="00AC7E0B"/>
    <w:rsid w:val="00AD2B45"/>
    <w:rsid w:val="00B0034A"/>
    <w:rsid w:val="00B030FD"/>
    <w:rsid w:val="00B05FEC"/>
    <w:rsid w:val="00B25341"/>
    <w:rsid w:val="00B31AED"/>
    <w:rsid w:val="00B32C86"/>
    <w:rsid w:val="00B421E3"/>
    <w:rsid w:val="00B518E8"/>
    <w:rsid w:val="00B91F81"/>
    <w:rsid w:val="00B9467E"/>
    <w:rsid w:val="00B96F49"/>
    <w:rsid w:val="00BA010D"/>
    <w:rsid w:val="00BA753A"/>
    <w:rsid w:val="00BA7CBC"/>
    <w:rsid w:val="00BC25E9"/>
    <w:rsid w:val="00BC6231"/>
    <w:rsid w:val="00BD7CD9"/>
    <w:rsid w:val="00C007AC"/>
    <w:rsid w:val="00C07936"/>
    <w:rsid w:val="00C20C30"/>
    <w:rsid w:val="00C37380"/>
    <w:rsid w:val="00C44640"/>
    <w:rsid w:val="00C50FC4"/>
    <w:rsid w:val="00C528B2"/>
    <w:rsid w:val="00C568D2"/>
    <w:rsid w:val="00C57EAA"/>
    <w:rsid w:val="00C73365"/>
    <w:rsid w:val="00C82DD2"/>
    <w:rsid w:val="00C924DA"/>
    <w:rsid w:val="00C94FD1"/>
    <w:rsid w:val="00CA323F"/>
    <w:rsid w:val="00CC1ADD"/>
    <w:rsid w:val="00CC1B65"/>
    <w:rsid w:val="00CE0D72"/>
    <w:rsid w:val="00CF0B3D"/>
    <w:rsid w:val="00D03E10"/>
    <w:rsid w:val="00D055DC"/>
    <w:rsid w:val="00D07FE2"/>
    <w:rsid w:val="00D16A57"/>
    <w:rsid w:val="00D47861"/>
    <w:rsid w:val="00D55489"/>
    <w:rsid w:val="00D5607F"/>
    <w:rsid w:val="00D75B9B"/>
    <w:rsid w:val="00D80A76"/>
    <w:rsid w:val="00D909C0"/>
    <w:rsid w:val="00D9689E"/>
    <w:rsid w:val="00DB3A52"/>
    <w:rsid w:val="00DD3DB0"/>
    <w:rsid w:val="00DD4287"/>
    <w:rsid w:val="00DE0AB4"/>
    <w:rsid w:val="00DE7BC3"/>
    <w:rsid w:val="00DF1E8E"/>
    <w:rsid w:val="00DF4050"/>
    <w:rsid w:val="00DF43D0"/>
    <w:rsid w:val="00E00BAA"/>
    <w:rsid w:val="00E166F1"/>
    <w:rsid w:val="00E16733"/>
    <w:rsid w:val="00E66EA2"/>
    <w:rsid w:val="00E8758F"/>
    <w:rsid w:val="00E94825"/>
    <w:rsid w:val="00EC18A8"/>
    <w:rsid w:val="00ED3A08"/>
    <w:rsid w:val="00ED61A6"/>
    <w:rsid w:val="00EE4403"/>
    <w:rsid w:val="00EF0A0D"/>
    <w:rsid w:val="00EF611E"/>
    <w:rsid w:val="00F0118B"/>
    <w:rsid w:val="00F073B6"/>
    <w:rsid w:val="00F11E5F"/>
    <w:rsid w:val="00F47BE3"/>
    <w:rsid w:val="00F50E63"/>
    <w:rsid w:val="00F6254C"/>
    <w:rsid w:val="00F7029B"/>
    <w:rsid w:val="00F71C4A"/>
    <w:rsid w:val="00FA4E4E"/>
    <w:rsid w:val="00FD6BCB"/>
    <w:rsid w:val="00FE46B6"/>
    <w:rsid w:val="00FE6458"/>
    <w:rsid w:val="00FF06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eastAsia="標楷體" w:hAnsi="Arial"/>
      <w:sz w:val="36"/>
      <w:szCs w:val="36"/>
    </w:rPr>
  </w:style>
  <w:style w:type="paragraph" w:styleId="2">
    <w:name w:val="heading 2"/>
    <w:basedOn w:val="a"/>
    <w:next w:val="a0"/>
    <w:qFormat/>
    <w:pPr>
      <w:keepNext/>
      <w:autoSpaceDE w:val="0"/>
      <w:autoSpaceDN w:val="0"/>
      <w:adjustRightInd w:val="0"/>
      <w:spacing w:line="720" w:lineRule="atLeast"/>
      <w:outlineLvl w:val="1"/>
    </w:pPr>
    <w:rPr>
      <w:rFonts w:ascii="標楷體"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spacing w:after="120"/>
      <w:ind w:left="480"/>
    </w:pPr>
  </w:style>
  <w:style w:type="paragraph" w:styleId="20">
    <w:name w:val="Body Text First Indent 2"/>
    <w:basedOn w:val="a4"/>
    <w:pPr>
      <w:autoSpaceDE w:val="0"/>
      <w:autoSpaceDN w:val="0"/>
      <w:adjustRightInd w:val="0"/>
      <w:ind w:firstLine="210"/>
    </w:pPr>
    <w:rPr>
      <w:rFonts w:ascii="新細明體" w:eastAsia="新細明體" w:hAnsi="Times New Roman"/>
      <w:sz w:val="24"/>
      <w:szCs w:val="24"/>
    </w:rPr>
  </w:style>
  <w:style w:type="paragraph" w:styleId="a5">
    <w:name w:val="Body Text"/>
    <w:basedOn w:val="a"/>
    <w:pPr>
      <w:spacing w:after="120"/>
    </w:pPr>
  </w:style>
  <w:style w:type="paragraph" w:styleId="a6">
    <w:name w:val="Body Text First Indent"/>
    <w:basedOn w:val="a5"/>
    <w:pPr>
      <w:autoSpaceDE w:val="0"/>
      <w:autoSpaceDN w:val="0"/>
      <w:adjustRightInd w:val="0"/>
      <w:ind w:firstLine="210"/>
    </w:pPr>
    <w:rPr>
      <w:rFonts w:ascii="標楷體" w:hAnsi="Times New Roman"/>
    </w:rPr>
  </w:style>
  <w:style w:type="paragraph" w:styleId="a0">
    <w:name w:val="Normal Indent"/>
    <w:basedOn w:val="a"/>
    <w:pPr>
      <w:ind w:left="480"/>
    </w:pPr>
  </w:style>
  <w:style w:type="paragraph" w:styleId="a7">
    <w:name w:val="footer"/>
    <w:basedOn w:val="a"/>
    <w:pPr>
      <w:tabs>
        <w:tab w:val="center" w:pos="4153"/>
        <w:tab w:val="right" w:pos="8306"/>
      </w:tabs>
      <w:snapToGrid w:val="0"/>
    </w:pPr>
    <w:rPr>
      <w:sz w:val="20"/>
      <w:szCs w:val="20"/>
    </w:rPr>
  </w:style>
  <w:style w:type="character" w:styleId="a8">
    <w:name w:val="page number"/>
    <w:basedOn w:val="a1"/>
  </w:style>
  <w:style w:type="paragraph" w:styleId="21">
    <w:name w:val="Body Text Indent 2"/>
    <w:basedOn w:val="a"/>
    <w:pPr>
      <w:spacing w:line="500" w:lineRule="exact"/>
      <w:ind w:leftChars="600" w:left="2960" w:hangingChars="400" w:hanging="800"/>
      <w:jc w:val="both"/>
    </w:pPr>
    <w:rPr>
      <w:sz w:val="20"/>
      <w:szCs w:val="16"/>
    </w:rPr>
  </w:style>
  <w:style w:type="paragraph" w:styleId="3">
    <w:name w:val="Body Text Indent 3"/>
    <w:basedOn w:val="a"/>
    <w:pPr>
      <w:spacing w:line="500" w:lineRule="exact"/>
      <w:ind w:leftChars="600" w:left="2160" w:firstLineChars="400" w:firstLine="800"/>
      <w:jc w:val="both"/>
    </w:pPr>
    <w:rPr>
      <w:sz w:val="20"/>
      <w:szCs w:val="16"/>
    </w:rPr>
  </w:style>
  <w:style w:type="paragraph" w:styleId="a9">
    <w:name w:val="header"/>
    <w:basedOn w:val="a"/>
    <w:rsid w:val="00160E16"/>
    <w:pPr>
      <w:tabs>
        <w:tab w:val="center" w:pos="4153"/>
        <w:tab w:val="right" w:pos="8306"/>
      </w:tabs>
      <w:snapToGrid w:val="0"/>
    </w:pPr>
    <w:rPr>
      <w:sz w:val="20"/>
      <w:szCs w:val="20"/>
    </w:rPr>
  </w:style>
  <w:style w:type="paragraph" w:styleId="HTML">
    <w:name w:val="HTML Preformatted"/>
    <w:basedOn w:val="a"/>
    <w:rsid w:val="00A7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paragraph" w:customStyle="1" w:styleId="aa">
    <w:name w:val="主旨"/>
    <w:basedOn w:val="a"/>
    <w:rsid w:val="00A44576"/>
    <w:pPr>
      <w:widowControl/>
      <w:snapToGrid w:val="0"/>
      <w:spacing w:line="500" w:lineRule="exact"/>
      <w:jc w:val="both"/>
    </w:pPr>
    <w:rPr>
      <w:rFonts w:ascii="Times New Roman" w:hAnsi="Times New Roman"/>
      <w:sz w:val="32"/>
      <w:szCs w:val="24"/>
    </w:rPr>
  </w:style>
  <w:style w:type="paragraph" w:styleId="ab">
    <w:name w:val="Balloon Text"/>
    <w:basedOn w:val="a"/>
    <w:link w:val="ac"/>
    <w:rsid w:val="00B030FD"/>
    <w:rPr>
      <w:rFonts w:ascii="Cambria" w:eastAsia="新細明體" w:hAnsi="Cambria"/>
      <w:sz w:val="18"/>
      <w:szCs w:val="18"/>
    </w:rPr>
  </w:style>
  <w:style w:type="character" w:customStyle="1" w:styleId="ac">
    <w:name w:val="註解方塊文字 字元"/>
    <w:link w:val="ab"/>
    <w:rsid w:val="00B030FD"/>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Arial" w:eastAsia="標楷體" w:hAnsi="Arial"/>
      <w:sz w:val="36"/>
      <w:szCs w:val="36"/>
    </w:rPr>
  </w:style>
  <w:style w:type="paragraph" w:styleId="2">
    <w:name w:val="heading 2"/>
    <w:basedOn w:val="a"/>
    <w:next w:val="a0"/>
    <w:qFormat/>
    <w:pPr>
      <w:keepNext/>
      <w:autoSpaceDE w:val="0"/>
      <w:autoSpaceDN w:val="0"/>
      <w:adjustRightInd w:val="0"/>
      <w:spacing w:line="720" w:lineRule="atLeast"/>
      <w:outlineLvl w:val="1"/>
    </w:pPr>
    <w:rPr>
      <w:rFonts w:ascii="標楷體" w:hAnsi="Times New Roman"/>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spacing w:after="120"/>
      <w:ind w:left="480"/>
    </w:pPr>
  </w:style>
  <w:style w:type="paragraph" w:styleId="20">
    <w:name w:val="Body Text First Indent 2"/>
    <w:basedOn w:val="a4"/>
    <w:pPr>
      <w:autoSpaceDE w:val="0"/>
      <w:autoSpaceDN w:val="0"/>
      <w:adjustRightInd w:val="0"/>
      <w:ind w:firstLine="210"/>
    </w:pPr>
    <w:rPr>
      <w:rFonts w:ascii="新細明體" w:eastAsia="新細明體" w:hAnsi="Times New Roman"/>
      <w:sz w:val="24"/>
      <w:szCs w:val="24"/>
    </w:rPr>
  </w:style>
  <w:style w:type="paragraph" w:styleId="a5">
    <w:name w:val="Body Text"/>
    <w:basedOn w:val="a"/>
    <w:pPr>
      <w:spacing w:after="120"/>
    </w:pPr>
  </w:style>
  <w:style w:type="paragraph" w:styleId="a6">
    <w:name w:val="Body Text First Indent"/>
    <w:basedOn w:val="a5"/>
    <w:pPr>
      <w:autoSpaceDE w:val="0"/>
      <w:autoSpaceDN w:val="0"/>
      <w:adjustRightInd w:val="0"/>
      <w:ind w:firstLine="210"/>
    </w:pPr>
    <w:rPr>
      <w:rFonts w:ascii="標楷體" w:hAnsi="Times New Roman"/>
    </w:rPr>
  </w:style>
  <w:style w:type="paragraph" w:styleId="a0">
    <w:name w:val="Normal Indent"/>
    <w:basedOn w:val="a"/>
    <w:pPr>
      <w:ind w:left="480"/>
    </w:pPr>
  </w:style>
  <w:style w:type="paragraph" w:styleId="a7">
    <w:name w:val="footer"/>
    <w:basedOn w:val="a"/>
    <w:pPr>
      <w:tabs>
        <w:tab w:val="center" w:pos="4153"/>
        <w:tab w:val="right" w:pos="8306"/>
      </w:tabs>
      <w:snapToGrid w:val="0"/>
    </w:pPr>
    <w:rPr>
      <w:sz w:val="20"/>
      <w:szCs w:val="20"/>
    </w:rPr>
  </w:style>
  <w:style w:type="character" w:styleId="a8">
    <w:name w:val="page number"/>
    <w:basedOn w:val="a1"/>
  </w:style>
  <w:style w:type="paragraph" w:styleId="21">
    <w:name w:val="Body Text Indent 2"/>
    <w:basedOn w:val="a"/>
    <w:pPr>
      <w:spacing w:line="500" w:lineRule="exact"/>
      <w:ind w:leftChars="600" w:left="2960" w:hangingChars="400" w:hanging="800"/>
      <w:jc w:val="both"/>
    </w:pPr>
    <w:rPr>
      <w:sz w:val="20"/>
      <w:szCs w:val="16"/>
    </w:rPr>
  </w:style>
  <w:style w:type="paragraph" w:styleId="3">
    <w:name w:val="Body Text Indent 3"/>
    <w:basedOn w:val="a"/>
    <w:pPr>
      <w:spacing w:line="500" w:lineRule="exact"/>
      <w:ind w:leftChars="600" w:left="2160" w:firstLineChars="400" w:firstLine="800"/>
      <w:jc w:val="both"/>
    </w:pPr>
    <w:rPr>
      <w:sz w:val="20"/>
      <w:szCs w:val="16"/>
    </w:rPr>
  </w:style>
  <w:style w:type="paragraph" w:styleId="a9">
    <w:name w:val="header"/>
    <w:basedOn w:val="a"/>
    <w:rsid w:val="00160E16"/>
    <w:pPr>
      <w:tabs>
        <w:tab w:val="center" w:pos="4153"/>
        <w:tab w:val="right" w:pos="8306"/>
      </w:tabs>
      <w:snapToGrid w:val="0"/>
    </w:pPr>
    <w:rPr>
      <w:sz w:val="20"/>
      <w:szCs w:val="20"/>
    </w:rPr>
  </w:style>
  <w:style w:type="paragraph" w:styleId="HTML">
    <w:name w:val="HTML Preformatted"/>
    <w:basedOn w:val="a"/>
    <w:rsid w:val="00A757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paragraph" w:customStyle="1" w:styleId="aa">
    <w:name w:val="主旨"/>
    <w:basedOn w:val="a"/>
    <w:rsid w:val="00A44576"/>
    <w:pPr>
      <w:widowControl/>
      <w:snapToGrid w:val="0"/>
      <w:spacing w:line="500" w:lineRule="exact"/>
      <w:jc w:val="both"/>
    </w:pPr>
    <w:rPr>
      <w:rFonts w:ascii="Times New Roman" w:hAnsi="Times New Roman"/>
      <w:sz w:val="32"/>
      <w:szCs w:val="24"/>
    </w:rPr>
  </w:style>
  <w:style w:type="paragraph" w:styleId="ab">
    <w:name w:val="Balloon Text"/>
    <w:basedOn w:val="a"/>
    <w:link w:val="ac"/>
    <w:rsid w:val="00B030FD"/>
    <w:rPr>
      <w:rFonts w:ascii="Cambria" w:eastAsia="新細明體" w:hAnsi="Cambria"/>
      <w:sz w:val="18"/>
      <w:szCs w:val="18"/>
    </w:rPr>
  </w:style>
  <w:style w:type="character" w:customStyle="1" w:styleId="ac">
    <w:name w:val="註解方塊文字 字元"/>
    <w:link w:val="ab"/>
    <w:rsid w:val="00B030FD"/>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9255A-FCAC-4624-A8F7-424DF6D7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433</Words>
  <Characters>2473</Characters>
  <Application>Microsoft Office Word</Application>
  <DocSecurity>0</DocSecurity>
  <Lines>20</Lines>
  <Paragraphs>5</Paragraphs>
  <ScaleCrop>false</ScaleCrop>
  <Company>Hong Sheng</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新竹市政府及所屬機關學校公務人員平時獎懲標準</dc:title>
  <dc:creator>NR_user</dc:creator>
  <cp:lastModifiedBy>user</cp:lastModifiedBy>
  <cp:revision>3</cp:revision>
  <cp:lastPrinted>2020-03-18T03:02:00Z</cp:lastPrinted>
  <dcterms:created xsi:type="dcterms:W3CDTF">2020-03-18T02:57:00Z</dcterms:created>
  <dcterms:modified xsi:type="dcterms:W3CDTF">2020-03-18T03:08:00Z</dcterms:modified>
</cp:coreProperties>
</file>