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CDE51" w14:textId="318AFD67" w:rsidR="00246DFE" w:rsidRDefault="00E16D0A" w:rsidP="00246DFE">
      <w:pPr>
        <w:pStyle w:val="Standard"/>
        <w:spacing w:line="360" w:lineRule="auto"/>
        <w:jc w:val="center"/>
        <w:rPr>
          <w:rFonts w:ascii="Microsoft JhengHei UI" w:eastAsia="Microsoft JhengHei UI" w:hAnsi="Microsoft JhengHei UI" w:cs="Calibri Light"/>
          <w:b/>
          <w:sz w:val="36"/>
          <w:szCs w:val="36"/>
        </w:rPr>
      </w:pPr>
      <w:r>
        <w:rPr>
          <w:rFonts w:ascii="Microsoft JhengHei UI" w:eastAsia="Microsoft JhengHei UI" w:hAnsi="Microsoft JhengHei UI" w:cs="Calibri Light" w:hint="eastAsia"/>
          <w:b/>
          <w:sz w:val="36"/>
          <w:szCs w:val="36"/>
        </w:rPr>
        <w:t>苗栗縣頭份市</w:t>
      </w:r>
      <w:r w:rsidR="00246DFE">
        <w:rPr>
          <w:rFonts w:ascii="Microsoft JhengHei UI" w:eastAsia="Microsoft JhengHei UI" w:hAnsi="Microsoft JhengHei UI" w:cs="Calibri Light"/>
          <w:b/>
          <w:sz w:val="36"/>
          <w:szCs w:val="36"/>
        </w:rPr>
        <w:t>頭份</w:t>
      </w:r>
      <w:r>
        <w:rPr>
          <w:rFonts w:ascii="Microsoft JhengHei UI" w:eastAsia="Microsoft JhengHei UI" w:hAnsi="Microsoft JhengHei UI" w:cs="Calibri Light" w:hint="eastAsia"/>
          <w:b/>
          <w:sz w:val="36"/>
          <w:szCs w:val="36"/>
        </w:rPr>
        <w:t>生命紀念館新設神主牌位開放選購注意事項</w:t>
      </w:r>
    </w:p>
    <w:p w14:paraId="690C4E76" w14:textId="68A93808" w:rsidR="00E16D0A" w:rsidRPr="00FA43B3" w:rsidRDefault="003341A9" w:rsidP="00FA43B3">
      <w:pPr>
        <w:pStyle w:val="Standard"/>
        <w:numPr>
          <w:ilvl w:val="0"/>
          <w:numId w:val="1"/>
        </w:numPr>
        <w:overflowPunct w:val="0"/>
        <w:autoSpaceDE w:val="0"/>
        <w:spacing w:line="60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FA43B3">
        <w:rPr>
          <w:rFonts w:ascii="標楷體" w:eastAsia="標楷體" w:hAnsi="標楷體" w:hint="eastAsia"/>
          <w:bCs/>
          <w:sz w:val="28"/>
          <w:szCs w:val="28"/>
        </w:rPr>
        <w:t>本次選購</w:t>
      </w:r>
      <w:proofErr w:type="gramStart"/>
      <w:r w:rsidRPr="00FA43B3">
        <w:rPr>
          <w:rFonts w:ascii="標楷體" w:eastAsia="標楷體" w:hAnsi="標楷體" w:hint="eastAsia"/>
          <w:bCs/>
          <w:sz w:val="28"/>
          <w:szCs w:val="28"/>
        </w:rPr>
        <w:t>採</w:t>
      </w:r>
      <w:proofErr w:type="gramEnd"/>
      <w:r w:rsidRPr="00FA43B3">
        <w:rPr>
          <w:rFonts w:ascii="標楷體" w:eastAsia="標楷體" w:hAnsi="標楷體" w:hint="eastAsia"/>
          <w:bCs/>
          <w:sz w:val="28"/>
          <w:szCs w:val="28"/>
        </w:rPr>
        <w:t>預約制，欲申請</w:t>
      </w:r>
      <w:r w:rsidR="0006300F" w:rsidRPr="00FA43B3">
        <w:rPr>
          <w:rFonts w:ascii="標楷體" w:eastAsia="標楷體" w:hAnsi="標楷體" w:hint="eastAsia"/>
          <w:bCs/>
          <w:sz w:val="28"/>
          <w:szCs w:val="28"/>
        </w:rPr>
        <w:t>購買</w:t>
      </w:r>
      <w:r w:rsidRPr="00FA43B3">
        <w:rPr>
          <w:rFonts w:ascii="標楷體" w:eastAsia="標楷體" w:hAnsi="標楷體" w:hint="eastAsia"/>
          <w:bCs/>
          <w:sz w:val="28"/>
          <w:szCs w:val="28"/>
        </w:rPr>
        <w:t>神主牌位之民眾，請</w:t>
      </w:r>
      <w:r w:rsidR="0006300F" w:rsidRPr="00FA43B3">
        <w:rPr>
          <w:rFonts w:ascii="標楷體" w:eastAsia="標楷體" w:hAnsi="標楷體" w:hint="eastAsia"/>
          <w:bCs/>
          <w:sz w:val="28"/>
          <w:szCs w:val="28"/>
        </w:rPr>
        <w:t>先</w:t>
      </w:r>
      <w:r w:rsidRPr="00FA43B3">
        <w:rPr>
          <w:rFonts w:ascii="標楷體" w:eastAsia="標楷體" w:hAnsi="標楷體" w:hint="eastAsia"/>
          <w:bCs/>
          <w:sz w:val="28"/>
          <w:szCs w:val="28"/>
        </w:rPr>
        <w:t>至頭份生命紀念館</w:t>
      </w:r>
      <w:r w:rsidR="00CC1F19">
        <w:rPr>
          <w:rFonts w:ascii="標楷體" w:eastAsia="標楷體" w:hAnsi="標楷體" w:hint="eastAsia"/>
          <w:bCs/>
          <w:sz w:val="28"/>
          <w:szCs w:val="28"/>
        </w:rPr>
        <w:t>登記並</w:t>
      </w:r>
      <w:r w:rsidRPr="00FA43B3">
        <w:rPr>
          <w:rFonts w:ascii="標楷體" w:eastAsia="標楷體" w:hAnsi="標楷體" w:hint="eastAsia"/>
          <w:bCs/>
          <w:sz w:val="28"/>
          <w:szCs w:val="28"/>
        </w:rPr>
        <w:t>領取號碼牌(</w:t>
      </w:r>
      <w:r w:rsidRPr="00FA43B3">
        <w:rPr>
          <w:rFonts w:ascii="標楷體" w:eastAsia="標楷體" w:hAnsi="標楷體" w:hint="eastAsia"/>
          <w:b/>
          <w:sz w:val="28"/>
          <w:szCs w:val="28"/>
        </w:rPr>
        <w:t>每人</w:t>
      </w:r>
      <w:r w:rsidR="0006300F" w:rsidRPr="00FA43B3">
        <w:rPr>
          <w:rFonts w:ascii="標楷體" w:eastAsia="標楷體" w:hAnsi="標楷體" w:hint="eastAsia"/>
          <w:b/>
          <w:sz w:val="28"/>
          <w:szCs w:val="28"/>
        </w:rPr>
        <w:t>每次</w:t>
      </w:r>
      <w:r w:rsidRPr="00FA43B3">
        <w:rPr>
          <w:rFonts w:ascii="標楷體" w:eastAsia="標楷體" w:hAnsi="標楷體" w:hint="eastAsia"/>
          <w:b/>
          <w:sz w:val="28"/>
          <w:szCs w:val="28"/>
        </w:rPr>
        <w:t>限領1</w:t>
      </w:r>
      <w:r w:rsidR="002F5912" w:rsidRPr="00FA43B3">
        <w:rPr>
          <w:rFonts w:ascii="標楷體" w:eastAsia="標楷體" w:hAnsi="標楷體" w:hint="eastAsia"/>
          <w:b/>
          <w:sz w:val="28"/>
          <w:szCs w:val="28"/>
        </w:rPr>
        <w:t>張</w:t>
      </w:r>
      <w:r w:rsidRPr="00FA43B3">
        <w:rPr>
          <w:rFonts w:ascii="標楷體" w:eastAsia="標楷體" w:hAnsi="標楷體" w:hint="eastAsia"/>
          <w:bCs/>
          <w:sz w:val="28"/>
          <w:szCs w:val="28"/>
        </w:rPr>
        <w:t>)</w:t>
      </w:r>
      <w:r w:rsidR="0006300F" w:rsidRPr="00FA43B3">
        <w:rPr>
          <w:rFonts w:ascii="標楷體" w:eastAsia="標楷體" w:hAnsi="標楷體" w:hint="eastAsia"/>
          <w:bCs/>
          <w:sz w:val="28"/>
          <w:szCs w:val="28"/>
        </w:rPr>
        <w:t>，</w:t>
      </w:r>
      <w:r w:rsidRPr="00FA43B3">
        <w:rPr>
          <w:rFonts w:ascii="標楷體" w:eastAsia="標楷體" w:hAnsi="標楷體" w:hint="eastAsia"/>
          <w:bCs/>
          <w:sz w:val="28"/>
          <w:szCs w:val="28"/>
        </w:rPr>
        <w:t>再依號碼牌指定時</w:t>
      </w:r>
      <w:r w:rsidR="0006300F" w:rsidRPr="00FA43B3">
        <w:rPr>
          <w:rFonts w:ascii="標楷體" w:eastAsia="標楷體" w:hAnsi="標楷體" w:hint="eastAsia"/>
          <w:bCs/>
          <w:sz w:val="28"/>
          <w:szCs w:val="28"/>
        </w:rPr>
        <w:t>間</w:t>
      </w:r>
      <w:r w:rsidRPr="00FA43B3">
        <w:rPr>
          <w:rFonts w:ascii="標楷體" w:eastAsia="標楷體" w:hAnsi="標楷體" w:hint="eastAsia"/>
          <w:bCs/>
          <w:sz w:val="28"/>
          <w:szCs w:val="28"/>
        </w:rPr>
        <w:t>選購神主牌位。</w:t>
      </w:r>
    </w:p>
    <w:p w14:paraId="270ED905" w14:textId="1C8B9E73" w:rsidR="0006300F" w:rsidRPr="00331E6D" w:rsidRDefault="0006300F" w:rsidP="00FA43B3">
      <w:pPr>
        <w:pStyle w:val="Standard"/>
        <w:numPr>
          <w:ilvl w:val="0"/>
          <w:numId w:val="2"/>
        </w:numPr>
        <w:overflowPunct w:val="0"/>
        <w:autoSpaceDE w:val="0"/>
        <w:spacing w:line="60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5278BF">
        <w:rPr>
          <w:rFonts w:ascii="標楷體" w:eastAsia="標楷體" w:hAnsi="標楷體" w:hint="eastAsia"/>
          <w:b/>
          <w:sz w:val="28"/>
          <w:szCs w:val="28"/>
        </w:rPr>
        <w:t>號碼牌開放領取時間：</w:t>
      </w:r>
      <w:r w:rsidRPr="005278BF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112年6月19日(星期一)上午8時</w:t>
      </w:r>
      <w:r w:rsidRPr="005278BF">
        <w:rPr>
          <w:rFonts w:ascii="標楷體" w:eastAsia="標楷體" w:hAnsi="標楷體" w:hint="eastAsia"/>
          <w:b/>
          <w:sz w:val="28"/>
          <w:szCs w:val="28"/>
        </w:rPr>
        <w:t>起</w:t>
      </w:r>
      <w:r w:rsidRPr="00331E6D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2FF9C873" w14:textId="2AA0E654" w:rsidR="0006300F" w:rsidRPr="00331E6D" w:rsidRDefault="0006300F" w:rsidP="00FA43B3">
      <w:pPr>
        <w:pStyle w:val="Standard"/>
        <w:numPr>
          <w:ilvl w:val="0"/>
          <w:numId w:val="2"/>
        </w:numPr>
        <w:overflowPunct w:val="0"/>
        <w:autoSpaceDE w:val="0"/>
        <w:spacing w:line="60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331E6D">
        <w:rPr>
          <w:rFonts w:ascii="標楷體" w:eastAsia="標楷體" w:hAnsi="標楷體" w:hint="eastAsia"/>
          <w:bCs/>
          <w:sz w:val="28"/>
          <w:szCs w:val="28"/>
        </w:rPr>
        <w:t>號碼牌領取地點：頭份生命紀念館服務中心。</w:t>
      </w:r>
    </w:p>
    <w:p w14:paraId="79B0E28E" w14:textId="467A474F" w:rsidR="00AA52B0" w:rsidRPr="00331E6D" w:rsidRDefault="00AA52B0" w:rsidP="00FA43B3">
      <w:pPr>
        <w:pStyle w:val="Standard"/>
        <w:numPr>
          <w:ilvl w:val="0"/>
          <w:numId w:val="2"/>
        </w:numPr>
        <w:overflowPunct w:val="0"/>
        <w:autoSpaceDE w:val="0"/>
        <w:spacing w:line="60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331E6D">
        <w:rPr>
          <w:rFonts w:ascii="標楷體" w:eastAsia="標楷體" w:hAnsi="標楷體" w:cs="標楷體" w:hint="eastAsia"/>
          <w:sz w:val="28"/>
          <w:szCs w:val="28"/>
        </w:rPr>
        <w:t>選位時間：</w:t>
      </w:r>
      <w:r w:rsidRPr="00331E6D">
        <w:rPr>
          <w:rFonts w:ascii="標楷體" w:eastAsia="標楷體" w:hAnsi="標楷體" w:cs="標楷體" w:hint="eastAsia"/>
          <w:b/>
          <w:bCs/>
          <w:sz w:val="28"/>
          <w:szCs w:val="28"/>
        </w:rPr>
        <w:t>依號碼牌上指定時間</w:t>
      </w:r>
      <w:r w:rsidRPr="00331E6D">
        <w:rPr>
          <w:rFonts w:ascii="標楷體" w:eastAsia="標楷體" w:hAnsi="標楷體" w:cs="標楷體" w:hint="eastAsia"/>
          <w:sz w:val="28"/>
          <w:szCs w:val="28"/>
        </w:rPr>
        <w:t>(</w:t>
      </w:r>
      <w:r w:rsidR="00FF115F" w:rsidRPr="00331E6D">
        <w:rPr>
          <w:rFonts w:ascii="標楷體" w:eastAsia="標楷體" w:hAnsi="標楷體" w:cs="標楷體" w:hint="eastAsia"/>
          <w:sz w:val="28"/>
          <w:szCs w:val="28"/>
        </w:rPr>
        <w:t>自112年6月30日起上班日</w:t>
      </w:r>
      <w:r w:rsidRPr="00331E6D">
        <w:rPr>
          <w:rFonts w:ascii="標楷體" w:eastAsia="標楷體" w:hAnsi="標楷體" w:cs="標楷體" w:hint="eastAsia"/>
          <w:sz w:val="28"/>
          <w:szCs w:val="28"/>
        </w:rPr>
        <w:t>08:30至11:30，13:00至16:00，每15分鐘為一時段，每一時段開放3組人)</w:t>
      </w:r>
      <w:r w:rsidR="00FF115F" w:rsidRPr="00331E6D">
        <w:rPr>
          <w:rFonts w:ascii="標楷體" w:eastAsia="標楷體" w:hAnsi="標楷體" w:cs="標楷體" w:hint="eastAsia"/>
          <w:sz w:val="28"/>
          <w:szCs w:val="28"/>
        </w:rPr>
        <w:t>。</w:t>
      </w:r>
      <w:r w:rsidR="00FF115F" w:rsidRPr="00331E6D">
        <w:rPr>
          <w:rFonts w:ascii="標楷體" w:eastAsia="標楷體" w:hAnsi="標楷體" w:cs="標楷體" w:hint="eastAsia"/>
          <w:b/>
          <w:bCs/>
          <w:sz w:val="28"/>
          <w:szCs w:val="28"/>
        </w:rPr>
        <w:t>以上選位時段不開放其他民眾參觀</w:t>
      </w:r>
      <w:r w:rsidRPr="00331E6D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0F1F7427" w14:textId="7529935D" w:rsidR="003341A9" w:rsidRPr="00331E6D" w:rsidRDefault="0006300F" w:rsidP="00FA43B3">
      <w:pPr>
        <w:pStyle w:val="Standard"/>
        <w:numPr>
          <w:ilvl w:val="0"/>
          <w:numId w:val="1"/>
        </w:numPr>
        <w:overflowPunct w:val="0"/>
        <w:autoSpaceDE w:val="0"/>
        <w:spacing w:line="60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331E6D">
        <w:rPr>
          <w:rFonts w:ascii="標楷體" w:eastAsia="標楷體" w:hAnsi="標楷體" w:hint="eastAsia"/>
          <w:bCs/>
          <w:sz w:val="28"/>
          <w:szCs w:val="28"/>
        </w:rPr>
        <w:t>申請程序及應檢附文件：</w:t>
      </w:r>
      <w:r w:rsidRPr="00331E6D">
        <w:rPr>
          <w:rFonts w:ascii="標楷體" w:eastAsia="標楷體" w:hAnsi="標楷體"/>
          <w:bCs/>
          <w:sz w:val="28"/>
          <w:szCs w:val="28"/>
        </w:rPr>
        <w:t xml:space="preserve"> </w:t>
      </w:r>
    </w:p>
    <w:p w14:paraId="7C6F414A" w14:textId="44ADAF15" w:rsidR="0006300F" w:rsidRPr="00331E6D" w:rsidRDefault="0006300F" w:rsidP="00FA43B3">
      <w:pPr>
        <w:pStyle w:val="Standard"/>
        <w:numPr>
          <w:ilvl w:val="0"/>
          <w:numId w:val="3"/>
        </w:numPr>
        <w:overflowPunct w:val="0"/>
        <w:autoSpaceDE w:val="0"/>
        <w:spacing w:line="60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331E6D">
        <w:rPr>
          <w:rFonts w:ascii="標楷體" w:eastAsia="標楷體" w:hAnsi="標楷體" w:hint="eastAsia"/>
          <w:bCs/>
          <w:sz w:val="28"/>
          <w:szCs w:val="28"/>
        </w:rPr>
        <w:t>依號碼牌上指定時間至頭份生命紀念館報到</w:t>
      </w:r>
      <w:r w:rsidR="00CC1F19" w:rsidRPr="00331E6D">
        <w:rPr>
          <w:rFonts w:ascii="標楷體" w:eastAsia="標楷體" w:hAnsi="標楷體" w:hint="eastAsia"/>
          <w:bCs/>
          <w:sz w:val="28"/>
          <w:szCs w:val="28"/>
        </w:rPr>
        <w:t>；</w:t>
      </w:r>
      <w:r w:rsidR="00F50E49" w:rsidRPr="00331E6D">
        <w:rPr>
          <w:rFonts w:ascii="標楷體" w:eastAsia="標楷體" w:hAnsi="標楷體" w:hint="eastAsia"/>
          <w:bCs/>
          <w:sz w:val="28"/>
          <w:szCs w:val="28"/>
        </w:rPr>
        <w:t>未依指定時間報到者，</w:t>
      </w:r>
      <w:r w:rsidR="00CC1F19" w:rsidRPr="00331E6D">
        <w:rPr>
          <w:rFonts w:ascii="標楷體" w:eastAsia="標楷體" w:hAnsi="標楷體" w:hint="eastAsia"/>
          <w:bCs/>
          <w:sz w:val="28"/>
          <w:szCs w:val="28"/>
        </w:rPr>
        <w:t>依報到時間安插於下一時段</w:t>
      </w:r>
      <w:r w:rsidR="00926DA0" w:rsidRPr="00331E6D">
        <w:rPr>
          <w:rFonts w:ascii="標楷體" w:eastAsia="標楷體" w:hAnsi="標楷體" w:hint="eastAsia"/>
          <w:bCs/>
          <w:sz w:val="28"/>
          <w:szCs w:val="28"/>
        </w:rPr>
        <w:t>選位</w:t>
      </w:r>
      <w:r w:rsidRPr="00331E6D">
        <w:rPr>
          <w:rFonts w:ascii="標楷體" w:eastAsia="標楷體" w:hAnsi="標楷體" w:hint="eastAsia"/>
          <w:bCs/>
          <w:sz w:val="28"/>
          <w:szCs w:val="28"/>
        </w:rPr>
        <w:t>。</w:t>
      </w:r>
      <w:r w:rsidR="00CC1F19" w:rsidRPr="00331E6D">
        <w:rPr>
          <w:rFonts w:ascii="標楷體" w:eastAsia="標楷體" w:hAnsi="標楷體" w:hint="eastAsia"/>
          <w:bCs/>
          <w:sz w:val="28"/>
          <w:szCs w:val="28"/>
        </w:rPr>
        <w:t>(例如：7號和2號先後</w:t>
      </w:r>
      <w:r w:rsidR="00926DA0" w:rsidRPr="00331E6D">
        <w:rPr>
          <w:rFonts w:ascii="標楷體" w:eastAsia="標楷體" w:hAnsi="標楷體" w:hint="eastAsia"/>
          <w:bCs/>
          <w:sz w:val="28"/>
          <w:szCs w:val="28"/>
        </w:rPr>
        <w:t>於40~42號選位時段</w:t>
      </w:r>
      <w:r w:rsidR="00CC1F19" w:rsidRPr="00331E6D">
        <w:rPr>
          <w:rFonts w:ascii="標楷體" w:eastAsia="標楷體" w:hAnsi="標楷體" w:hint="eastAsia"/>
          <w:bCs/>
          <w:sz w:val="28"/>
          <w:szCs w:val="28"/>
        </w:rPr>
        <w:t>報到，則7號</w:t>
      </w:r>
      <w:r w:rsidR="00926DA0" w:rsidRPr="00331E6D">
        <w:rPr>
          <w:rFonts w:ascii="標楷體" w:eastAsia="標楷體" w:hAnsi="標楷體" w:hint="eastAsia"/>
          <w:bCs/>
          <w:sz w:val="28"/>
          <w:szCs w:val="28"/>
        </w:rPr>
        <w:t>安排於43~45號選位時段選位，2號安排於46~48號選位時段選位，以此類推。)</w:t>
      </w:r>
    </w:p>
    <w:p w14:paraId="5F5423E2" w14:textId="5E437ADF" w:rsidR="0006300F" w:rsidRPr="00331E6D" w:rsidRDefault="0006300F" w:rsidP="00FA43B3">
      <w:pPr>
        <w:pStyle w:val="Standard"/>
        <w:numPr>
          <w:ilvl w:val="0"/>
          <w:numId w:val="3"/>
        </w:numPr>
        <w:overflowPunct w:val="0"/>
        <w:autoSpaceDE w:val="0"/>
        <w:spacing w:line="60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331E6D">
        <w:rPr>
          <w:rFonts w:ascii="標楷體" w:eastAsia="標楷體" w:hAnsi="標楷體" w:hint="eastAsia"/>
          <w:bCs/>
          <w:sz w:val="28"/>
          <w:szCs w:val="28"/>
        </w:rPr>
        <w:t>完成報到後，依管理員指示選取神主牌位，每人</w:t>
      </w:r>
      <w:r w:rsidR="005278BF">
        <w:rPr>
          <w:rFonts w:ascii="標楷體" w:eastAsia="標楷體" w:hAnsi="標楷體" w:hint="eastAsia"/>
          <w:bCs/>
          <w:sz w:val="28"/>
          <w:szCs w:val="28"/>
        </w:rPr>
        <w:t>挑</w:t>
      </w:r>
      <w:r w:rsidRPr="00331E6D">
        <w:rPr>
          <w:rFonts w:ascii="標楷體" w:eastAsia="標楷體" w:hAnsi="標楷體" w:hint="eastAsia"/>
          <w:bCs/>
          <w:sz w:val="28"/>
          <w:szCs w:val="28"/>
        </w:rPr>
        <w:t>選時間限15分鐘</w:t>
      </w:r>
      <w:r w:rsidR="005278BF">
        <w:rPr>
          <w:rFonts w:ascii="標楷體" w:eastAsia="標楷體" w:hAnsi="標楷體" w:hint="eastAsia"/>
          <w:bCs/>
          <w:sz w:val="28"/>
          <w:szCs w:val="28"/>
        </w:rPr>
        <w:t>(超過時間後不保障優先順序)，</w:t>
      </w:r>
      <w:r w:rsidRPr="00331E6D">
        <w:rPr>
          <w:rFonts w:ascii="標楷體" w:eastAsia="標楷體" w:hAnsi="標楷體" w:hint="eastAsia"/>
          <w:b/>
          <w:sz w:val="28"/>
          <w:szCs w:val="28"/>
        </w:rPr>
        <w:t>每1</w:t>
      </w:r>
      <w:r w:rsidR="00F50E49" w:rsidRPr="00331E6D">
        <w:rPr>
          <w:rFonts w:ascii="標楷體" w:eastAsia="標楷體" w:hAnsi="標楷體" w:hint="eastAsia"/>
          <w:b/>
          <w:sz w:val="28"/>
          <w:szCs w:val="28"/>
        </w:rPr>
        <w:t>張</w:t>
      </w:r>
      <w:proofErr w:type="gramStart"/>
      <w:r w:rsidRPr="00331E6D">
        <w:rPr>
          <w:rFonts w:ascii="標楷體" w:eastAsia="標楷體" w:hAnsi="標楷體" w:hint="eastAsia"/>
          <w:b/>
          <w:sz w:val="28"/>
          <w:szCs w:val="28"/>
        </w:rPr>
        <w:t>號碼牌限選購</w:t>
      </w:r>
      <w:proofErr w:type="gramEnd"/>
      <w:r w:rsidRPr="00331E6D">
        <w:rPr>
          <w:rFonts w:ascii="標楷體" w:eastAsia="標楷體" w:hAnsi="標楷體" w:hint="eastAsia"/>
          <w:b/>
          <w:sz w:val="28"/>
          <w:szCs w:val="28"/>
        </w:rPr>
        <w:t>1個神主牌位</w:t>
      </w:r>
      <w:r w:rsidRPr="00331E6D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64312C51" w14:textId="2C1627D0" w:rsidR="0006300F" w:rsidRPr="00331E6D" w:rsidRDefault="0006300F" w:rsidP="00FA43B3">
      <w:pPr>
        <w:pStyle w:val="Standard"/>
        <w:numPr>
          <w:ilvl w:val="0"/>
          <w:numId w:val="3"/>
        </w:numPr>
        <w:overflowPunct w:val="0"/>
        <w:autoSpaceDE w:val="0"/>
        <w:spacing w:line="60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331E6D">
        <w:rPr>
          <w:rFonts w:ascii="標楷體" w:eastAsia="標楷體" w:hAnsi="標楷體" w:hint="eastAsia"/>
          <w:bCs/>
          <w:sz w:val="28"/>
          <w:szCs w:val="28"/>
        </w:rPr>
        <w:t>挑選完後，將申請書及</w:t>
      </w:r>
      <w:r w:rsidR="00025B7C" w:rsidRPr="00331E6D">
        <w:rPr>
          <w:rFonts w:ascii="標楷體" w:eastAsia="標楷體" w:hAnsi="標楷體" w:hint="eastAsia"/>
          <w:bCs/>
          <w:sz w:val="28"/>
          <w:szCs w:val="28"/>
        </w:rPr>
        <w:t>應</w:t>
      </w:r>
      <w:r w:rsidRPr="00331E6D">
        <w:rPr>
          <w:rFonts w:ascii="標楷體" w:eastAsia="標楷體" w:hAnsi="標楷體" w:hint="eastAsia"/>
          <w:bCs/>
          <w:sz w:val="28"/>
          <w:szCs w:val="28"/>
        </w:rPr>
        <w:t>檢附文件交櫃台管理員受理。</w:t>
      </w:r>
    </w:p>
    <w:p w14:paraId="694B7873" w14:textId="79930A27" w:rsidR="0006300F" w:rsidRPr="00331E6D" w:rsidRDefault="0006300F" w:rsidP="00FA43B3">
      <w:pPr>
        <w:pStyle w:val="Standard"/>
        <w:numPr>
          <w:ilvl w:val="0"/>
          <w:numId w:val="3"/>
        </w:numPr>
        <w:overflowPunct w:val="0"/>
        <w:autoSpaceDE w:val="0"/>
        <w:spacing w:line="60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331E6D">
        <w:rPr>
          <w:rFonts w:ascii="標楷體" w:eastAsia="標楷體" w:hAnsi="標楷體" w:hint="eastAsia"/>
          <w:bCs/>
          <w:sz w:val="28"/>
          <w:szCs w:val="28"/>
        </w:rPr>
        <w:t>管理員審核無誤後，開立繳款書，申請人應於次日起1個月內至頭份市農會完成繳費。</w:t>
      </w:r>
    </w:p>
    <w:p w14:paraId="18F96DEF" w14:textId="538041FE" w:rsidR="0006300F" w:rsidRPr="00331E6D" w:rsidRDefault="0006300F" w:rsidP="00FA43B3">
      <w:pPr>
        <w:pStyle w:val="Standard"/>
        <w:numPr>
          <w:ilvl w:val="0"/>
          <w:numId w:val="3"/>
        </w:numPr>
        <w:overflowPunct w:val="0"/>
        <w:autoSpaceDE w:val="0"/>
        <w:spacing w:line="60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331E6D">
        <w:rPr>
          <w:rFonts w:ascii="標楷體" w:eastAsia="標楷體" w:hAnsi="標楷體" w:hint="eastAsia"/>
          <w:bCs/>
          <w:sz w:val="28"/>
          <w:szCs w:val="28"/>
        </w:rPr>
        <w:t>檢附資料</w:t>
      </w:r>
      <w:r w:rsidR="004435FF" w:rsidRPr="00331E6D">
        <w:rPr>
          <w:rFonts w:ascii="標楷體" w:eastAsia="標楷體" w:hAnsi="標楷體" w:hint="eastAsia"/>
          <w:bCs/>
          <w:sz w:val="28"/>
          <w:szCs w:val="28"/>
        </w:rPr>
        <w:t>未齊全</w:t>
      </w:r>
      <w:r w:rsidRPr="00331E6D">
        <w:rPr>
          <w:rFonts w:ascii="標楷體" w:eastAsia="標楷體" w:hAnsi="標楷體" w:hint="eastAsia"/>
          <w:bCs/>
          <w:sz w:val="28"/>
          <w:szCs w:val="28"/>
        </w:rPr>
        <w:t>者，</w:t>
      </w:r>
      <w:r w:rsidR="004435FF" w:rsidRPr="00331E6D">
        <w:rPr>
          <w:rFonts w:ascii="標楷體" w:eastAsia="標楷體" w:hAnsi="標楷體" w:hint="eastAsia"/>
          <w:bCs/>
          <w:sz w:val="28"/>
          <w:szCs w:val="28"/>
        </w:rPr>
        <w:t>得先保留</w:t>
      </w:r>
      <w:proofErr w:type="gramStart"/>
      <w:r w:rsidR="004435FF" w:rsidRPr="00331E6D">
        <w:rPr>
          <w:rFonts w:ascii="標楷體" w:eastAsia="標楷體" w:hAnsi="標楷體" w:hint="eastAsia"/>
          <w:bCs/>
          <w:sz w:val="28"/>
          <w:szCs w:val="28"/>
        </w:rPr>
        <w:t>所選神主</w:t>
      </w:r>
      <w:proofErr w:type="gramEnd"/>
      <w:r w:rsidR="004435FF" w:rsidRPr="00331E6D">
        <w:rPr>
          <w:rFonts w:ascii="標楷體" w:eastAsia="標楷體" w:hAnsi="標楷體" w:hint="eastAsia"/>
          <w:bCs/>
          <w:sz w:val="28"/>
          <w:szCs w:val="28"/>
        </w:rPr>
        <w:t>牌位，並於3</w:t>
      </w:r>
      <w:r w:rsidRPr="00331E6D">
        <w:rPr>
          <w:rFonts w:ascii="標楷體" w:eastAsia="標楷體" w:hAnsi="標楷體" w:hint="eastAsia"/>
          <w:bCs/>
          <w:sz w:val="28"/>
          <w:szCs w:val="28"/>
        </w:rPr>
        <w:t>日補正完成，</w:t>
      </w:r>
      <w:r w:rsidR="004435FF" w:rsidRPr="00331E6D">
        <w:rPr>
          <w:rFonts w:ascii="標楷體" w:eastAsia="標楷體" w:hAnsi="標楷體" w:hint="eastAsia"/>
          <w:bCs/>
          <w:sz w:val="28"/>
          <w:szCs w:val="28"/>
        </w:rPr>
        <w:t>逾期</w:t>
      </w:r>
      <w:r w:rsidRPr="00331E6D">
        <w:rPr>
          <w:rFonts w:ascii="標楷體" w:eastAsia="標楷體" w:hAnsi="標楷體" w:hint="eastAsia"/>
          <w:bCs/>
          <w:sz w:val="28"/>
          <w:szCs w:val="28"/>
        </w:rPr>
        <w:t>未補正者，</w:t>
      </w:r>
      <w:proofErr w:type="gramStart"/>
      <w:r w:rsidRPr="00331E6D">
        <w:rPr>
          <w:rFonts w:ascii="標楷體" w:eastAsia="標楷體" w:hAnsi="標楷體" w:hint="eastAsia"/>
          <w:bCs/>
          <w:sz w:val="28"/>
          <w:szCs w:val="28"/>
        </w:rPr>
        <w:t>所選神主</w:t>
      </w:r>
      <w:proofErr w:type="gramEnd"/>
      <w:r w:rsidRPr="00331E6D">
        <w:rPr>
          <w:rFonts w:ascii="標楷體" w:eastAsia="標楷體" w:hAnsi="標楷體" w:hint="eastAsia"/>
          <w:bCs/>
          <w:sz w:val="28"/>
          <w:szCs w:val="28"/>
        </w:rPr>
        <w:t>牌位</w:t>
      </w:r>
      <w:r w:rsidR="00025B7C" w:rsidRPr="00331E6D">
        <w:rPr>
          <w:rFonts w:ascii="標楷體" w:eastAsia="標楷體" w:hAnsi="標楷體" w:hint="eastAsia"/>
          <w:bCs/>
          <w:sz w:val="28"/>
          <w:szCs w:val="28"/>
        </w:rPr>
        <w:t>不</w:t>
      </w:r>
      <w:r w:rsidRPr="00331E6D">
        <w:rPr>
          <w:rFonts w:ascii="標楷體" w:eastAsia="標楷體" w:hAnsi="標楷體" w:hint="eastAsia"/>
          <w:bCs/>
          <w:sz w:val="28"/>
          <w:szCs w:val="28"/>
        </w:rPr>
        <w:t>予保留。</w:t>
      </w:r>
    </w:p>
    <w:p w14:paraId="4ECC225D" w14:textId="16EAC584" w:rsidR="0006300F" w:rsidRPr="00331E6D" w:rsidRDefault="0006300F" w:rsidP="00FA43B3">
      <w:pPr>
        <w:pStyle w:val="Standard"/>
        <w:numPr>
          <w:ilvl w:val="0"/>
          <w:numId w:val="3"/>
        </w:numPr>
        <w:overflowPunct w:val="0"/>
        <w:autoSpaceDE w:val="0"/>
        <w:spacing w:line="60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331E6D">
        <w:rPr>
          <w:rFonts w:ascii="標楷體" w:eastAsia="標楷體" w:hAnsi="標楷體" w:hint="eastAsia"/>
          <w:bCs/>
          <w:sz w:val="28"/>
          <w:szCs w:val="28"/>
        </w:rPr>
        <w:t>應檢附文件：1.</w:t>
      </w:r>
      <w:r w:rsidRPr="00331E6D">
        <w:rPr>
          <w:rFonts w:ascii="標楷體" w:eastAsia="標楷體" w:hAnsi="標楷體" w:hint="eastAsia"/>
          <w:b/>
          <w:sz w:val="28"/>
          <w:szCs w:val="28"/>
        </w:rPr>
        <w:t>申請人國民身分證</w:t>
      </w:r>
      <w:r w:rsidRPr="00331E6D">
        <w:rPr>
          <w:rFonts w:ascii="標楷體" w:eastAsia="標楷體" w:hAnsi="標楷體" w:hint="eastAsia"/>
          <w:bCs/>
          <w:sz w:val="28"/>
          <w:szCs w:val="28"/>
        </w:rPr>
        <w:t>；2.</w:t>
      </w:r>
      <w:r w:rsidRPr="00331E6D">
        <w:rPr>
          <w:rFonts w:ascii="標楷體" w:eastAsia="標楷體" w:hAnsi="標楷體" w:hint="eastAsia"/>
          <w:b/>
          <w:sz w:val="28"/>
          <w:szCs w:val="28"/>
        </w:rPr>
        <w:t>亡者除戶證明文件</w:t>
      </w:r>
      <w:r w:rsidR="005278BF">
        <w:rPr>
          <w:rFonts w:ascii="標楷體" w:eastAsia="標楷體" w:hAnsi="標楷體" w:hint="eastAsia"/>
          <w:b/>
          <w:sz w:val="28"/>
          <w:szCs w:val="28"/>
        </w:rPr>
        <w:t>(預購使用者最近3個月戶籍謄本)</w:t>
      </w:r>
      <w:r w:rsidRPr="00331E6D">
        <w:rPr>
          <w:rFonts w:ascii="標楷體" w:eastAsia="標楷體" w:hAnsi="標楷體" w:hint="eastAsia"/>
          <w:bCs/>
          <w:sz w:val="28"/>
          <w:szCs w:val="28"/>
        </w:rPr>
        <w:t>；3.</w:t>
      </w:r>
      <w:r w:rsidRPr="00331E6D">
        <w:rPr>
          <w:rFonts w:ascii="標楷體" w:eastAsia="標楷體" w:hAnsi="標楷體" w:hint="eastAsia"/>
          <w:b/>
          <w:sz w:val="28"/>
          <w:szCs w:val="28"/>
        </w:rPr>
        <w:t>亡者</w:t>
      </w:r>
      <w:r w:rsidR="005278BF">
        <w:rPr>
          <w:rFonts w:ascii="標楷體" w:eastAsia="標楷體" w:hAnsi="標楷體" w:hint="eastAsia"/>
          <w:b/>
          <w:sz w:val="28"/>
          <w:szCs w:val="28"/>
        </w:rPr>
        <w:t>或預購使用者</w:t>
      </w:r>
      <w:r w:rsidRPr="00331E6D">
        <w:rPr>
          <w:rFonts w:ascii="標楷體" w:eastAsia="標楷體" w:hAnsi="標楷體" w:hint="eastAsia"/>
          <w:b/>
          <w:sz w:val="28"/>
          <w:szCs w:val="28"/>
        </w:rPr>
        <w:t>與申請人關係證明文件</w:t>
      </w:r>
      <w:r w:rsidRPr="00331E6D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1CB2A8E3" w14:textId="0CAB3302" w:rsidR="00246DFE" w:rsidRPr="00331E6D" w:rsidRDefault="00246DFE" w:rsidP="00FA43B3">
      <w:pPr>
        <w:pStyle w:val="Standard"/>
        <w:numPr>
          <w:ilvl w:val="0"/>
          <w:numId w:val="1"/>
        </w:numPr>
        <w:overflowPunct w:val="0"/>
        <w:autoSpaceDE w:val="0"/>
        <w:spacing w:line="6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331E6D">
        <w:rPr>
          <w:rFonts w:ascii="標楷體" w:eastAsia="標楷體" w:hAnsi="標楷體" w:cs="標楷體"/>
          <w:sz w:val="28"/>
          <w:szCs w:val="28"/>
        </w:rPr>
        <w:lastRenderedPageBreak/>
        <w:t>申請人應於核准之次日起1個月內完成繳費。逾期未繳費者，本所得註銷其使用權利。若有不可抗拒原因，未能於期限繳費者，應提出申請延後繳費並經核准後，始得保留。</w:t>
      </w:r>
    </w:p>
    <w:p w14:paraId="3C8FA63D" w14:textId="459A64FF" w:rsidR="00372F08" w:rsidRPr="00372F08" w:rsidRDefault="00372F08" w:rsidP="00372F08">
      <w:pPr>
        <w:pStyle w:val="Standard"/>
        <w:numPr>
          <w:ilvl w:val="0"/>
          <w:numId w:val="1"/>
        </w:numPr>
        <w:overflowPunct w:val="0"/>
        <w:autoSpaceDE w:val="0"/>
        <w:spacing w:line="60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372F08">
        <w:rPr>
          <w:rFonts w:ascii="標楷體" w:eastAsia="標楷體" w:hAnsi="標楷體" w:cs="標楷體"/>
          <w:sz w:val="28"/>
          <w:szCs w:val="28"/>
        </w:rPr>
        <w:t>申請人繳納規費完畢後，</w:t>
      </w:r>
      <w:proofErr w:type="gramStart"/>
      <w:r w:rsidRPr="00372F08">
        <w:rPr>
          <w:rFonts w:ascii="標楷體" w:eastAsia="標楷體" w:hAnsi="標楷體" w:cs="標楷體" w:hint="eastAsia"/>
          <w:sz w:val="28"/>
          <w:szCs w:val="28"/>
        </w:rPr>
        <w:t>於進堂</w:t>
      </w:r>
      <w:proofErr w:type="gramEnd"/>
      <w:r w:rsidRPr="00372F08">
        <w:rPr>
          <w:rFonts w:ascii="標楷體" w:eastAsia="標楷體" w:hAnsi="標楷體" w:cs="標楷體" w:hint="eastAsia"/>
          <w:sz w:val="28"/>
          <w:szCs w:val="28"/>
        </w:rPr>
        <w:t>前7日</w:t>
      </w:r>
      <w:r w:rsidRPr="00372F08">
        <w:rPr>
          <w:rFonts w:ascii="標楷體" w:eastAsia="標楷體" w:hAnsi="標楷體" w:cs="標楷體"/>
          <w:sz w:val="28"/>
          <w:szCs w:val="28"/>
        </w:rPr>
        <w:t>憑繳款書收據向本堂管理員</w:t>
      </w:r>
      <w:proofErr w:type="gramStart"/>
      <w:r w:rsidRPr="00372F08">
        <w:rPr>
          <w:rFonts w:ascii="標楷體" w:eastAsia="標楷體" w:hAnsi="標楷體" w:cs="標楷體"/>
          <w:sz w:val="28"/>
          <w:szCs w:val="28"/>
        </w:rPr>
        <w:t>洽辦進堂事宜</w:t>
      </w:r>
      <w:proofErr w:type="gramEnd"/>
      <w:r w:rsidRPr="00372F08">
        <w:rPr>
          <w:rFonts w:ascii="標楷體" w:eastAsia="標楷體" w:hAnsi="標楷體" w:cs="標楷體" w:hint="eastAsia"/>
          <w:sz w:val="28"/>
          <w:szCs w:val="28"/>
        </w:rPr>
        <w:t>及領取神主牌位</w:t>
      </w:r>
      <w:r>
        <w:rPr>
          <w:rFonts w:ascii="標楷體" w:eastAsia="標楷體" w:hAnsi="標楷體" w:cs="標楷體" w:hint="eastAsia"/>
          <w:sz w:val="28"/>
          <w:szCs w:val="28"/>
        </w:rPr>
        <w:t>以</w:t>
      </w:r>
      <w:r w:rsidRPr="00372F08">
        <w:rPr>
          <w:rFonts w:ascii="標楷體" w:eastAsia="標楷體" w:hAnsi="標楷體" w:cs="標楷體" w:hint="eastAsia"/>
          <w:sz w:val="28"/>
          <w:szCs w:val="28"/>
        </w:rPr>
        <w:t>謄寫</w:t>
      </w:r>
      <w:proofErr w:type="gramStart"/>
      <w:r w:rsidRPr="00372F08">
        <w:rPr>
          <w:rFonts w:ascii="標楷體" w:eastAsia="標楷體" w:hAnsi="標楷體" w:cs="標楷體" w:hint="eastAsia"/>
          <w:sz w:val="28"/>
          <w:szCs w:val="28"/>
        </w:rPr>
        <w:t>內外牌</w:t>
      </w:r>
      <w:proofErr w:type="gramEnd"/>
      <w:r w:rsidRPr="00372F08">
        <w:rPr>
          <w:rFonts w:ascii="標楷體" w:eastAsia="標楷體" w:hAnsi="標楷體" w:cs="標楷體" w:hint="eastAsia"/>
          <w:sz w:val="28"/>
          <w:szCs w:val="28"/>
        </w:rPr>
        <w:t>祖先名</w:t>
      </w:r>
      <w:proofErr w:type="gramStart"/>
      <w:r w:rsidRPr="00372F08">
        <w:rPr>
          <w:rFonts w:ascii="標楷體" w:eastAsia="標楷體" w:hAnsi="標楷體" w:cs="標楷體" w:hint="eastAsia"/>
          <w:sz w:val="28"/>
          <w:szCs w:val="28"/>
        </w:rPr>
        <w:t>諱</w:t>
      </w:r>
      <w:proofErr w:type="gramEnd"/>
      <w:r w:rsidRPr="00372F08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466B47EA" w14:textId="331C9812" w:rsidR="00246DFE" w:rsidRPr="00331E6D" w:rsidRDefault="0006300F" w:rsidP="00FA43B3">
      <w:pPr>
        <w:pStyle w:val="Standard"/>
        <w:numPr>
          <w:ilvl w:val="0"/>
          <w:numId w:val="1"/>
        </w:numPr>
        <w:overflowPunct w:val="0"/>
        <w:autoSpaceDE w:val="0"/>
        <w:spacing w:line="60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331E6D">
        <w:rPr>
          <w:rFonts w:ascii="標楷體" w:eastAsia="標楷體" w:hAnsi="標楷體" w:cs="標楷體" w:hint="eastAsia"/>
          <w:sz w:val="28"/>
          <w:szCs w:val="28"/>
        </w:rPr>
        <w:t>神主</w:t>
      </w:r>
      <w:r w:rsidR="00246DFE" w:rsidRPr="00331E6D">
        <w:rPr>
          <w:rFonts w:ascii="標楷體" w:eastAsia="標楷體" w:hAnsi="標楷體" w:cs="標楷體"/>
          <w:sz w:val="28"/>
          <w:szCs w:val="28"/>
        </w:rPr>
        <w:t>牌位一經入堂使用者，不得要求換位</w:t>
      </w:r>
      <w:r w:rsidR="00AA28D4" w:rsidRPr="00331E6D">
        <w:rPr>
          <w:rFonts w:ascii="標楷體" w:eastAsia="標楷體" w:hAnsi="標楷體" w:cs="標楷體" w:hint="eastAsia"/>
          <w:sz w:val="28"/>
          <w:szCs w:val="28"/>
        </w:rPr>
        <w:t>。</w:t>
      </w:r>
      <w:r w:rsidR="00246DFE" w:rsidRPr="00331E6D">
        <w:rPr>
          <w:rFonts w:ascii="標楷體" w:eastAsia="標楷體" w:hAnsi="標楷體" w:cs="標楷體"/>
          <w:sz w:val="28"/>
          <w:szCs w:val="28"/>
        </w:rPr>
        <w:t>如需換位，應重新申請，並依規定繳納使用費及管理費。原使用之</w:t>
      </w:r>
      <w:r w:rsidR="00AA28D4" w:rsidRPr="00331E6D">
        <w:rPr>
          <w:rFonts w:ascii="標楷體" w:eastAsia="標楷體" w:hAnsi="標楷體" w:cs="標楷體" w:hint="eastAsia"/>
          <w:sz w:val="28"/>
          <w:szCs w:val="28"/>
        </w:rPr>
        <w:t>神主</w:t>
      </w:r>
      <w:r w:rsidR="00246DFE" w:rsidRPr="00331E6D">
        <w:rPr>
          <w:rFonts w:ascii="標楷體" w:eastAsia="標楷體" w:hAnsi="標楷體" w:cs="標楷體"/>
          <w:sz w:val="28"/>
          <w:szCs w:val="28"/>
        </w:rPr>
        <w:t>牌位註銷，已繳費用不予退還。</w:t>
      </w:r>
    </w:p>
    <w:p w14:paraId="1FAC6301" w14:textId="77777777" w:rsidR="00E53634" w:rsidRPr="00331E6D" w:rsidRDefault="00E53634" w:rsidP="00E53634">
      <w:pPr>
        <w:pStyle w:val="Standard"/>
        <w:numPr>
          <w:ilvl w:val="0"/>
          <w:numId w:val="1"/>
        </w:numPr>
        <w:overflowPunct w:val="0"/>
        <w:autoSpaceDE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331E6D">
        <w:rPr>
          <w:rFonts w:ascii="標楷體" w:eastAsia="標楷體" w:hAnsi="標楷體" w:cs="標楷體" w:hint="eastAsia"/>
          <w:sz w:val="28"/>
          <w:szCs w:val="28"/>
        </w:rPr>
        <w:t>新設神主牌位</w:t>
      </w:r>
      <w:r w:rsidRPr="00331E6D">
        <w:rPr>
          <w:rFonts w:ascii="標楷體" w:eastAsia="標楷體" w:hAnsi="標楷體" w:cs="標楷體"/>
          <w:sz w:val="28"/>
          <w:szCs w:val="28"/>
        </w:rPr>
        <w:t>收費標準：</w:t>
      </w:r>
    </w:p>
    <w:tbl>
      <w:tblPr>
        <w:tblW w:w="9355" w:type="dxa"/>
        <w:tblInd w:w="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2173"/>
        <w:gridCol w:w="2173"/>
        <w:gridCol w:w="2174"/>
      </w:tblGrid>
      <w:tr w:rsidR="00331E6D" w:rsidRPr="00331E6D" w14:paraId="4E732358" w14:textId="77777777" w:rsidTr="00372F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EE080" w14:textId="77777777" w:rsidR="00E53634" w:rsidRPr="00331E6D" w:rsidRDefault="00E53634" w:rsidP="00FF7AC2">
            <w:pPr>
              <w:pStyle w:val="a3"/>
              <w:spacing w:line="600" w:lineRule="exact"/>
              <w:ind w:left="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331E6D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位      置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75EBF" w14:textId="77777777" w:rsidR="00E53634" w:rsidRPr="00331E6D" w:rsidRDefault="00E53634" w:rsidP="00FF7AC2">
            <w:pPr>
              <w:pStyle w:val="a3"/>
              <w:spacing w:line="600" w:lineRule="exact"/>
              <w:ind w:left="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331E6D">
              <w:rPr>
                <w:rFonts w:ascii="標楷體" w:eastAsia="標楷體" w:hAnsi="標楷體" w:cs="標楷體"/>
                <w:b/>
                <w:sz w:val="28"/>
                <w:szCs w:val="28"/>
              </w:rPr>
              <w:t>使用費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AB3D5" w14:textId="77777777" w:rsidR="00E53634" w:rsidRPr="00331E6D" w:rsidRDefault="00E53634" w:rsidP="00FF7AC2">
            <w:pPr>
              <w:pStyle w:val="Standard"/>
              <w:spacing w:line="6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331E6D">
              <w:rPr>
                <w:rFonts w:ascii="標楷體" w:eastAsia="標楷體" w:hAnsi="標楷體" w:cs="標楷體"/>
                <w:b/>
                <w:sz w:val="28"/>
                <w:szCs w:val="28"/>
              </w:rPr>
              <w:t>管理費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1C22D" w14:textId="77777777" w:rsidR="00E53634" w:rsidRPr="00331E6D" w:rsidRDefault="00E53634" w:rsidP="00FF7AC2">
            <w:pPr>
              <w:pStyle w:val="Standard"/>
              <w:spacing w:line="6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331E6D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合計</w:t>
            </w:r>
          </w:p>
        </w:tc>
      </w:tr>
      <w:tr w:rsidR="00331E6D" w:rsidRPr="00331E6D" w14:paraId="4F58E504" w14:textId="77777777" w:rsidTr="00372F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FCF7F" w14:textId="77777777" w:rsidR="00E53634" w:rsidRPr="00331E6D" w:rsidRDefault="00E53634" w:rsidP="00372F08">
            <w:pPr>
              <w:pStyle w:val="a3"/>
              <w:spacing w:line="600" w:lineRule="exact"/>
              <w:ind w:left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31E6D">
              <w:rPr>
                <w:rFonts w:ascii="標楷體" w:eastAsia="標楷體" w:hAnsi="標楷體" w:cs="標楷體" w:hint="eastAsia"/>
                <w:sz w:val="28"/>
                <w:szCs w:val="28"/>
              </w:rPr>
              <w:t>01、06區(廳兩側)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7FD87" w14:textId="77777777" w:rsidR="00E53634" w:rsidRPr="00331E6D" w:rsidRDefault="00E53634" w:rsidP="00FF7AC2">
            <w:pPr>
              <w:pStyle w:val="a3"/>
              <w:spacing w:line="600" w:lineRule="exact"/>
              <w:ind w:left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31E6D">
              <w:rPr>
                <w:rFonts w:ascii="標楷體" w:eastAsia="標楷體" w:hAnsi="標楷體" w:cs="標楷體" w:hint="eastAsia"/>
                <w:sz w:val="28"/>
                <w:szCs w:val="28"/>
              </w:rPr>
              <w:t>24</w:t>
            </w:r>
            <w:r w:rsidRPr="00331E6D">
              <w:rPr>
                <w:rFonts w:ascii="標楷體" w:eastAsia="標楷體" w:hAnsi="標楷體" w:cs="標楷體"/>
                <w:sz w:val="28"/>
                <w:szCs w:val="28"/>
              </w:rPr>
              <w:t>‚000元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5D4F8" w14:textId="77777777" w:rsidR="00E53634" w:rsidRPr="00331E6D" w:rsidRDefault="00E53634" w:rsidP="00FF7AC2">
            <w:pPr>
              <w:pStyle w:val="a3"/>
              <w:spacing w:line="600" w:lineRule="exact"/>
              <w:ind w:left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31E6D">
              <w:rPr>
                <w:rFonts w:ascii="標楷體" w:eastAsia="標楷體" w:hAnsi="標楷體" w:cs="標楷體" w:hint="eastAsia"/>
                <w:sz w:val="28"/>
                <w:szCs w:val="28"/>
              </w:rPr>
              <w:t>10</w:t>
            </w:r>
            <w:r w:rsidRPr="00331E6D">
              <w:rPr>
                <w:rFonts w:ascii="標楷體" w:eastAsia="標楷體" w:hAnsi="標楷體" w:cs="標楷體"/>
                <w:sz w:val="28"/>
                <w:szCs w:val="28"/>
              </w:rPr>
              <w:t>‚000元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81F63" w14:textId="77777777" w:rsidR="00E53634" w:rsidRPr="00331E6D" w:rsidRDefault="00E53634" w:rsidP="00FF7AC2">
            <w:pPr>
              <w:pStyle w:val="a3"/>
              <w:spacing w:line="600" w:lineRule="exact"/>
              <w:ind w:left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31E6D">
              <w:rPr>
                <w:rFonts w:ascii="標楷體" w:eastAsia="標楷體" w:hAnsi="標楷體" w:cs="標楷體" w:hint="eastAsia"/>
                <w:sz w:val="28"/>
                <w:szCs w:val="28"/>
              </w:rPr>
              <w:t>34</w:t>
            </w:r>
            <w:r w:rsidRPr="00331E6D">
              <w:rPr>
                <w:rFonts w:ascii="標楷體" w:eastAsia="標楷體" w:hAnsi="標楷體" w:cs="標楷體"/>
                <w:sz w:val="28"/>
                <w:szCs w:val="28"/>
              </w:rPr>
              <w:t>‚000元</w:t>
            </w:r>
          </w:p>
        </w:tc>
      </w:tr>
      <w:tr w:rsidR="00331E6D" w:rsidRPr="00331E6D" w14:paraId="7187EEEE" w14:textId="77777777" w:rsidTr="00372F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6B24E" w14:textId="77777777" w:rsidR="00E53634" w:rsidRPr="00331E6D" w:rsidRDefault="00E53634" w:rsidP="00372F08">
            <w:pPr>
              <w:pStyle w:val="Standard"/>
              <w:spacing w:line="6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31E6D">
              <w:rPr>
                <w:rFonts w:ascii="標楷體" w:eastAsia="標楷體" w:hAnsi="標楷體" w:cs="標楷體" w:hint="eastAsia"/>
                <w:sz w:val="28"/>
                <w:szCs w:val="28"/>
              </w:rPr>
              <w:t>02、05區(神座兩側)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32ABC" w14:textId="77777777" w:rsidR="00E53634" w:rsidRPr="00331E6D" w:rsidRDefault="00E53634" w:rsidP="00FF7AC2">
            <w:pPr>
              <w:pStyle w:val="a3"/>
              <w:spacing w:line="600" w:lineRule="exact"/>
              <w:ind w:left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31E6D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331E6D">
              <w:rPr>
                <w:rFonts w:ascii="標楷體" w:eastAsia="標楷體" w:hAnsi="標楷體" w:cs="標楷體"/>
                <w:sz w:val="28"/>
                <w:szCs w:val="28"/>
              </w:rPr>
              <w:t>0‚000元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B4450" w14:textId="77777777" w:rsidR="00E53634" w:rsidRPr="00331E6D" w:rsidRDefault="00E53634" w:rsidP="00FF7AC2">
            <w:pPr>
              <w:pStyle w:val="a3"/>
              <w:spacing w:line="600" w:lineRule="exact"/>
              <w:ind w:left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31E6D">
              <w:rPr>
                <w:rFonts w:ascii="標楷體" w:eastAsia="標楷體" w:hAnsi="標楷體" w:cs="標楷體"/>
                <w:sz w:val="28"/>
                <w:szCs w:val="28"/>
              </w:rPr>
              <w:t>10‚000元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89EFB" w14:textId="77777777" w:rsidR="00E53634" w:rsidRPr="00331E6D" w:rsidRDefault="00E53634" w:rsidP="00FF7AC2">
            <w:pPr>
              <w:pStyle w:val="a3"/>
              <w:spacing w:line="600" w:lineRule="exact"/>
              <w:ind w:left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31E6D">
              <w:rPr>
                <w:rFonts w:ascii="標楷體" w:eastAsia="標楷體" w:hAnsi="標楷體" w:cs="標楷體" w:hint="eastAsia"/>
                <w:sz w:val="28"/>
                <w:szCs w:val="28"/>
              </w:rPr>
              <w:t>4</w:t>
            </w:r>
            <w:r w:rsidRPr="00331E6D">
              <w:rPr>
                <w:rFonts w:ascii="標楷體" w:eastAsia="標楷體" w:hAnsi="標楷體" w:cs="標楷體"/>
                <w:sz w:val="28"/>
                <w:szCs w:val="28"/>
              </w:rPr>
              <w:t>0‚000元</w:t>
            </w:r>
          </w:p>
        </w:tc>
      </w:tr>
      <w:tr w:rsidR="00331E6D" w:rsidRPr="00331E6D" w14:paraId="268E7124" w14:textId="77777777" w:rsidTr="00372F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60219" w14:textId="77777777" w:rsidR="00E53634" w:rsidRPr="00331E6D" w:rsidRDefault="00E53634" w:rsidP="00372F08">
            <w:pPr>
              <w:pStyle w:val="Standard"/>
              <w:spacing w:line="6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31E6D">
              <w:rPr>
                <w:rFonts w:ascii="標楷體" w:eastAsia="標楷體" w:hAnsi="標楷體" w:cs="標楷體" w:hint="eastAsia"/>
                <w:sz w:val="28"/>
                <w:szCs w:val="28"/>
              </w:rPr>
              <w:t>03區(神座後特區)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B2045" w14:textId="77777777" w:rsidR="00E53634" w:rsidRPr="00331E6D" w:rsidRDefault="00E53634" w:rsidP="00FF7AC2">
            <w:pPr>
              <w:pStyle w:val="a3"/>
              <w:spacing w:line="600" w:lineRule="exact"/>
              <w:ind w:left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31E6D">
              <w:rPr>
                <w:rFonts w:ascii="標楷體" w:eastAsia="標楷體" w:hAnsi="標楷體" w:cs="標楷體" w:hint="eastAsia"/>
                <w:sz w:val="28"/>
                <w:szCs w:val="28"/>
              </w:rPr>
              <w:t>36</w:t>
            </w:r>
            <w:r w:rsidRPr="00331E6D">
              <w:rPr>
                <w:rFonts w:ascii="標楷體" w:eastAsia="標楷體" w:hAnsi="標楷體" w:cs="標楷體"/>
                <w:sz w:val="28"/>
                <w:szCs w:val="28"/>
              </w:rPr>
              <w:t>‚000元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1D0D5" w14:textId="77777777" w:rsidR="00E53634" w:rsidRPr="00331E6D" w:rsidRDefault="00E53634" w:rsidP="00FF7AC2">
            <w:pPr>
              <w:pStyle w:val="a3"/>
              <w:spacing w:line="600" w:lineRule="exact"/>
              <w:ind w:left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31E6D">
              <w:rPr>
                <w:rFonts w:ascii="標楷體" w:eastAsia="標楷體" w:hAnsi="標楷體" w:cs="標楷體"/>
                <w:sz w:val="28"/>
                <w:szCs w:val="28"/>
              </w:rPr>
              <w:t>10‚000元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54615" w14:textId="77777777" w:rsidR="00E53634" w:rsidRPr="00331E6D" w:rsidRDefault="00E53634" w:rsidP="00FF7AC2">
            <w:pPr>
              <w:pStyle w:val="a3"/>
              <w:spacing w:line="600" w:lineRule="exact"/>
              <w:ind w:left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31E6D">
              <w:rPr>
                <w:rFonts w:ascii="標楷體" w:eastAsia="標楷體" w:hAnsi="標楷體" w:cs="標楷體" w:hint="eastAsia"/>
                <w:sz w:val="28"/>
                <w:szCs w:val="28"/>
              </w:rPr>
              <w:t>46</w:t>
            </w:r>
            <w:r w:rsidRPr="00331E6D">
              <w:rPr>
                <w:rFonts w:ascii="標楷體" w:eastAsia="標楷體" w:hAnsi="標楷體" w:cs="標楷體"/>
                <w:sz w:val="28"/>
                <w:szCs w:val="28"/>
              </w:rPr>
              <w:t>‚000元</w:t>
            </w:r>
          </w:p>
        </w:tc>
      </w:tr>
    </w:tbl>
    <w:p w14:paraId="7131DE63" w14:textId="4BA0AA40" w:rsidR="00E53634" w:rsidRPr="00331E6D" w:rsidRDefault="00E53634" w:rsidP="00E53634">
      <w:pPr>
        <w:pStyle w:val="Standard"/>
        <w:numPr>
          <w:ilvl w:val="0"/>
          <w:numId w:val="1"/>
        </w:numPr>
        <w:overflowPunct w:val="0"/>
        <w:autoSpaceDE w:val="0"/>
        <w:spacing w:line="60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331E6D">
        <w:rPr>
          <w:rFonts w:ascii="標楷體" w:eastAsia="標楷體" w:hAnsi="標楷體" w:cs="標楷體" w:hint="eastAsia"/>
          <w:sz w:val="28"/>
          <w:szCs w:val="28"/>
        </w:rPr>
        <w:t>符合市民資格者，</w:t>
      </w:r>
      <w:r w:rsidR="00372F08">
        <w:rPr>
          <w:rFonts w:ascii="標楷體" w:eastAsia="標楷體" w:hAnsi="標楷體" w:cs="標楷體" w:hint="eastAsia"/>
          <w:sz w:val="28"/>
          <w:szCs w:val="28"/>
        </w:rPr>
        <w:t>依上開</w:t>
      </w:r>
      <w:r w:rsidRPr="00331E6D">
        <w:rPr>
          <w:rFonts w:ascii="標楷體" w:eastAsia="標楷體" w:hAnsi="標楷體" w:cs="標楷體" w:hint="eastAsia"/>
          <w:sz w:val="28"/>
          <w:szCs w:val="28"/>
        </w:rPr>
        <w:t>標準計費；不符合</w:t>
      </w:r>
      <w:r w:rsidRPr="00331E6D">
        <w:rPr>
          <w:rFonts w:ascii="標楷體" w:eastAsia="標楷體" w:hAnsi="標楷體" w:cs="標楷體"/>
          <w:sz w:val="28"/>
          <w:szCs w:val="28"/>
        </w:rPr>
        <w:t>市民</w:t>
      </w:r>
      <w:r w:rsidRPr="00331E6D">
        <w:rPr>
          <w:rFonts w:ascii="標楷體" w:eastAsia="標楷體" w:hAnsi="標楷體" w:cs="標楷體" w:hint="eastAsia"/>
          <w:sz w:val="28"/>
          <w:szCs w:val="28"/>
        </w:rPr>
        <w:t>資格者</w:t>
      </w:r>
      <w:r w:rsidRPr="00331E6D">
        <w:rPr>
          <w:rFonts w:ascii="標楷體" w:eastAsia="標楷體" w:hAnsi="標楷體" w:cs="標楷體"/>
          <w:sz w:val="28"/>
          <w:szCs w:val="28"/>
        </w:rPr>
        <w:t>，使用費以5倍計</w:t>
      </w:r>
      <w:r w:rsidRPr="00331E6D">
        <w:rPr>
          <w:rFonts w:ascii="標楷體" w:eastAsia="標楷體" w:hAnsi="標楷體" w:cs="標楷體" w:hint="eastAsia"/>
          <w:sz w:val="28"/>
          <w:szCs w:val="28"/>
        </w:rPr>
        <w:t>算</w:t>
      </w:r>
      <w:r w:rsidRPr="00331E6D">
        <w:rPr>
          <w:rFonts w:ascii="標楷體" w:eastAsia="標楷體" w:hAnsi="標楷體" w:cs="標楷體"/>
          <w:sz w:val="28"/>
          <w:szCs w:val="28"/>
        </w:rPr>
        <w:t>。</w:t>
      </w:r>
    </w:p>
    <w:p w14:paraId="2163C69C" w14:textId="2142A606" w:rsidR="00680E67" w:rsidRPr="00331E6D" w:rsidRDefault="00246DFE" w:rsidP="00FA43B3">
      <w:pPr>
        <w:pStyle w:val="Standard"/>
        <w:numPr>
          <w:ilvl w:val="0"/>
          <w:numId w:val="1"/>
        </w:numPr>
        <w:overflowPunct w:val="0"/>
        <w:autoSpaceDE w:val="0"/>
        <w:spacing w:line="60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331E6D">
        <w:rPr>
          <w:rFonts w:ascii="標楷體" w:eastAsia="標楷體" w:hAnsi="標楷體" w:cs="標楷體"/>
          <w:sz w:val="28"/>
          <w:szCs w:val="28"/>
        </w:rPr>
        <w:t>本市市民</w:t>
      </w:r>
      <w:r w:rsidR="00E53634" w:rsidRPr="00331E6D">
        <w:rPr>
          <w:rFonts w:ascii="標楷體" w:eastAsia="標楷體" w:hAnsi="標楷體" w:cs="標楷體" w:hint="eastAsia"/>
          <w:sz w:val="28"/>
          <w:szCs w:val="28"/>
        </w:rPr>
        <w:t>資格之條件</w:t>
      </w:r>
      <w:r w:rsidRPr="00331E6D">
        <w:rPr>
          <w:rFonts w:ascii="標楷體" w:eastAsia="標楷體" w:hAnsi="標楷體" w:cs="標楷體"/>
          <w:sz w:val="28"/>
          <w:szCs w:val="28"/>
        </w:rPr>
        <w:t>：</w:t>
      </w:r>
      <w:r w:rsidR="00E53634" w:rsidRPr="00331E6D">
        <w:rPr>
          <w:rFonts w:ascii="標楷體" w:eastAsia="標楷體" w:hAnsi="標楷體" w:cs="標楷體" w:hint="eastAsia"/>
          <w:sz w:val="28"/>
          <w:szCs w:val="28"/>
        </w:rPr>
        <w:t>(以戶籍資料為憑)</w:t>
      </w:r>
    </w:p>
    <w:p w14:paraId="342F9B96" w14:textId="64F316DC" w:rsidR="00680E67" w:rsidRPr="00FA43B3" w:rsidRDefault="00246DFE" w:rsidP="00FA43B3">
      <w:pPr>
        <w:pStyle w:val="Standard"/>
        <w:numPr>
          <w:ilvl w:val="0"/>
          <w:numId w:val="4"/>
        </w:numPr>
        <w:overflowPunct w:val="0"/>
        <w:autoSpaceDE w:val="0"/>
        <w:spacing w:line="60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FA43B3">
        <w:rPr>
          <w:rFonts w:ascii="標楷體" w:eastAsia="標楷體" w:hAnsi="標楷體" w:cs="標楷體"/>
          <w:color w:val="000000"/>
          <w:sz w:val="28"/>
          <w:szCs w:val="28"/>
        </w:rPr>
        <w:t>亡故</w:t>
      </w:r>
      <w:r w:rsidR="00680E67" w:rsidRPr="00FA43B3">
        <w:rPr>
          <w:rFonts w:ascii="標楷體" w:eastAsia="標楷體" w:hAnsi="標楷體" w:cs="標楷體" w:hint="eastAsia"/>
          <w:color w:val="000000"/>
          <w:sz w:val="28"/>
          <w:szCs w:val="28"/>
        </w:rPr>
        <w:t>時</w:t>
      </w:r>
      <w:r w:rsidRPr="00FA43B3">
        <w:rPr>
          <w:rFonts w:ascii="標楷體" w:eastAsia="標楷體" w:hAnsi="標楷體" w:cs="標楷體"/>
          <w:color w:val="000000"/>
          <w:sz w:val="28"/>
          <w:szCs w:val="28"/>
        </w:rPr>
        <w:t>戶籍設於</w:t>
      </w:r>
      <w:r w:rsidRPr="00146CE5">
        <w:rPr>
          <w:rFonts w:ascii="標楷體" w:eastAsia="標楷體" w:hAnsi="標楷體" w:cs="標楷體"/>
          <w:color w:val="000000"/>
          <w:sz w:val="28"/>
          <w:szCs w:val="28"/>
        </w:rPr>
        <w:t>本市</w:t>
      </w:r>
      <w:r w:rsidR="00680E67" w:rsidRPr="00146CE5">
        <w:rPr>
          <w:rFonts w:ascii="標楷體" w:eastAsia="標楷體" w:hAnsi="標楷體" w:cs="標楷體" w:hint="eastAsia"/>
          <w:color w:val="000000"/>
          <w:sz w:val="28"/>
          <w:szCs w:val="28"/>
        </w:rPr>
        <w:t>連續</w:t>
      </w:r>
      <w:r w:rsidR="00146CE5" w:rsidRPr="00146CE5">
        <w:rPr>
          <w:rFonts w:ascii="標楷體" w:eastAsia="標楷體" w:hAnsi="標楷體" w:cs="標楷體" w:hint="eastAsia"/>
          <w:color w:val="000000"/>
          <w:sz w:val="28"/>
          <w:szCs w:val="28"/>
        </w:rPr>
        <w:t>已</w:t>
      </w:r>
      <w:r w:rsidR="00680E67" w:rsidRPr="00146CE5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滿6個月</w:t>
      </w:r>
      <w:r w:rsidRPr="00146CE5">
        <w:rPr>
          <w:rFonts w:ascii="標楷體" w:eastAsia="標楷體" w:hAnsi="標楷體" w:cs="標楷體"/>
          <w:color w:val="000000"/>
          <w:sz w:val="28"/>
          <w:szCs w:val="28"/>
        </w:rPr>
        <w:t>以上</w:t>
      </w:r>
      <w:r w:rsidR="00680E67" w:rsidRPr="00FA43B3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14:paraId="58797045" w14:textId="03E60609" w:rsidR="00680E67" w:rsidRPr="00FA43B3" w:rsidRDefault="00680E67" w:rsidP="00FA43B3">
      <w:pPr>
        <w:pStyle w:val="Standard"/>
        <w:numPr>
          <w:ilvl w:val="0"/>
          <w:numId w:val="4"/>
        </w:numPr>
        <w:overflowPunct w:val="0"/>
        <w:autoSpaceDE w:val="0"/>
        <w:spacing w:line="60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FA43B3">
        <w:rPr>
          <w:rFonts w:ascii="標楷體" w:eastAsia="標楷體" w:hAnsi="標楷體" w:cs="標楷體" w:hint="eastAsia"/>
          <w:color w:val="000000"/>
          <w:sz w:val="28"/>
          <w:szCs w:val="28"/>
        </w:rPr>
        <w:t>亡者或預購使用者(限個人牌位)，</w:t>
      </w:r>
      <w:proofErr w:type="gramStart"/>
      <w:r w:rsidR="00246DFE" w:rsidRPr="00146CE5">
        <w:rPr>
          <w:rFonts w:ascii="標楷體" w:eastAsia="標楷體" w:hAnsi="標楷體" w:cs="標楷體"/>
          <w:color w:val="000000"/>
          <w:sz w:val="28"/>
          <w:szCs w:val="28"/>
        </w:rPr>
        <w:t>出生時</w:t>
      </w:r>
      <w:r w:rsidRPr="00372F08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初</w:t>
      </w:r>
      <w:r w:rsidR="00246DFE" w:rsidRPr="00372F08"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>設</w:t>
      </w:r>
      <w:proofErr w:type="gramEnd"/>
      <w:r w:rsidR="00246DFE" w:rsidRPr="00372F08"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>戶籍</w:t>
      </w:r>
      <w:r w:rsidR="00246DFE" w:rsidRPr="00146CE5">
        <w:rPr>
          <w:rFonts w:ascii="標楷體" w:eastAsia="標楷體" w:hAnsi="標楷體" w:cs="標楷體"/>
          <w:color w:val="000000"/>
          <w:sz w:val="28"/>
          <w:szCs w:val="28"/>
        </w:rPr>
        <w:t>於本市</w:t>
      </w:r>
      <w:r w:rsidRPr="00FA43B3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14:paraId="3C52D8A9" w14:textId="77777777" w:rsidR="00680E67" w:rsidRPr="00FA43B3" w:rsidRDefault="00680E67" w:rsidP="00FA43B3">
      <w:pPr>
        <w:pStyle w:val="Standard"/>
        <w:numPr>
          <w:ilvl w:val="0"/>
          <w:numId w:val="4"/>
        </w:numPr>
        <w:overflowPunct w:val="0"/>
        <w:autoSpaceDE w:val="0"/>
        <w:spacing w:line="60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FA43B3">
        <w:rPr>
          <w:rFonts w:ascii="標楷體" w:eastAsia="標楷體" w:hAnsi="標楷體" w:cs="標楷體" w:hint="eastAsia"/>
          <w:color w:val="000000"/>
          <w:sz w:val="28"/>
          <w:szCs w:val="28"/>
        </w:rPr>
        <w:t>亡者或預購使用者(限個人牌位)，</w:t>
      </w:r>
      <w:r w:rsidR="00246DFE" w:rsidRPr="00146CE5">
        <w:rPr>
          <w:rFonts w:ascii="標楷體" w:eastAsia="標楷體" w:hAnsi="標楷體" w:cs="標楷體"/>
          <w:color w:val="000000"/>
          <w:sz w:val="28"/>
          <w:szCs w:val="28"/>
        </w:rPr>
        <w:t>曾經設籍本市</w:t>
      </w:r>
      <w:r w:rsidR="00246DFE" w:rsidRPr="00146CE5"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>連續1</w:t>
      </w:r>
      <w:r w:rsidR="00246DFE" w:rsidRPr="00146CE5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0</w:t>
      </w:r>
      <w:r w:rsidR="00246DFE" w:rsidRPr="00146CE5"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>年</w:t>
      </w:r>
      <w:r w:rsidR="00246DFE" w:rsidRPr="00146CE5">
        <w:rPr>
          <w:rFonts w:ascii="標楷體" w:eastAsia="標楷體" w:hAnsi="標楷體" w:cs="標楷體"/>
          <w:color w:val="000000"/>
          <w:sz w:val="28"/>
          <w:szCs w:val="28"/>
        </w:rPr>
        <w:t>以上</w:t>
      </w:r>
      <w:r w:rsidRPr="00FA43B3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14:paraId="167A6A03" w14:textId="77777777" w:rsidR="00680E67" w:rsidRPr="00FA43B3" w:rsidRDefault="00680E67" w:rsidP="00FA43B3">
      <w:pPr>
        <w:pStyle w:val="Standard"/>
        <w:numPr>
          <w:ilvl w:val="0"/>
          <w:numId w:val="4"/>
        </w:numPr>
        <w:overflowPunct w:val="0"/>
        <w:autoSpaceDE w:val="0"/>
        <w:spacing w:line="60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FA43B3">
        <w:rPr>
          <w:rFonts w:ascii="標楷體" w:eastAsia="標楷體" w:hAnsi="標楷體" w:cs="標楷體" w:hint="eastAsia"/>
          <w:color w:val="000000"/>
          <w:sz w:val="28"/>
          <w:szCs w:val="28"/>
        </w:rPr>
        <w:t>亡者於</w:t>
      </w:r>
      <w:r w:rsidRPr="00146CE5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民國前6年死亡且埋葬於本市</w:t>
      </w:r>
      <w:r w:rsidRPr="00FA43B3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14:paraId="65BE3FCA" w14:textId="6D7BEBAA" w:rsidR="00246DFE" w:rsidRPr="00FA43B3" w:rsidRDefault="00680E67" w:rsidP="00FA43B3">
      <w:pPr>
        <w:pStyle w:val="Standard"/>
        <w:numPr>
          <w:ilvl w:val="0"/>
          <w:numId w:val="4"/>
        </w:numPr>
        <w:overflowPunct w:val="0"/>
        <w:autoSpaceDE w:val="0"/>
        <w:spacing w:line="60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FA43B3">
        <w:rPr>
          <w:rFonts w:ascii="標楷體" w:eastAsia="標楷體" w:hAnsi="標楷體" w:cs="標楷體" w:hint="eastAsia"/>
          <w:color w:val="000000"/>
          <w:sz w:val="28"/>
          <w:szCs w:val="28"/>
        </w:rPr>
        <w:t>申請人現設籍於</w:t>
      </w:r>
      <w:proofErr w:type="gramStart"/>
      <w:r w:rsidR="00246DFE" w:rsidRPr="00FA43B3">
        <w:rPr>
          <w:rFonts w:ascii="標楷體" w:eastAsia="標楷體" w:hAnsi="標楷體" w:cs="標楷體"/>
          <w:color w:val="000000"/>
          <w:sz w:val="28"/>
          <w:szCs w:val="28"/>
        </w:rPr>
        <w:t>本市</w:t>
      </w:r>
      <w:r w:rsidRPr="00FA43B3">
        <w:rPr>
          <w:rFonts w:ascii="標楷體" w:eastAsia="標楷體" w:hAnsi="標楷體" w:cs="標楷體" w:hint="eastAsia"/>
          <w:color w:val="000000"/>
          <w:sz w:val="28"/>
          <w:szCs w:val="28"/>
        </w:rPr>
        <w:t>且已</w:t>
      </w:r>
      <w:proofErr w:type="gramEnd"/>
      <w:r w:rsidRPr="00146CE5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連續</w:t>
      </w:r>
      <w:r w:rsidR="00146CE5" w:rsidRPr="00146CE5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2</w:t>
      </w:r>
      <w:r w:rsidRPr="00146CE5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年以上，</w:t>
      </w:r>
      <w:r w:rsidR="00246DFE" w:rsidRPr="00146CE5"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>其配偶</w:t>
      </w:r>
      <w:r w:rsidRPr="00146CE5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、</w:t>
      </w:r>
      <w:r w:rsidR="00246DFE" w:rsidRPr="00146CE5"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>直系血親</w:t>
      </w:r>
      <w:r w:rsidRPr="00FA43B3">
        <w:rPr>
          <w:rFonts w:ascii="標楷體" w:eastAsia="標楷體" w:hAnsi="標楷體" w:cs="標楷體" w:hint="eastAsia"/>
          <w:color w:val="000000"/>
          <w:sz w:val="28"/>
          <w:szCs w:val="28"/>
        </w:rPr>
        <w:t>或於戶政系統</w:t>
      </w:r>
      <w:proofErr w:type="gramStart"/>
      <w:r w:rsidRPr="00FA43B3">
        <w:rPr>
          <w:rFonts w:ascii="標楷體" w:eastAsia="標楷體" w:hAnsi="標楷體" w:cs="標楷體" w:hint="eastAsia"/>
          <w:color w:val="000000"/>
          <w:sz w:val="28"/>
          <w:szCs w:val="28"/>
        </w:rPr>
        <w:t>查無除戶</w:t>
      </w:r>
      <w:proofErr w:type="gramEnd"/>
      <w:r w:rsidRPr="00FA43B3">
        <w:rPr>
          <w:rFonts w:ascii="標楷體" w:eastAsia="標楷體" w:hAnsi="標楷體" w:cs="標楷體" w:hint="eastAsia"/>
          <w:color w:val="000000"/>
          <w:sz w:val="28"/>
          <w:szCs w:val="28"/>
        </w:rPr>
        <w:t>資料且無繼承人之非直系血親祖先或五等親內親屬</w:t>
      </w:r>
      <w:r w:rsidR="00246DFE" w:rsidRPr="00FA43B3"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14:paraId="028CC31F" w14:textId="46EC337C" w:rsidR="008848B3" w:rsidRPr="00553A7F" w:rsidRDefault="008848B3" w:rsidP="00FA43B3">
      <w:pPr>
        <w:pStyle w:val="Standard"/>
        <w:numPr>
          <w:ilvl w:val="0"/>
          <w:numId w:val="1"/>
        </w:numPr>
        <w:overflowPunct w:val="0"/>
        <w:autoSpaceDE w:val="0"/>
        <w:spacing w:line="60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FA43B3">
        <w:rPr>
          <w:rFonts w:ascii="標楷體" w:eastAsia="標楷體" w:hAnsi="標楷體" w:cs="標楷體"/>
          <w:sz w:val="28"/>
          <w:szCs w:val="28"/>
        </w:rPr>
        <w:t>神主牌位於繳費後由本堂統一提供申請人使用，不得使用非本堂提供之神主牌，其規格、樣式、材質不得自行任意變更。</w:t>
      </w:r>
    </w:p>
    <w:p w14:paraId="2CCEDC38" w14:textId="704520A1" w:rsidR="000861D6" w:rsidRPr="00553A7F" w:rsidRDefault="004A4E97" w:rsidP="000861D6">
      <w:pPr>
        <w:pStyle w:val="Standard"/>
        <w:numPr>
          <w:ilvl w:val="0"/>
          <w:numId w:val="1"/>
        </w:numPr>
        <w:wordWrap w:val="0"/>
        <w:overflowPunct w:val="0"/>
        <w:autoSpaceDE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553A7F">
        <w:rPr>
          <w:rFonts w:ascii="標楷體" w:eastAsia="標楷體" w:hAnsi="標楷體" w:cs="標楷體"/>
          <w:sz w:val="28"/>
          <w:szCs w:val="28"/>
        </w:rPr>
        <w:t>連絡電話：頭份生命紀念館037-635506。傳真：037-635507。</w:t>
      </w:r>
    </w:p>
    <w:sectPr w:rsidR="000861D6" w:rsidRPr="00553A7F" w:rsidSect="004A4E9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0DCA0" w14:textId="77777777" w:rsidR="007F443E" w:rsidRDefault="007F443E" w:rsidP="00AB0B04">
      <w:r>
        <w:separator/>
      </w:r>
    </w:p>
  </w:endnote>
  <w:endnote w:type="continuationSeparator" w:id="0">
    <w:p w14:paraId="1A097ABC" w14:textId="77777777" w:rsidR="007F443E" w:rsidRDefault="007F443E" w:rsidP="00AB0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1421B" w14:textId="77777777" w:rsidR="007F443E" w:rsidRDefault="007F443E" w:rsidP="00AB0B04">
      <w:r>
        <w:separator/>
      </w:r>
    </w:p>
  </w:footnote>
  <w:footnote w:type="continuationSeparator" w:id="0">
    <w:p w14:paraId="25421A8A" w14:textId="77777777" w:rsidR="007F443E" w:rsidRDefault="007F443E" w:rsidP="00AB0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2751"/>
    <w:multiLevelType w:val="hybridMultilevel"/>
    <w:tmpl w:val="CC6272D2"/>
    <w:lvl w:ilvl="0" w:tplc="79EA9BA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34946FF"/>
    <w:multiLevelType w:val="hybridMultilevel"/>
    <w:tmpl w:val="E8E081C4"/>
    <w:lvl w:ilvl="0" w:tplc="8662D1CA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76F61E42"/>
    <w:multiLevelType w:val="hybridMultilevel"/>
    <w:tmpl w:val="08ECA620"/>
    <w:lvl w:ilvl="0" w:tplc="037ACD8C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7C3557A7"/>
    <w:multiLevelType w:val="hybridMultilevel"/>
    <w:tmpl w:val="F38AA920"/>
    <w:lvl w:ilvl="0" w:tplc="239C9E06">
      <w:start w:val="1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21316926">
    <w:abstractNumId w:val="3"/>
  </w:num>
  <w:num w:numId="2" w16cid:durableId="1131049440">
    <w:abstractNumId w:val="1"/>
  </w:num>
  <w:num w:numId="3" w16cid:durableId="1333294762">
    <w:abstractNumId w:val="0"/>
  </w:num>
  <w:num w:numId="4" w16cid:durableId="4134042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DFE"/>
    <w:rsid w:val="00025B7C"/>
    <w:rsid w:val="00035C59"/>
    <w:rsid w:val="00062181"/>
    <w:rsid w:val="0006300F"/>
    <w:rsid w:val="000861D6"/>
    <w:rsid w:val="000C076F"/>
    <w:rsid w:val="00146CE5"/>
    <w:rsid w:val="00246DFE"/>
    <w:rsid w:val="002F5912"/>
    <w:rsid w:val="00331E6D"/>
    <w:rsid w:val="003341A9"/>
    <w:rsid w:val="00372F08"/>
    <w:rsid w:val="004435FF"/>
    <w:rsid w:val="00450BF6"/>
    <w:rsid w:val="00466BFE"/>
    <w:rsid w:val="004A4E97"/>
    <w:rsid w:val="005060E5"/>
    <w:rsid w:val="005278BF"/>
    <w:rsid w:val="00553A7F"/>
    <w:rsid w:val="005E49B1"/>
    <w:rsid w:val="00680E67"/>
    <w:rsid w:val="006F0B09"/>
    <w:rsid w:val="007D3C81"/>
    <w:rsid w:val="007F443E"/>
    <w:rsid w:val="008848B3"/>
    <w:rsid w:val="00926DA0"/>
    <w:rsid w:val="00A44ADF"/>
    <w:rsid w:val="00AA28D4"/>
    <w:rsid w:val="00AA52B0"/>
    <w:rsid w:val="00AB0B04"/>
    <w:rsid w:val="00BB2B45"/>
    <w:rsid w:val="00C679D2"/>
    <w:rsid w:val="00CC1F19"/>
    <w:rsid w:val="00D51BCC"/>
    <w:rsid w:val="00DC7A11"/>
    <w:rsid w:val="00E16D0A"/>
    <w:rsid w:val="00E53634"/>
    <w:rsid w:val="00F50E49"/>
    <w:rsid w:val="00FA43B3"/>
    <w:rsid w:val="00FE72FD"/>
    <w:rsid w:val="00FF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B7B2CC"/>
  <w15:chartTrackingRefBased/>
  <w15:docId w15:val="{8DB65A2E-3316-4043-B675-7ABA2CFE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1D6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Arial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6DFE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</w:rPr>
  </w:style>
  <w:style w:type="paragraph" w:styleId="a3">
    <w:name w:val="List Paragraph"/>
    <w:basedOn w:val="Standard"/>
    <w:rsid w:val="000861D6"/>
    <w:pPr>
      <w:ind w:left="480"/>
    </w:pPr>
  </w:style>
  <w:style w:type="paragraph" w:styleId="a4">
    <w:name w:val="Balloon Text"/>
    <w:basedOn w:val="a"/>
    <w:link w:val="a5"/>
    <w:uiPriority w:val="99"/>
    <w:semiHidden/>
    <w:unhideWhenUsed/>
    <w:rsid w:val="00DC7A11"/>
    <w:rPr>
      <w:rFonts w:asciiTheme="majorHAnsi" w:eastAsiaTheme="majorEastAsia" w:hAnsiTheme="majorHAnsi" w:cs="Mangal"/>
      <w:sz w:val="18"/>
      <w:szCs w:val="16"/>
    </w:rPr>
  </w:style>
  <w:style w:type="character" w:customStyle="1" w:styleId="a5">
    <w:name w:val="註解方塊文字 字元"/>
    <w:basedOn w:val="a0"/>
    <w:link w:val="a4"/>
    <w:uiPriority w:val="99"/>
    <w:semiHidden/>
    <w:rsid w:val="00DC7A11"/>
    <w:rPr>
      <w:rFonts w:asciiTheme="majorHAnsi" w:eastAsiaTheme="majorEastAsia" w:hAnsiTheme="majorHAnsi" w:cs="Mangal"/>
      <w:kern w:val="3"/>
      <w:sz w:val="18"/>
      <w:szCs w:val="16"/>
      <w:lang w:bidi="hi-IN"/>
    </w:rPr>
  </w:style>
  <w:style w:type="paragraph" w:styleId="a6">
    <w:name w:val="header"/>
    <w:basedOn w:val="a"/>
    <w:link w:val="a7"/>
    <w:uiPriority w:val="99"/>
    <w:unhideWhenUsed/>
    <w:rsid w:val="00AB0B04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7">
    <w:name w:val="頁首 字元"/>
    <w:basedOn w:val="a0"/>
    <w:link w:val="a6"/>
    <w:uiPriority w:val="99"/>
    <w:rsid w:val="00AB0B04"/>
    <w:rPr>
      <w:rFonts w:ascii="Liberation Serif" w:eastAsia="新細明體" w:hAnsi="Liberation Serif" w:cs="Mangal"/>
      <w:kern w:val="3"/>
      <w:sz w:val="20"/>
      <w:szCs w:val="18"/>
      <w:lang w:bidi="hi-IN"/>
    </w:rPr>
  </w:style>
  <w:style w:type="paragraph" w:styleId="a8">
    <w:name w:val="footer"/>
    <w:basedOn w:val="a"/>
    <w:link w:val="a9"/>
    <w:uiPriority w:val="99"/>
    <w:unhideWhenUsed/>
    <w:rsid w:val="00AB0B04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9">
    <w:name w:val="頁尾 字元"/>
    <w:basedOn w:val="a0"/>
    <w:link w:val="a8"/>
    <w:uiPriority w:val="99"/>
    <w:rsid w:val="00AB0B04"/>
    <w:rPr>
      <w:rFonts w:ascii="Liberation Serif" w:eastAsia="新細明體" w:hAnsi="Liberation Serif" w:cs="Mangal"/>
      <w:kern w:val="3"/>
      <w:sz w:val="20"/>
      <w:szCs w:val="1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E0F65-9CAE-45E7-AF7A-9C772E1A8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舜康</cp:lastModifiedBy>
  <cp:revision>2</cp:revision>
  <cp:lastPrinted>2020-03-02T03:29:00Z</cp:lastPrinted>
  <dcterms:created xsi:type="dcterms:W3CDTF">2023-06-02T04:38:00Z</dcterms:created>
  <dcterms:modified xsi:type="dcterms:W3CDTF">2023-06-02T04:38:00Z</dcterms:modified>
</cp:coreProperties>
</file>