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83" w:rsidRDefault="00E17248" w:rsidP="0089600D">
      <w:pPr>
        <w:jc w:val="center"/>
        <w:rPr>
          <w:rFonts w:ascii="標楷體" w:eastAsia="標楷體" w:hAnsi="標楷體"/>
          <w:sz w:val="44"/>
          <w:szCs w:val="44"/>
        </w:rPr>
      </w:pPr>
      <w:proofErr w:type="gramStart"/>
      <w:r>
        <w:rPr>
          <w:rFonts w:ascii="標楷體" w:eastAsia="標楷體" w:hAnsi="標楷體"/>
          <w:sz w:val="44"/>
          <w:szCs w:val="44"/>
        </w:rPr>
        <w:t>109</w:t>
      </w:r>
      <w:proofErr w:type="gramEnd"/>
      <w:r>
        <w:rPr>
          <w:rFonts w:ascii="標楷體" w:eastAsia="標楷體" w:hAnsi="標楷體"/>
          <w:sz w:val="44"/>
          <w:szCs w:val="44"/>
        </w:rPr>
        <w:t>年度</w:t>
      </w:r>
      <w:r w:rsidR="000E7C83" w:rsidRPr="0089600D">
        <w:rPr>
          <w:rFonts w:ascii="標楷體" w:eastAsia="標楷體" w:hAnsi="標楷體"/>
          <w:sz w:val="44"/>
          <w:szCs w:val="44"/>
        </w:rPr>
        <w:t xml:space="preserve"> 苗栗縣</w:t>
      </w:r>
      <w:r w:rsidR="000E7C83" w:rsidRPr="0089600D">
        <w:rPr>
          <w:rFonts w:ascii="標楷體" w:eastAsia="標楷體" w:hAnsi="標楷體" w:hint="eastAsia"/>
          <w:sz w:val="44"/>
          <w:szCs w:val="44"/>
        </w:rPr>
        <w:t>卓</w:t>
      </w:r>
      <w:r w:rsidR="000E7C83" w:rsidRPr="0089600D">
        <w:rPr>
          <w:rFonts w:ascii="標楷體" w:eastAsia="標楷體" w:hAnsi="標楷體"/>
          <w:sz w:val="44"/>
          <w:szCs w:val="44"/>
        </w:rPr>
        <w:t>蘭鎮公所</w:t>
      </w:r>
      <w:r w:rsidR="000E7C83" w:rsidRPr="0089600D">
        <w:rPr>
          <w:rFonts w:ascii="標楷體" w:eastAsia="標楷體" w:hAnsi="標楷體" w:hint="eastAsia"/>
          <w:sz w:val="44"/>
          <w:szCs w:val="44"/>
        </w:rPr>
        <w:t>預</w:t>
      </w:r>
      <w:r w:rsidR="000E7C83" w:rsidRPr="0089600D">
        <w:rPr>
          <w:rFonts w:ascii="標楷體" w:eastAsia="標楷體" w:hAnsi="標楷體"/>
          <w:sz w:val="44"/>
          <w:szCs w:val="44"/>
        </w:rPr>
        <w:t>決算</w:t>
      </w:r>
      <w:r w:rsidR="000E7C83" w:rsidRPr="0089600D">
        <w:rPr>
          <w:rFonts w:ascii="標楷體" w:eastAsia="標楷體" w:hAnsi="標楷體" w:hint="eastAsia"/>
          <w:sz w:val="44"/>
          <w:szCs w:val="44"/>
        </w:rPr>
        <w:t>執</w:t>
      </w:r>
      <w:r w:rsidR="000E7C83" w:rsidRPr="0089600D">
        <w:rPr>
          <w:rFonts w:ascii="標楷體" w:eastAsia="標楷體" w:hAnsi="標楷體"/>
          <w:sz w:val="44"/>
          <w:szCs w:val="44"/>
        </w:rPr>
        <w:t>行分析</w:t>
      </w:r>
    </w:p>
    <w:p w:rsidR="0089600D" w:rsidRPr="003E22A2" w:rsidRDefault="003E22A2" w:rsidP="003E22A2">
      <w:pPr>
        <w:spacing w:line="480" w:lineRule="exact"/>
        <w:jc w:val="right"/>
        <w:rPr>
          <w:rFonts w:ascii="標楷體" w:eastAsia="標楷體" w:hAnsi="標楷體"/>
          <w:sz w:val="22"/>
        </w:rPr>
      </w:pPr>
      <w:r w:rsidRPr="003E22A2">
        <w:rPr>
          <w:rFonts w:ascii="標楷體" w:eastAsia="標楷體" w:hAnsi="標楷體" w:hint="eastAsia"/>
          <w:sz w:val="22"/>
        </w:rPr>
        <w:t>卓</w:t>
      </w:r>
      <w:r w:rsidRPr="003E22A2">
        <w:rPr>
          <w:rFonts w:ascii="標楷體" w:eastAsia="標楷體" w:hAnsi="標楷體"/>
          <w:sz w:val="22"/>
        </w:rPr>
        <w:t>蘭鎮公所主計室</w:t>
      </w:r>
      <w:r w:rsidRPr="003E22A2">
        <w:rPr>
          <w:rFonts w:ascii="標楷體" w:eastAsia="標楷體" w:hAnsi="標楷體" w:hint="eastAsia"/>
          <w:sz w:val="22"/>
        </w:rPr>
        <w:t xml:space="preserve"> 編</w:t>
      </w:r>
      <w:r w:rsidRPr="003E22A2">
        <w:rPr>
          <w:rFonts w:ascii="標楷體" w:eastAsia="標楷體" w:hAnsi="標楷體"/>
          <w:sz w:val="22"/>
        </w:rPr>
        <w:t>製</w:t>
      </w:r>
    </w:p>
    <w:p w:rsidR="000E7C83" w:rsidRDefault="000E7C83" w:rsidP="0089600D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9600D">
        <w:rPr>
          <w:rFonts w:ascii="標楷體" w:eastAsia="標楷體" w:hAnsi="標楷體"/>
          <w:sz w:val="28"/>
          <w:szCs w:val="28"/>
        </w:rPr>
        <w:t>前言</w:t>
      </w:r>
    </w:p>
    <w:p w:rsidR="006D14B3" w:rsidRDefault="006D14B3" w:rsidP="006D14B3">
      <w:pPr>
        <w:pStyle w:val="a3"/>
        <w:ind w:leftChars="0" w:left="567"/>
        <w:rPr>
          <w:rFonts w:ascii="標楷體" w:eastAsia="標楷體" w:hAnsi="標楷體"/>
          <w:sz w:val="28"/>
          <w:szCs w:val="28"/>
        </w:rPr>
      </w:pPr>
    </w:p>
    <w:p w:rsidR="00A9572A" w:rsidRDefault="006D14B3" w:rsidP="006D14B3">
      <w:pPr>
        <w:ind w:leftChars="100" w:left="240" w:firstLineChars="200" w:firstLine="480"/>
        <w:rPr>
          <w:rFonts w:ascii="標楷體" w:eastAsia="標楷體" w:hAnsi="標楷體"/>
        </w:rPr>
      </w:pPr>
      <w:r w:rsidRPr="006D14B3">
        <w:rPr>
          <w:rFonts w:ascii="標楷體" w:eastAsia="標楷體" w:hAnsi="標楷體" w:hint="eastAsia"/>
        </w:rPr>
        <w:t>為</w:t>
      </w:r>
      <w:r w:rsidRPr="006D14B3">
        <w:rPr>
          <w:rFonts w:ascii="標楷體" w:eastAsia="標楷體" w:hAnsi="標楷體"/>
        </w:rPr>
        <w:t>利</w:t>
      </w:r>
      <w:r w:rsidRPr="006D14B3">
        <w:rPr>
          <w:rFonts w:ascii="標楷體" w:eastAsia="標楷體" w:hAnsi="標楷體" w:hint="eastAsia"/>
        </w:rPr>
        <w:t>本鎮知</w:t>
      </w:r>
      <w:r w:rsidRPr="006D14B3">
        <w:rPr>
          <w:rFonts w:ascii="標楷體" w:eastAsia="標楷體" w:hAnsi="標楷體"/>
        </w:rPr>
        <w:t>悉</w:t>
      </w:r>
      <w:proofErr w:type="gramStart"/>
      <w:r w:rsidR="00E17248">
        <w:rPr>
          <w:rFonts w:ascii="標楷體" w:eastAsia="標楷體" w:hAnsi="標楷體" w:hint="eastAsia"/>
        </w:rPr>
        <w:t>109</w:t>
      </w:r>
      <w:proofErr w:type="gramEnd"/>
      <w:r w:rsidR="00E17248">
        <w:rPr>
          <w:rFonts w:ascii="標楷體" w:eastAsia="標楷體" w:hAnsi="標楷體" w:hint="eastAsia"/>
        </w:rPr>
        <w:t>年度</w:t>
      </w:r>
      <w:r w:rsidRPr="006D14B3">
        <w:rPr>
          <w:rFonts w:ascii="標楷體" w:eastAsia="標楷體" w:hAnsi="標楷體" w:hint="eastAsia"/>
        </w:rPr>
        <w:t>施</w:t>
      </w:r>
      <w:r w:rsidRPr="006D14B3">
        <w:rPr>
          <w:rFonts w:ascii="標楷體" w:eastAsia="標楷體" w:hAnsi="標楷體"/>
        </w:rPr>
        <w:t>政計畫</w:t>
      </w:r>
      <w:r w:rsidRPr="006D14B3">
        <w:rPr>
          <w:rFonts w:ascii="標楷體" w:eastAsia="標楷體" w:hAnsi="標楷體" w:hint="eastAsia"/>
        </w:rPr>
        <w:t>、</w:t>
      </w:r>
      <w:r w:rsidRPr="006D14B3">
        <w:rPr>
          <w:rFonts w:ascii="標楷體" w:eastAsia="標楷體" w:hAnsi="標楷體"/>
        </w:rPr>
        <w:t>預</w:t>
      </w:r>
      <w:r w:rsidR="00A9572A" w:rsidRPr="006D14B3">
        <w:rPr>
          <w:rFonts w:ascii="標楷體" w:eastAsia="標楷體" w:hAnsi="標楷體"/>
        </w:rPr>
        <w:t>算執行</w:t>
      </w:r>
      <w:r w:rsidRPr="006D14B3">
        <w:rPr>
          <w:rFonts w:ascii="標楷體" w:eastAsia="標楷體" w:hAnsi="標楷體" w:hint="eastAsia"/>
        </w:rPr>
        <w:t>、收</w:t>
      </w:r>
      <w:r w:rsidRPr="006D14B3">
        <w:rPr>
          <w:rFonts w:ascii="標楷體" w:eastAsia="標楷體" w:hAnsi="標楷體"/>
        </w:rPr>
        <w:t>支</w:t>
      </w:r>
      <w:r w:rsidRPr="006D14B3">
        <w:rPr>
          <w:rFonts w:ascii="標楷體" w:eastAsia="標楷體" w:hAnsi="標楷體" w:hint="eastAsia"/>
        </w:rPr>
        <w:t>概</w:t>
      </w:r>
      <w:r w:rsidRPr="006D14B3">
        <w:rPr>
          <w:rFonts w:ascii="標楷體" w:eastAsia="標楷體" w:hAnsi="標楷體"/>
        </w:rPr>
        <w:t>況</w:t>
      </w:r>
      <w:r w:rsidR="00A9572A" w:rsidRPr="006D14B3">
        <w:rPr>
          <w:rFonts w:ascii="標楷體" w:eastAsia="標楷體" w:hAnsi="標楷體"/>
        </w:rPr>
        <w:t>及</w:t>
      </w:r>
      <w:proofErr w:type="gramStart"/>
      <w:r w:rsidR="00A9572A" w:rsidRPr="006D14B3">
        <w:rPr>
          <w:rFonts w:ascii="標楷體" w:eastAsia="標楷體" w:hAnsi="標楷體"/>
        </w:rPr>
        <w:t>近四年來決算</w:t>
      </w:r>
      <w:proofErr w:type="gramEnd"/>
      <w:r w:rsidR="00A9572A" w:rsidRPr="006D14B3">
        <w:rPr>
          <w:rFonts w:ascii="標楷體" w:eastAsia="標楷體" w:hAnsi="標楷體"/>
        </w:rPr>
        <w:t>執行情形，分析</w:t>
      </w:r>
      <w:r w:rsidRPr="006D14B3">
        <w:rPr>
          <w:rFonts w:ascii="標楷體" w:eastAsia="標楷體" w:hAnsi="標楷體" w:hint="eastAsia"/>
        </w:rPr>
        <w:t>年</w:t>
      </w:r>
      <w:r w:rsidRPr="006D14B3">
        <w:rPr>
          <w:rFonts w:ascii="標楷體" w:eastAsia="標楷體" w:hAnsi="標楷體"/>
        </w:rPr>
        <w:t>度</w:t>
      </w:r>
      <w:r w:rsidRPr="006D14B3">
        <w:rPr>
          <w:rFonts w:ascii="標楷體" w:eastAsia="標楷體" w:hAnsi="標楷體" w:hint="eastAsia"/>
        </w:rPr>
        <w:t>內</w:t>
      </w:r>
      <w:r w:rsidR="00A9572A" w:rsidRPr="006D14B3">
        <w:rPr>
          <w:rFonts w:ascii="標楷體" w:eastAsia="標楷體" w:hAnsi="標楷體"/>
        </w:rPr>
        <w:t>歲入與歲出、鄉庫收支實況及自有財源等，期以協助首長與各單位在訂定未來施政目標之參考與決策。</w:t>
      </w:r>
    </w:p>
    <w:p w:rsidR="006D14B3" w:rsidRDefault="006D14B3" w:rsidP="006D14B3">
      <w:pPr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</w:p>
    <w:p w:rsidR="00EB06F1" w:rsidRPr="006D14B3" w:rsidRDefault="00EB06F1" w:rsidP="006D14B3">
      <w:pPr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</w:p>
    <w:p w:rsidR="00A9572A" w:rsidRPr="006D14B3" w:rsidRDefault="00A9572A" w:rsidP="009F1192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D14B3">
        <w:rPr>
          <w:rFonts w:ascii="標楷體" w:eastAsia="標楷體" w:hAnsi="標楷體" w:hint="eastAsia"/>
          <w:sz w:val="28"/>
          <w:szCs w:val="28"/>
        </w:rPr>
        <w:t>施</w:t>
      </w:r>
      <w:r w:rsidRPr="006D14B3">
        <w:rPr>
          <w:rFonts w:ascii="標楷體" w:eastAsia="標楷體" w:hAnsi="標楷體"/>
          <w:sz w:val="28"/>
          <w:szCs w:val="28"/>
        </w:rPr>
        <w:t>政計畫實施概況</w:t>
      </w:r>
    </w:p>
    <w:p w:rsidR="006D14B3" w:rsidRPr="006D14B3" w:rsidRDefault="006D14B3" w:rsidP="006D14B3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:rsidR="000E7C83" w:rsidRPr="000F5F16" w:rsidRDefault="000E7C83" w:rsidP="000E7C83">
      <w:pPr>
        <w:rPr>
          <w:rFonts w:ascii="標楷體" w:eastAsia="標楷體" w:hAnsi="標楷體"/>
          <w:szCs w:val="24"/>
        </w:rPr>
      </w:pPr>
      <w:r w:rsidRPr="000F5F16">
        <w:rPr>
          <w:rFonts w:ascii="標楷體" w:eastAsia="標楷體" w:hAnsi="標楷體"/>
          <w:szCs w:val="24"/>
        </w:rPr>
        <w:t xml:space="preserve"> 本</w:t>
      </w:r>
      <w:r w:rsidRPr="000F5F16">
        <w:rPr>
          <w:rFonts w:ascii="標楷體" w:eastAsia="標楷體" w:hAnsi="標楷體" w:hint="eastAsia"/>
          <w:szCs w:val="24"/>
        </w:rPr>
        <w:t>鎮</w:t>
      </w:r>
      <w:proofErr w:type="gramStart"/>
      <w:r w:rsidR="00E17248">
        <w:rPr>
          <w:rFonts w:ascii="標楷體" w:eastAsia="標楷體" w:hAnsi="標楷體" w:hint="eastAsia"/>
          <w:szCs w:val="24"/>
        </w:rPr>
        <w:t>109</w:t>
      </w:r>
      <w:proofErr w:type="gramEnd"/>
      <w:r w:rsidR="00E17248">
        <w:rPr>
          <w:rFonts w:ascii="標楷體" w:eastAsia="標楷體" w:hAnsi="標楷體" w:hint="eastAsia"/>
          <w:szCs w:val="24"/>
        </w:rPr>
        <w:t>年度</w:t>
      </w:r>
      <w:r w:rsidRPr="000F5F16">
        <w:rPr>
          <w:rFonts w:ascii="標楷體" w:eastAsia="標楷體" w:hAnsi="標楷體"/>
          <w:szCs w:val="24"/>
        </w:rPr>
        <w:t>施政計畫實施概況</w:t>
      </w:r>
      <w:r w:rsidR="0089600D" w:rsidRPr="000F5F16">
        <w:rPr>
          <w:rFonts w:ascii="標楷體" w:eastAsia="標楷體" w:hAnsi="標楷體" w:hint="eastAsia"/>
          <w:szCs w:val="24"/>
        </w:rPr>
        <w:t>如</w:t>
      </w:r>
      <w:r w:rsidR="0089600D" w:rsidRPr="000F5F16">
        <w:rPr>
          <w:rFonts w:ascii="標楷體" w:eastAsia="標楷體" w:hAnsi="標楷體"/>
          <w:szCs w:val="24"/>
        </w:rPr>
        <w:t>下</w:t>
      </w:r>
      <w:r w:rsidRPr="000F5F16">
        <w:rPr>
          <w:rFonts w:ascii="標楷體" w:eastAsia="標楷體" w:hAnsi="標楷體" w:hint="eastAsia"/>
          <w:szCs w:val="24"/>
        </w:rPr>
        <w:t>：</w:t>
      </w:r>
    </w:p>
    <w:p w:rsidR="0089600D" w:rsidRPr="000F5F16" w:rsidRDefault="0089600D" w:rsidP="004F3976">
      <w:pPr>
        <w:adjustRightInd w:val="0"/>
        <w:snapToGrid w:val="0"/>
        <w:spacing w:beforeLines="50" w:before="120" w:line="320" w:lineRule="exact"/>
        <w:ind w:leftChars="200" w:left="2520" w:hangingChars="850" w:hanging="2040"/>
        <w:jc w:val="both"/>
        <w:rPr>
          <w:rFonts w:ascii="標楷體" w:eastAsia="標楷體"/>
          <w:spacing w:val="-10"/>
          <w:kern w:val="0"/>
          <w:szCs w:val="24"/>
        </w:rPr>
      </w:pPr>
      <w:r w:rsidRPr="000F5F16">
        <w:rPr>
          <w:rFonts w:ascii="標楷體" w:eastAsia="標楷體" w:hint="eastAsia"/>
          <w:kern w:val="0"/>
          <w:szCs w:val="24"/>
        </w:rPr>
        <w:t>1.財稅暨行政業務： 綜理一般行政、</w:t>
      </w:r>
      <w:proofErr w:type="gramStart"/>
      <w:r w:rsidRPr="000F5F16">
        <w:rPr>
          <w:rFonts w:ascii="標楷體" w:eastAsia="標楷體" w:hint="eastAsia"/>
          <w:spacing w:val="-10"/>
          <w:kern w:val="0"/>
          <w:szCs w:val="24"/>
        </w:rPr>
        <w:t>加強非稅課</w:t>
      </w:r>
      <w:proofErr w:type="gramEnd"/>
      <w:r w:rsidRPr="000F5F16">
        <w:rPr>
          <w:rFonts w:ascii="標楷體" w:eastAsia="標楷體" w:hint="eastAsia"/>
          <w:spacing w:val="-10"/>
          <w:kern w:val="0"/>
          <w:szCs w:val="24"/>
        </w:rPr>
        <w:t>收入管理、健全公用財產、加強清查鎮有地使用情形、及開源節流加強庫款調度運用等業務。</w:t>
      </w:r>
    </w:p>
    <w:p w:rsidR="0089600D" w:rsidRPr="000F5F16" w:rsidRDefault="0089600D" w:rsidP="004F3976">
      <w:pPr>
        <w:adjustRightInd w:val="0"/>
        <w:snapToGrid w:val="0"/>
        <w:spacing w:beforeLines="50" w:before="120" w:line="320" w:lineRule="exact"/>
        <w:ind w:left="1920" w:hangingChars="800" w:hanging="1920"/>
        <w:jc w:val="both"/>
        <w:rPr>
          <w:rFonts w:ascii="標楷體" w:eastAsia="標楷體"/>
          <w:spacing w:val="-10"/>
          <w:kern w:val="0"/>
          <w:szCs w:val="24"/>
        </w:rPr>
      </w:pPr>
      <w:r w:rsidRPr="000F5F16">
        <w:rPr>
          <w:rFonts w:ascii="標楷體" w:eastAsia="標楷體" w:hint="eastAsia"/>
          <w:kern w:val="0"/>
          <w:szCs w:val="24"/>
        </w:rPr>
        <w:t xml:space="preserve">　　2.民政業務：</w:t>
      </w:r>
      <w:r w:rsidRPr="000F5F16">
        <w:rPr>
          <w:rFonts w:ascii="標楷體" w:eastAsia="標楷體" w:hint="eastAsia"/>
          <w:spacing w:val="-10"/>
          <w:kern w:val="0"/>
          <w:szCs w:val="24"/>
        </w:rPr>
        <w:t>宣導民主法治、強化自治業務、辦理調解及地政業務、學齡兒童入學、役男兵籍調查及管理、守望相助、防災整備、加強動員力量、端正禮俗及原住民等業務。</w:t>
      </w:r>
    </w:p>
    <w:p w:rsidR="0089600D" w:rsidRPr="000F5F16" w:rsidRDefault="0089600D" w:rsidP="004F3976">
      <w:pPr>
        <w:adjustRightInd w:val="0"/>
        <w:snapToGrid w:val="0"/>
        <w:spacing w:beforeLines="50" w:before="120" w:line="320" w:lineRule="exact"/>
        <w:ind w:left="1920" w:hangingChars="800" w:hanging="1920"/>
        <w:jc w:val="both"/>
        <w:rPr>
          <w:rFonts w:ascii="標楷體" w:eastAsia="標楷體"/>
          <w:spacing w:val="-10"/>
          <w:kern w:val="0"/>
          <w:szCs w:val="24"/>
        </w:rPr>
      </w:pPr>
      <w:r w:rsidRPr="000F5F16">
        <w:rPr>
          <w:rFonts w:ascii="標楷體" w:eastAsia="標楷體" w:hint="eastAsia"/>
          <w:kern w:val="0"/>
          <w:szCs w:val="24"/>
        </w:rPr>
        <w:t xml:space="preserve">　　3.社福業務：</w:t>
      </w:r>
      <w:r w:rsidRPr="000F5F16">
        <w:rPr>
          <w:rFonts w:ascii="標楷體" w:eastAsia="標楷體" w:hint="eastAsia"/>
          <w:spacing w:val="-10"/>
          <w:kern w:val="0"/>
          <w:szCs w:val="24"/>
        </w:rPr>
        <w:t>辦理馬上關懷、急難救助、各項貧戶、身障者、老人等生活津貼申請，推動社區發展、促進各項社會福利工作</w:t>
      </w:r>
      <w:r w:rsidR="00923C8E">
        <w:rPr>
          <w:rFonts w:ascii="標楷體" w:eastAsia="標楷體" w:hint="eastAsia"/>
          <w:spacing w:val="-10"/>
          <w:kern w:val="0"/>
          <w:szCs w:val="24"/>
        </w:rPr>
        <w:t>、水庫回饋金等</w:t>
      </w:r>
      <w:r w:rsidRPr="000F5F16">
        <w:rPr>
          <w:rFonts w:ascii="標楷體" w:eastAsia="標楷體" w:hint="eastAsia"/>
          <w:spacing w:val="-10"/>
          <w:kern w:val="0"/>
          <w:szCs w:val="24"/>
        </w:rPr>
        <w:t>及配合辦理健保等業務。</w:t>
      </w:r>
    </w:p>
    <w:p w:rsidR="0089600D" w:rsidRPr="000F5F16" w:rsidRDefault="0089600D" w:rsidP="004F3976">
      <w:pPr>
        <w:adjustRightInd w:val="0"/>
        <w:snapToGrid w:val="0"/>
        <w:spacing w:beforeLines="50" w:before="120" w:line="320" w:lineRule="exact"/>
        <w:ind w:left="1894" w:hangingChars="789" w:hanging="1894"/>
        <w:jc w:val="both"/>
        <w:rPr>
          <w:rFonts w:ascii="標楷體" w:eastAsia="標楷體"/>
          <w:spacing w:val="-10"/>
          <w:kern w:val="0"/>
          <w:szCs w:val="24"/>
        </w:rPr>
      </w:pPr>
      <w:r w:rsidRPr="000F5F16">
        <w:rPr>
          <w:rFonts w:ascii="標楷體" w:eastAsia="標楷體" w:hint="eastAsia"/>
          <w:kern w:val="0"/>
          <w:szCs w:val="24"/>
        </w:rPr>
        <w:t xml:space="preserve">　　4.建設業務：</w:t>
      </w:r>
      <w:r w:rsidRPr="000F5F16">
        <w:rPr>
          <w:rFonts w:ascii="標楷體" w:eastAsia="標楷體" w:hint="eastAsia"/>
          <w:spacing w:val="-10"/>
          <w:kern w:val="0"/>
          <w:szCs w:val="24"/>
        </w:rPr>
        <w:t>辦理</w:t>
      </w:r>
      <w:r w:rsidRPr="000F5F16">
        <w:rPr>
          <w:rFonts w:ascii="標楷體" w:eastAsia="標楷體"/>
          <w:spacing w:val="-10"/>
          <w:kern w:val="0"/>
          <w:szCs w:val="24"/>
        </w:rPr>
        <w:t>土木工程</w:t>
      </w:r>
      <w:r w:rsidRPr="000F5F16">
        <w:rPr>
          <w:rFonts w:ascii="標楷體" w:eastAsia="標楷體" w:hint="eastAsia"/>
          <w:spacing w:val="-10"/>
          <w:kern w:val="0"/>
          <w:szCs w:val="24"/>
        </w:rPr>
        <w:t>、</w:t>
      </w:r>
      <w:r w:rsidRPr="000F5F16">
        <w:rPr>
          <w:rFonts w:ascii="標楷體" w:eastAsia="標楷體"/>
          <w:spacing w:val="-10"/>
          <w:kern w:val="0"/>
          <w:szCs w:val="24"/>
        </w:rPr>
        <w:t>公共建設、都市計畫、</w:t>
      </w:r>
      <w:r w:rsidRPr="000F5F16">
        <w:rPr>
          <w:rFonts w:ascii="標楷體" w:eastAsia="標楷體" w:hint="eastAsia"/>
          <w:spacing w:val="-10"/>
          <w:kern w:val="0"/>
          <w:szCs w:val="24"/>
        </w:rPr>
        <w:t>土地使用分區、</w:t>
      </w:r>
      <w:r w:rsidRPr="000F5F16">
        <w:rPr>
          <w:rFonts w:ascii="標楷體" w:eastAsia="標楷體"/>
          <w:spacing w:val="-10"/>
          <w:kern w:val="0"/>
          <w:szCs w:val="24"/>
        </w:rPr>
        <w:t>建築管理、交通水利、簡易自來水、</w:t>
      </w:r>
      <w:r w:rsidRPr="000F5F16">
        <w:rPr>
          <w:rFonts w:ascii="標楷體" w:eastAsia="標楷體" w:hint="eastAsia"/>
          <w:spacing w:val="-10"/>
          <w:kern w:val="0"/>
          <w:szCs w:val="24"/>
        </w:rPr>
        <w:t>市區下水道、小型</w:t>
      </w:r>
      <w:r w:rsidRPr="000F5F16">
        <w:rPr>
          <w:rFonts w:ascii="標楷體" w:eastAsia="標楷體"/>
          <w:spacing w:val="-10"/>
          <w:kern w:val="0"/>
          <w:szCs w:val="24"/>
        </w:rPr>
        <w:t>排水設施</w:t>
      </w:r>
      <w:r w:rsidRPr="000F5F16">
        <w:rPr>
          <w:rFonts w:ascii="標楷體" w:eastAsia="標楷體" w:hint="eastAsia"/>
          <w:spacing w:val="-10"/>
          <w:kern w:val="0"/>
          <w:szCs w:val="24"/>
        </w:rPr>
        <w:t>、</w:t>
      </w:r>
      <w:r w:rsidRPr="000F5F16">
        <w:rPr>
          <w:rFonts w:ascii="標楷體" w:eastAsia="標楷體"/>
          <w:spacing w:val="-10"/>
          <w:kern w:val="0"/>
          <w:szCs w:val="24"/>
        </w:rPr>
        <w:t>違章建築查報等</w:t>
      </w:r>
      <w:r w:rsidRPr="000F5F16">
        <w:rPr>
          <w:rFonts w:ascii="標楷體" w:eastAsia="標楷體" w:hint="eastAsia"/>
          <w:spacing w:val="-10"/>
          <w:kern w:val="0"/>
          <w:szCs w:val="24"/>
        </w:rPr>
        <w:t>業務</w:t>
      </w:r>
      <w:r w:rsidRPr="000F5F16">
        <w:rPr>
          <w:rFonts w:ascii="標楷體" w:eastAsia="標楷體"/>
          <w:spacing w:val="-10"/>
          <w:kern w:val="0"/>
          <w:szCs w:val="24"/>
        </w:rPr>
        <w:t>。</w:t>
      </w:r>
    </w:p>
    <w:p w:rsidR="0089600D" w:rsidRPr="000F5F16" w:rsidRDefault="0089600D" w:rsidP="0089600D">
      <w:pPr>
        <w:adjustRightInd w:val="0"/>
        <w:snapToGrid w:val="0"/>
        <w:spacing w:beforeLines="50" w:before="120" w:line="440" w:lineRule="exact"/>
        <w:ind w:firstLineChars="200" w:firstLine="480"/>
        <w:jc w:val="both"/>
        <w:rPr>
          <w:rFonts w:ascii="標楷體" w:eastAsia="標楷體"/>
          <w:spacing w:val="-10"/>
          <w:kern w:val="0"/>
          <w:szCs w:val="24"/>
        </w:rPr>
      </w:pPr>
      <w:r w:rsidRPr="000F5F16">
        <w:rPr>
          <w:rFonts w:ascii="標楷體" w:eastAsia="標楷體" w:hint="eastAsia"/>
          <w:kern w:val="0"/>
          <w:szCs w:val="24"/>
        </w:rPr>
        <w:t>5.農政業務：</w:t>
      </w:r>
      <w:r w:rsidRPr="000F5F16">
        <w:rPr>
          <w:rFonts w:ascii="標楷體" w:eastAsia="標楷體" w:hint="eastAsia"/>
          <w:spacing w:val="-10"/>
          <w:kern w:val="0"/>
          <w:szCs w:val="24"/>
        </w:rPr>
        <w:t>辦理水土保持、農業推廣、推行造林、畜禽管理及農業使用證明核發等業務。</w:t>
      </w:r>
    </w:p>
    <w:p w:rsidR="0089600D" w:rsidRPr="000F5F16" w:rsidRDefault="0089600D" w:rsidP="0089600D">
      <w:pPr>
        <w:adjustRightInd w:val="0"/>
        <w:snapToGrid w:val="0"/>
        <w:spacing w:beforeLines="50" w:before="120" w:line="440" w:lineRule="exact"/>
        <w:rPr>
          <w:rFonts w:ascii="標楷體" w:eastAsia="標楷體"/>
          <w:spacing w:val="-10"/>
          <w:kern w:val="0"/>
          <w:szCs w:val="24"/>
        </w:rPr>
      </w:pPr>
      <w:r w:rsidRPr="000F5F16">
        <w:rPr>
          <w:rFonts w:ascii="標楷體" w:eastAsia="標楷體" w:hint="eastAsia"/>
          <w:kern w:val="0"/>
          <w:szCs w:val="24"/>
        </w:rPr>
        <w:t xml:space="preserve">　　6.環保業務：</w:t>
      </w:r>
      <w:r w:rsidRPr="000F5F16">
        <w:rPr>
          <w:rFonts w:ascii="標楷體" w:eastAsia="標楷體" w:hint="eastAsia"/>
          <w:spacing w:val="-10"/>
          <w:kern w:val="0"/>
          <w:szCs w:val="24"/>
        </w:rPr>
        <w:t>加強垃圾清運、水溝清理、辦理資源回收及綠化美化環境工作等業務。</w:t>
      </w:r>
    </w:p>
    <w:p w:rsidR="0089600D" w:rsidRPr="000F5F16" w:rsidRDefault="0089600D" w:rsidP="0089600D">
      <w:pPr>
        <w:adjustRightInd w:val="0"/>
        <w:snapToGrid w:val="0"/>
        <w:spacing w:beforeLines="50" w:before="120" w:line="440" w:lineRule="exact"/>
        <w:ind w:left="960" w:hangingChars="400" w:hanging="960"/>
        <w:jc w:val="both"/>
        <w:rPr>
          <w:rFonts w:ascii="標楷體" w:eastAsia="標楷體"/>
          <w:spacing w:val="-10"/>
          <w:kern w:val="0"/>
          <w:szCs w:val="24"/>
        </w:rPr>
      </w:pPr>
      <w:r w:rsidRPr="000F5F16">
        <w:rPr>
          <w:rFonts w:ascii="標楷體" w:eastAsia="標楷體" w:hint="eastAsia"/>
          <w:kern w:val="0"/>
          <w:szCs w:val="24"/>
        </w:rPr>
        <w:t xml:space="preserve">　　7.幼兒園業務：</w:t>
      </w:r>
      <w:r w:rsidRPr="000F5F16">
        <w:rPr>
          <w:rFonts w:ascii="標楷體" w:eastAsia="標楷體" w:hint="eastAsia"/>
          <w:spacing w:val="-10"/>
          <w:kern w:val="0"/>
          <w:szCs w:val="24"/>
        </w:rPr>
        <w:t>啟發幼兒潛能、培養幼兒思考與創造力及增加客語母語教學等業務。</w:t>
      </w:r>
    </w:p>
    <w:p w:rsidR="0089600D" w:rsidRPr="000F5F16" w:rsidRDefault="0089600D" w:rsidP="0089600D">
      <w:pPr>
        <w:adjustRightInd w:val="0"/>
        <w:snapToGrid w:val="0"/>
        <w:spacing w:beforeLines="50" w:before="120" w:line="440" w:lineRule="exact"/>
        <w:ind w:left="1920" w:hangingChars="800" w:hanging="1920"/>
        <w:jc w:val="both"/>
        <w:rPr>
          <w:rFonts w:ascii="標楷體" w:eastAsia="標楷體"/>
          <w:spacing w:val="-10"/>
          <w:kern w:val="0"/>
          <w:szCs w:val="24"/>
        </w:rPr>
      </w:pPr>
      <w:r w:rsidRPr="000F5F16">
        <w:rPr>
          <w:rFonts w:ascii="標楷體" w:eastAsia="標楷體" w:hint="eastAsia"/>
          <w:kern w:val="0"/>
          <w:szCs w:val="24"/>
        </w:rPr>
        <w:t xml:space="preserve">　　8.人事業務：</w:t>
      </w:r>
      <w:r w:rsidRPr="000F5F16">
        <w:rPr>
          <w:rFonts w:ascii="標楷體" w:eastAsia="標楷體" w:hint="eastAsia"/>
          <w:spacing w:val="-10"/>
          <w:kern w:val="0"/>
          <w:szCs w:val="24"/>
        </w:rPr>
        <w:t>辦理人事任免遷調、獎懲考核、動態登記及執行退休照護政策等人事業務。</w:t>
      </w:r>
    </w:p>
    <w:p w:rsidR="0089600D" w:rsidRPr="000F5F16" w:rsidRDefault="0089600D" w:rsidP="0089600D">
      <w:pPr>
        <w:adjustRightInd w:val="0"/>
        <w:snapToGrid w:val="0"/>
        <w:spacing w:beforeLines="50" w:before="120" w:line="440" w:lineRule="exact"/>
        <w:ind w:left="960" w:hangingChars="400" w:hanging="960"/>
        <w:jc w:val="both"/>
        <w:rPr>
          <w:rFonts w:ascii="標楷體" w:eastAsia="標楷體"/>
          <w:spacing w:val="-10"/>
          <w:kern w:val="0"/>
          <w:szCs w:val="24"/>
        </w:rPr>
      </w:pPr>
      <w:r w:rsidRPr="000F5F16">
        <w:rPr>
          <w:rFonts w:ascii="標楷體" w:eastAsia="標楷體" w:hint="eastAsia"/>
          <w:kern w:val="0"/>
          <w:szCs w:val="24"/>
        </w:rPr>
        <w:t xml:space="preserve">　　9.政風業務：</w:t>
      </w:r>
      <w:r w:rsidRPr="000F5F16">
        <w:rPr>
          <w:rFonts w:ascii="標楷體" w:eastAsia="標楷體" w:hint="eastAsia"/>
          <w:spacing w:val="-10"/>
          <w:kern w:val="0"/>
          <w:szCs w:val="24"/>
        </w:rPr>
        <w:t>辦理</w:t>
      </w:r>
      <w:proofErr w:type="gramStart"/>
      <w:r w:rsidRPr="000F5F16">
        <w:rPr>
          <w:rFonts w:ascii="標楷體" w:eastAsia="標楷體" w:hint="eastAsia"/>
          <w:spacing w:val="-10"/>
          <w:kern w:val="0"/>
          <w:szCs w:val="24"/>
        </w:rPr>
        <w:t>政風廉政</w:t>
      </w:r>
      <w:proofErr w:type="gramEnd"/>
      <w:r w:rsidRPr="000F5F16">
        <w:rPr>
          <w:rFonts w:ascii="標楷體" w:eastAsia="標楷體" w:hint="eastAsia"/>
          <w:spacing w:val="-10"/>
          <w:kern w:val="0"/>
          <w:szCs w:val="24"/>
        </w:rPr>
        <w:t>宣導、財產申報、機密及安全維護及受理檢舉貪瀆等政風業務。</w:t>
      </w:r>
    </w:p>
    <w:p w:rsidR="0089600D" w:rsidRPr="000F5F16" w:rsidRDefault="0089600D" w:rsidP="0089600D">
      <w:pPr>
        <w:adjustRightInd w:val="0"/>
        <w:snapToGrid w:val="0"/>
        <w:spacing w:beforeLines="50" w:before="120" w:line="440" w:lineRule="exact"/>
        <w:ind w:left="1920" w:hangingChars="800" w:hanging="1920"/>
        <w:jc w:val="both"/>
        <w:rPr>
          <w:rFonts w:ascii="標楷體" w:eastAsia="標楷體"/>
          <w:spacing w:val="-10"/>
          <w:kern w:val="0"/>
          <w:szCs w:val="24"/>
        </w:rPr>
      </w:pPr>
      <w:r w:rsidRPr="000F5F16">
        <w:rPr>
          <w:rFonts w:ascii="標楷體" w:eastAsia="標楷體" w:hint="eastAsia"/>
          <w:kern w:val="0"/>
          <w:szCs w:val="24"/>
        </w:rPr>
        <w:t xml:space="preserve">　 10.主計業務：</w:t>
      </w:r>
      <w:r w:rsidRPr="000F5F16">
        <w:rPr>
          <w:rFonts w:ascii="標楷體" w:eastAsia="標楷體" w:hint="eastAsia"/>
          <w:spacing w:val="-10"/>
          <w:kern w:val="0"/>
          <w:szCs w:val="24"/>
        </w:rPr>
        <w:t>執行內部審核、辦理總預算彙編、各類會計報表及總決算編製等主計業務。</w:t>
      </w:r>
    </w:p>
    <w:p w:rsidR="0089600D" w:rsidRPr="000F5F16" w:rsidRDefault="0089600D" w:rsidP="0089600D">
      <w:pPr>
        <w:adjustRightInd w:val="0"/>
        <w:snapToGrid w:val="0"/>
        <w:spacing w:beforeLines="50" w:before="120" w:line="440" w:lineRule="exact"/>
        <w:ind w:left="1080" w:hangingChars="450" w:hanging="1080"/>
        <w:jc w:val="both"/>
        <w:rPr>
          <w:rFonts w:ascii="標楷體" w:eastAsia="標楷體"/>
          <w:spacing w:val="-10"/>
          <w:kern w:val="0"/>
          <w:szCs w:val="24"/>
        </w:rPr>
      </w:pPr>
      <w:r w:rsidRPr="000F5F16">
        <w:rPr>
          <w:rFonts w:ascii="標楷體" w:eastAsia="標楷體" w:hint="eastAsia"/>
          <w:kern w:val="0"/>
          <w:szCs w:val="24"/>
        </w:rPr>
        <w:t xml:space="preserve">　 11.圖書管理業務：</w:t>
      </w:r>
      <w:r w:rsidRPr="000F5F16">
        <w:rPr>
          <w:rFonts w:ascii="標楷體" w:eastAsia="標楷體" w:hint="eastAsia"/>
          <w:spacing w:val="-10"/>
          <w:kern w:val="0"/>
          <w:szCs w:val="24"/>
        </w:rPr>
        <w:t>提昇鎮民閱讀風氣、提供完善圖書資訊服務、倡導終身學習及維持館</w:t>
      </w:r>
      <w:proofErr w:type="gramStart"/>
      <w:r w:rsidRPr="000F5F16">
        <w:rPr>
          <w:rFonts w:ascii="標楷體" w:eastAsia="標楷體" w:hint="eastAsia"/>
          <w:spacing w:val="-10"/>
          <w:kern w:val="0"/>
          <w:szCs w:val="24"/>
        </w:rPr>
        <w:t>務</w:t>
      </w:r>
      <w:proofErr w:type="gramEnd"/>
      <w:r w:rsidRPr="000F5F16">
        <w:rPr>
          <w:rFonts w:ascii="標楷體" w:eastAsia="標楷體" w:hint="eastAsia"/>
          <w:spacing w:val="-10"/>
          <w:kern w:val="0"/>
          <w:szCs w:val="24"/>
        </w:rPr>
        <w:t>運作。</w:t>
      </w:r>
    </w:p>
    <w:p w:rsidR="0089600D" w:rsidRPr="000F5F16" w:rsidRDefault="0089600D" w:rsidP="0089600D">
      <w:pPr>
        <w:adjustRightInd w:val="0"/>
        <w:snapToGrid w:val="0"/>
        <w:spacing w:beforeLines="50" w:before="120" w:line="440" w:lineRule="exact"/>
        <w:ind w:firstLineChars="150" w:firstLine="360"/>
        <w:jc w:val="both"/>
        <w:rPr>
          <w:rFonts w:ascii="標楷體" w:eastAsia="標楷體"/>
          <w:spacing w:val="-10"/>
          <w:kern w:val="0"/>
          <w:szCs w:val="24"/>
        </w:rPr>
      </w:pPr>
      <w:r w:rsidRPr="000F5F16">
        <w:rPr>
          <w:rFonts w:ascii="標楷體" w:eastAsia="標楷體" w:hint="eastAsia"/>
          <w:kern w:val="0"/>
          <w:szCs w:val="24"/>
        </w:rPr>
        <w:t>12.公共</w:t>
      </w:r>
      <w:r w:rsidRPr="000F5F16">
        <w:rPr>
          <w:rFonts w:ascii="標楷體" w:eastAsia="標楷體"/>
          <w:kern w:val="0"/>
          <w:szCs w:val="24"/>
        </w:rPr>
        <w:t>設施</w:t>
      </w:r>
      <w:r w:rsidRPr="000F5F16">
        <w:rPr>
          <w:rFonts w:ascii="標楷體" w:eastAsia="標楷體" w:hint="eastAsia"/>
          <w:kern w:val="0"/>
          <w:szCs w:val="24"/>
        </w:rPr>
        <w:t>管理業務：</w:t>
      </w:r>
      <w:r w:rsidRPr="000F5F16">
        <w:rPr>
          <w:rFonts w:ascii="標楷體" w:eastAsia="標楷體" w:hint="eastAsia"/>
          <w:spacing w:val="-10"/>
          <w:kern w:val="0"/>
          <w:szCs w:val="24"/>
        </w:rPr>
        <w:t>辦理本鎮公有零售</w:t>
      </w:r>
      <w:r w:rsidR="00923C8E">
        <w:rPr>
          <w:rFonts w:ascii="標楷體" w:eastAsia="標楷體" w:hint="eastAsia"/>
          <w:spacing w:val="-10"/>
          <w:kern w:val="0"/>
          <w:szCs w:val="24"/>
        </w:rPr>
        <w:t>市場</w:t>
      </w:r>
      <w:r w:rsidRPr="000F5F16">
        <w:rPr>
          <w:rFonts w:ascii="標楷體" w:eastAsia="標楷體" w:hint="eastAsia"/>
          <w:spacing w:val="-10"/>
          <w:kern w:val="0"/>
          <w:szCs w:val="24"/>
        </w:rPr>
        <w:t>攤販管</w:t>
      </w:r>
      <w:r w:rsidRPr="000F5F16">
        <w:rPr>
          <w:rFonts w:ascii="標楷體" w:eastAsia="標楷體"/>
          <w:spacing w:val="-10"/>
          <w:kern w:val="0"/>
          <w:szCs w:val="24"/>
        </w:rPr>
        <w:t>理</w:t>
      </w:r>
      <w:r w:rsidRPr="000F5F16">
        <w:rPr>
          <w:rFonts w:ascii="標楷體" w:eastAsia="標楷體" w:hint="eastAsia"/>
          <w:spacing w:val="-10"/>
          <w:kern w:val="0"/>
          <w:szCs w:val="24"/>
        </w:rPr>
        <w:t>，公</w:t>
      </w:r>
      <w:r w:rsidRPr="000F5F16">
        <w:rPr>
          <w:rFonts w:ascii="標楷體" w:eastAsia="標楷體"/>
          <w:spacing w:val="-10"/>
          <w:kern w:val="0"/>
          <w:szCs w:val="24"/>
        </w:rPr>
        <w:t>園、路燈</w:t>
      </w:r>
      <w:r w:rsidRPr="000F5F16">
        <w:rPr>
          <w:rFonts w:ascii="標楷體" w:eastAsia="標楷體" w:hint="eastAsia"/>
          <w:spacing w:val="-10"/>
          <w:kern w:val="0"/>
          <w:szCs w:val="24"/>
        </w:rPr>
        <w:t>及停車場等維</w:t>
      </w:r>
      <w:r w:rsidRPr="000F5F16">
        <w:rPr>
          <w:rFonts w:ascii="標楷體" w:eastAsia="標楷體"/>
          <w:spacing w:val="-10"/>
          <w:kern w:val="0"/>
          <w:szCs w:val="24"/>
        </w:rPr>
        <w:t>護</w:t>
      </w:r>
      <w:r w:rsidRPr="000F5F16">
        <w:rPr>
          <w:rFonts w:ascii="標楷體" w:eastAsia="標楷體" w:hint="eastAsia"/>
          <w:spacing w:val="-10"/>
          <w:kern w:val="0"/>
          <w:szCs w:val="24"/>
        </w:rPr>
        <w:t>及</w:t>
      </w:r>
      <w:r w:rsidRPr="000F5F16">
        <w:rPr>
          <w:rFonts w:ascii="標楷體" w:eastAsia="標楷體"/>
          <w:spacing w:val="-10"/>
          <w:kern w:val="0"/>
          <w:szCs w:val="24"/>
        </w:rPr>
        <w:t>管理</w:t>
      </w:r>
      <w:r w:rsidRPr="000F5F16">
        <w:rPr>
          <w:rFonts w:ascii="標楷體" w:eastAsia="標楷體" w:hint="eastAsia"/>
          <w:spacing w:val="-10"/>
          <w:kern w:val="0"/>
          <w:szCs w:val="24"/>
        </w:rPr>
        <w:t>業務。</w:t>
      </w:r>
    </w:p>
    <w:p w:rsidR="0089600D" w:rsidRPr="000F5F16" w:rsidRDefault="0089600D" w:rsidP="004F3976">
      <w:pPr>
        <w:spacing w:line="440" w:lineRule="exact"/>
        <w:ind w:firstLineChars="50" w:firstLine="120"/>
        <w:rPr>
          <w:rFonts w:ascii="標楷體" w:eastAsia="標楷體" w:hAnsi="標楷體"/>
          <w:szCs w:val="24"/>
        </w:rPr>
      </w:pPr>
      <w:r w:rsidRPr="000F5F16">
        <w:rPr>
          <w:rFonts w:ascii="標楷體" w:eastAsia="標楷體" w:hAnsi="標楷體"/>
          <w:szCs w:val="24"/>
        </w:rPr>
        <w:t xml:space="preserve">  13.</w:t>
      </w:r>
      <w:r w:rsidRPr="000F5F16">
        <w:rPr>
          <w:rFonts w:ascii="標楷體" w:eastAsia="標楷體" w:hAnsi="標楷體" w:hint="eastAsia"/>
          <w:szCs w:val="24"/>
        </w:rPr>
        <w:t>殯</w:t>
      </w:r>
      <w:r w:rsidRPr="000F5F16">
        <w:rPr>
          <w:rFonts w:ascii="標楷體" w:eastAsia="標楷體" w:hAnsi="標楷體"/>
          <w:szCs w:val="24"/>
        </w:rPr>
        <w:t>葬管理業務：辦理本鎮殯葬及納</w:t>
      </w:r>
      <w:r w:rsidRPr="000F5F16">
        <w:rPr>
          <w:rFonts w:ascii="標楷體" w:eastAsia="標楷體" w:hAnsi="標楷體" w:hint="eastAsia"/>
          <w:szCs w:val="24"/>
        </w:rPr>
        <w:t>骨</w:t>
      </w:r>
      <w:r w:rsidRPr="000F5F16">
        <w:rPr>
          <w:rFonts w:ascii="標楷體" w:eastAsia="標楷體" w:hAnsi="標楷體"/>
          <w:szCs w:val="24"/>
        </w:rPr>
        <w:t>塔行政業務。</w:t>
      </w:r>
    </w:p>
    <w:p w:rsidR="0089600D" w:rsidRPr="000F5F16" w:rsidRDefault="0089600D" w:rsidP="0089600D">
      <w:pPr>
        <w:ind w:firstLineChars="50" w:firstLine="120"/>
        <w:rPr>
          <w:rFonts w:ascii="標楷體" w:eastAsia="標楷體" w:hAnsi="標楷體"/>
          <w:szCs w:val="24"/>
        </w:rPr>
      </w:pPr>
    </w:p>
    <w:p w:rsidR="009F1192" w:rsidRPr="000F5F16" w:rsidRDefault="009F1192" w:rsidP="0089600D">
      <w:pPr>
        <w:ind w:firstLineChars="50" w:firstLine="120"/>
        <w:rPr>
          <w:rFonts w:ascii="標楷體" w:eastAsia="標楷體" w:hAnsi="標楷體"/>
          <w:szCs w:val="24"/>
        </w:rPr>
      </w:pPr>
    </w:p>
    <w:p w:rsidR="0089600D" w:rsidRPr="00EB06F1" w:rsidRDefault="0089600D" w:rsidP="009F1192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06F1">
        <w:rPr>
          <w:rFonts w:ascii="標楷體" w:eastAsia="標楷體" w:hAnsi="標楷體"/>
          <w:sz w:val="28"/>
          <w:szCs w:val="28"/>
        </w:rPr>
        <w:t>總預算執行概況</w:t>
      </w:r>
    </w:p>
    <w:p w:rsidR="00EB06F1" w:rsidRPr="00EB06F1" w:rsidRDefault="00EB06F1" w:rsidP="00EB06F1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:rsidR="0089600D" w:rsidRPr="000F5F16" w:rsidRDefault="00EB06F1" w:rsidP="00EB06F1">
      <w:pPr>
        <w:ind w:leftChars="50" w:left="120"/>
        <w:rPr>
          <w:rFonts w:ascii="標楷體" w:eastAsia="標楷體" w:hAnsi="標楷體"/>
          <w:szCs w:val="24"/>
        </w:rPr>
      </w:pPr>
      <w:r w:rsidRPr="000F5F16">
        <w:rPr>
          <w:rFonts w:ascii="標楷體" w:eastAsia="標楷體" w:hAnsi="標楷體" w:hint="eastAsia"/>
          <w:szCs w:val="24"/>
        </w:rPr>
        <w:t>一</w:t>
      </w:r>
      <w:r w:rsidRPr="000F5F16">
        <w:rPr>
          <w:rFonts w:ascii="標楷體" w:eastAsia="標楷體" w:hAnsi="標楷體"/>
          <w:szCs w:val="24"/>
        </w:rPr>
        <w:t>、歲入歲出簡明比較分析</w:t>
      </w:r>
    </w:p>
    <w:p w:rsidR="00A51CF1" w:rsidRPr="000F5F16" w:rsidRDefault="00E17248" w:rsidP="001A00B8">
      <w:pPr>
        <w:spacing w:line="400" w:lineRule="exact"/>
        <w:ind w:firstLineChars="200" w:firstLine="48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/>
          <w:szCs w:val="24"/>
        </w:rPr>
        <w:t>109</w:t>
      </w:r>
      <w:proofErr w:type="gramEnd"/>
      <w:r w:rsidRPr="000F5F16">
        <w:rPr>
          <w:rFonts w:ascii="標楷體" w:eastAsia="標楷體" w:hAnsi="標楷體"/>
          <w:szCs w:val="24"/>
        </w:rPr>
        <w:t>年度</w:t>
      </w:r>
      <w:r w:rsidRPr="00E17248">
        <w:rPr>
          <w:rFonts w:ascii="標楷體" w:eastAsia="標楷體" w:hAnsi="標楷體" w:hint="eastAsia"/>
          <w:szCs w:val="24"/>
        </w:rPr>
        <w:t>歲入預算數316,844,000元，歲入</w:t>
      </w:r>
      <w:proofErr w:type="gramStart"/>
      <w:r w:rsidRPr="00E17248">
        <w:rPr>
          <w:rFonts w:ascii="標楷體" w:eastAsia="標楷體" w:hAnsi="標楷體" w:hint="eastAsia"/>
          <w:szCs w:val="24"/>
        </w:rPr>
        <w:t>實收數</w:t>
      </w:r>
      <w:proofErr w:type="gramEnd"/>
      <w:r w:rsidRPr="00E17248">
        <w:rPr>
          <w:rFonts w:ascii="標楷體" w:eastAsia="標楷體" w:hAnsi="標楷體" w:hint="eastAsia"/>
          <w:szCs w:val="24"/>
        </w:rPr>
        <w:t>241,531,003元</w:t>
      </w:r>
      <w:r w:rsidRPr="000F5F16">
        <w:rPr>
          <w:rFonts w:ascii="標楷體" w:eastAsia="標楷體" w:hAnsi="標楷體"/>
          <w:szCs w:val="24"/>
        </w:rPr>
        <w:t>，應收歲入保留數</w:t>
      </w:r>
      <w:r w:rsidRPr="00E17248">
        <w:rPr>
          <w:rFonts w:ascii="標楷體" w:eastAsia="標楷體" w:hAnsi="標楷體"/>
          <w:szCs w:val="24"/>
        </w:rPr>
        <w:t>55,197,287</w:t>
      </w:r>
      <w:r w:rsidRPr="000F5F16">
        <w:rPr>
          <w:rFonts w:ascii="標楷體" w:eastAsia="標楷體" w:hAnsi="標楷體" w:hint="eastAsia"/>
          <w:szCs w:val="24"/>
        </w:rPr>
        <w:t>元</w:t>
      </w:r>
      <w:r w:rsidRPr="000F5F16">
        <w:rPr>
          <w:rFonts w:ascii="標楷體" w:eastAsia="標楷體" w:hAnsi="標楷體"/>
          <w:szCs w:val="24"/>
        </w:rPr>
        <w:t>，</w:t>
      </w:r>
      <w:r w:rsidRPr="00E17248">
        <w:rPr>
          <w:rFonts w:ascii="標楷體" w:eastAsia="標楷體" w:hAnsi="標楷體" w:hint="eastAsia"/>
          <w:szCs w:val="24"/>
        </w:rPr>
        <w:t>決算數296,728,290元-稅課收入139,875,872元、罰款及賠償收入190,645元、規費收入6,060,230元、財產收入2,477,546元、營業盈餘及事業收入15,000,000元、補助及協助</w:t>
      </w:r>
      <w:r w:rsidRPr="00E17248">
        <w:rPr>
          <w:rFonts w:ascii="標楷體" w:eastAsia="標楷體" w:hAnsi="標楷體" w:hint="eastAsia"/>
          <w:szCs w:val="24"/>
        </w:rPr>
        <w:lastRenderedPageBreak/>
        <w:t>收入77,490,567元、捐獻及贈與收入48,774,126元、其他收入6,859,304元；歲出預算數327,886,000元，</w:t>
      </w:r>
      <w:proofErr w:type="gramStart"/>
      <w:r w:rsidRPr="00E17248">
        <w:rPr>
          <w:rFonts w:ascii="標楷體" w:eastAsia="標楷體" w:hAnsi="標楷體" w:hint="eastAsia"/>
          <w:szCs w:val="24"/>
        </w:rPr>
        <w:t>實支數</w:t>
      </w:r>
      <w:proofErr w:type="gramEnd"/>
      <w:r w:rsidRPr="00E17248">
        <w:rPr>
          <w:rFonts w:ascii="標楷體" w:eastAsia="標楷體" w:hAnsi="標楷體" w:hint="eastAsia"/>
          <w:szCs w:val="24"/>
        </w:rPr>
        <w:t>224,533,510元，歲出保留數50,557,298元，決算數275,090,808元-一般政務支出71,512,549元、教育科學文化支出9,913,785元、經濟發展支出95,828,531元、社會福利支出49,076,411元、社區發展及環境保護支出31,409,317元、退休撫</w:t>
      </w:r>
      <w:proofErr w:type="gramStart"/>
      <w:r w:rsidRPr="00E17248">
        <w:rPr>
          <w:rFonts w:ascii="標楷體" w:eastAsia="標楷體" w:hAnsi="標楷體" w:hint="eastAsia"/>
          <w:szCs w:val="24"/>
        </w:rPr>
        <w:t>卹</w:t>
      </w:r>
      <w:proofErr w:type="gramEnd"/>
      <w:r w:rsidRPr="00E17248">
        <w:rPr>
          <w:rFonts w:ascii="標楷體" w:eastAsia="標楷體" w:hAnsi="標楷體" w:hint="eastAsia"/>
          <w:szCs w:val="24"/>
        </w:rPr>
        <w:t>支出13,963,291元、補助及其他支出3,386,924元。</w:t>
      </w:r>
      <w:r w:rsidR="00A51CF1" w:rsidRPr="000F5F16">
        <w:rPr>
          <w:rFonts w:ascii="標楷體" w:eastAsia="標楷體" w:hAnsi="標楷體"/>
          <w:szCs w:val="24"/>
        </w:rPr>
        <w:t>詳如表</w:t>
      </w:r>
      <w:r w:rsidR="00A51CF1" w:rsidRPr="000F5F16">
        <w:rPr>
          <w:rFonts w:ascii="標楷體" w:eastAsia="標楷體" w:hAnsi="標楷體" w:hint="eastAsia"/>
          <w:szCs w:val="24"/>
        </w:rPr>
        <w:t>1-</w:t>
      </w:r>
      <w:proofErr w:type="gramStart"/>
      <w:r>
        <w:rPr>
          <w:rFonts w:ascii="標楷體" w:eastAsia="標楷體" w:hAnsi="標楷體" w:hint="eastAsia"/>
          <w:szCs w:val="24"/>
        </w:rPr>
        <w:t>109</w:t>
      </w:r>
      <w:proofErr w:type="gramEnd"/>
      <w:r>
        <w:rPr>
          <w:rFonts w:ascii="標楷體" w:eastAsia="標楷體" w:hAnsi="標楷體" w:hint="eastAsia"/>
          <w:szCs w:val="24"/>
        </w:rPr>
        <w:t>年度</w:t>
      </w:r>
      <w:r w:rsidR="00A51CF1" w:rsidRPr="000F5F16">
        <w:rPr>
          <w:rFonts w:ascii="標楷體" w:eastAsia="標楷體" w:hAnsi="標楷體"/>
          <w:szCs w:val="24"/>
        </w:rPr>
        <w:t>歲入歲出簡明比較分析表。</w:t>
      </w:r>
    </w:p>
    <w:p w:rsidR="00DF4EBE" w:rsidRPr="000F5F16" w:rsidRDefault="00DF4EBE" w:rsidP="00A51CF1">
      <w:pPr>
        <w:ind w:firstLineChars="200" w:firstLine="480"/>
        <w:rPr>
          <w:rFonts w:ascii="標楷體" w:eastAsia="標楷體" w:hAnsi="標楷體"/>
        </w:rPr>
      </w:pPr>
      <w:r w:rsidRPr="000F5F16">
        <w:rPr>
          <w:rFonts w:ascii="標楷體" w:eastAsia="標楷體" w:hAnsi="標楷體"/>
        </w:rPr>
        <w:fldChar w:fldCharType="begin"/>
      </w:r>
      <w:r w:rsidRPr="000F5F16">
        <w:rPr>
          <w:rFonts w:ascii="標楷體" w:eastAsia="標楷體" w:hAnsi="標楷體"/>
        </w:rPr>
        <w:instrText xml:space="preserve"> LINK Excel.Sheet.12 "活頁簿1" "工作表1!R1C1:R32C6" \a \f 4 \h </w:instrText>
      </w:r>
      <w:r w:rsidR="004F3976" w:rsidRPr="000F5F16">
        <w:rPr>
          <w:rFonts w:ascii="標楷體" w:eastAsia="標楷體" w:hAnsi="標楷體"/>
        </w:rPr>
        <w:instrText xml:space="preserve"> \* MERGEFORMAT </w:instrText>
      </w:r>
      <w:r w:rsidRPr="000F5F16">
        <w:rPr>
          <w:rFonts w:ascii="標楷體" w:eastAsia="標楷體" w:hAnsi="標楷體"/>
        </w:rPr>
        <w:fldChar w:fldCharType="separate"/>
      </w:r>
    </w:p>
    <w:tbl>
      <w:tblPr>
        <w:tblW w:w="105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1"/>
        <w:gridCol w:w="1719"/>
        <w:gridCol w:w="1719"/>
        <w:gridCol w:w="1719"/>
        <w:gridCol w:w="1394"/>
        <w:gridCol w:w="446"/>
        <w:gridCol w:w="552"/>
      </w:tblGrid>
      <w:tr w:rsidR="00DF4EBE" w:rsidRPr="000F5F16" w:rsidTr="007E67DB">
        <w:trPr>
          <w:gridAfter w:val="1"/>
          <w:wAfter w:w="552" w:type="dxa"/>
          <w:trHeight w:val="423"/>
        </w:trPr>
        <w:tc>
          <w:tcPr>
            <w:tcW w:w="9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EBE" w:rsidRPr="000F5F16" w:rsidRDefault="004F3976" w:rsidP="00082C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0F5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表1</w:t>
            </w:r>
            <w:r w:rsidRPr="000F5F16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="00DF4EBE" w:rsidRPr="000F5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proofErr w:type="gramStart"/>
            <w:r w:rsidR="00E17248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>109</w:t>
            </w:r>
            <w:proofErr w:type="gramEnd"/>
            <w:r w:rsidR="00E17248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>年度</w:t>
            </w:r>
            <w:r w:rsidR="00DF4EBE" w:rsidRPr="000F5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歲入歲出簡明比較分析表    </w:t>
            </w:r>
          </w:p>
        </w:tc>
      </w:tr>
      <w:tr w:rsidR="00E17248" w:rsidTr="007E67DB">
        <w:trPr>
          <w:trHeight w:val="374"/>
        </w:trPr>
        <w:tc>
          <w:tcPr>
            <w:tcW w:w="2961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48" w:rsidRDefault="00E17248" w:rsidP="007E67DB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項 目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48" w:rsidRDefault="00E17248" w:rsidP="007E67DB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預算數</w:t>
            </w:r>
            <w:r>
              <w:rPr>
                <w:rFonts w:ascii="標楷體" w:eastAsia="標楷體" w:hAnsi="標楷體" w:hint="eastAsia"/>
                <w:sz w:val="22"/>
              </w:rPr>
              <w:br/>
              <w:t>(1)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48" w:rsidRDefault="00E17248" w:rsidP="007E67DB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決算數</w:t>
            </w:r>
            <w:r>
              <w:rPr>
                <w:rFonts w:ascii="標楷體" w:eastAsia="標楷體" w:hAnsi="標楷體" w:hint="eastAsia"/>
                <w:sz w:val="22"/>
              </w:rPr>
              <w:br/>
              <w:t>(2)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248" w:rsidRDefault="00E17248" w:rsidP="007E67DB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比較增減數</w:t>
            </w:r>
            <w:r>
              <w:rPr>
                <w:rFonts w:ascii="標楷體" w:eastAsia="標楷體" w:hAnsi="標楷體" w:hint="eastAsia"/>
                <w:sz w:val="22"/>
              </w:rPr>
              <w:br/>
              <w:t>(3)=(2)-(1)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7248" w:rsidRDefault="00E17248" w:rsidP="007E67DB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百分比</w:t>
            </w:r>
          </w:p>
        </w:tc>
      </w:tr>
      <w:tr w:rsidR="00E17248" w:rsidTr="007E67DB">
        <w:trPr>
          <w:trHeight w:val="743"/>
        </w:trPr>
        <w:tc>
          <w:tcPr>
            <w:tcW w:w="2961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48" w:rsidRDefault="00E17248">
            <w:pPr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48" w:rsidRDefault="00E17248" w:rsidP="007E67DB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48" w:rsidRDefault="00E17248" w:rsidP="007E67DB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7248" w:rsidRDefault="00E17248" w:rsidP="007E67DB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248" w:rsidRDefault="00E17248" w:rsidP="007E67DB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增減(%)</w:t>
            </w:r>
            <w:r>
              <w:rPr>
                <w:rFonts w:ascii="標楷體" w:eastAsia="標楷體" w:hAnsi="標楷體" w:hint="eastAsia"/>
                <w:sz w:val="22"/>
              </w:rPr>
              <w:br/>
              <w:t>(4)=(3)/(1)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7248" w:rsidRDefault="00E17248" w:rsidP="007E67DB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占決算</w:t>
            </w:r>
            <w:r>
              <w:rPr>
                <w:rFonts w:ascii="標楷體" w:eastAsia="標楷體" w:hAnsi="標楷體" w:hint="eastAsia"/>
                <w:sz w:val="22"/>
              </w:rPr>
              <w:br/>
              <w:t>總額(%)</w:t>
            </w:r>
          </w:p>
        </w:tc>
      </w:tr>
      <w:tr w:rsidR="00E17248" w:rsidTr="007E67DB">
        <w:trPr>
          <w:trHeight w:val="559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E17248" w:rsidRDefault="00E17248" w:rsidP="007E67DB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一、歲入合計　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316,844,000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296,728,290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-20,115,710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-6.35%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100%</w:t>
            </w:r>
          </w:p>
        </w:tc>
      </w:tr>
      <w:tr w:rsidR="00E17248" w:rsidTr="007E67DB">
        <w:trPr>
          <w:trHeight w:val="559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E17248" w:rsidRDefault="00E17248" w:rsidP="007E67DB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01.稅課收入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141,824,000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139,875,872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-1,948,128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-1.37%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47.14%</w:t>
            </w:r>
          </w:p>
        </w:tc>
      </w:tr>
      <w:tr w:rsidR="00E17248" w:rsidTr="007E67DB">
        <w:trPr>
          <w:trHeight w:val="559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E17248" w:rsidRDefault="00E17248" w:rsidP="007E67DB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04.罰款及賠償收入　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10,000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190,645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180,645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1806.45%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0.06%</w:t>
            </w:r>
          </w:p>
        </w:tc>
      </w:tr>
      <w:tr w:rsidR="00E17248" w:rsidTr="007E67DB">
        <w:trPr>
          <w:trHeight w:val="559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E17248" w:rsidRDefault="00E17248" w:rsidP="007E67DB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05.規費收入　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6,053,000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6,060,230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7,230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0.12%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2.04%</w:t>
            </w:r>
          </w:p>
        </w:tc>
      </w:tr>
      <w:tr w:rsidR="00E17248" w:rsidTr="007E67DB">
        <w:trPr>
          <w:trHeight w:val="559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E17248" w:rsidRDefault="00E17248" w:rsidP="007E67DB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07.財產收入　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1,490,000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2,477,546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987,546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66.28%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0.83%</w:t>
            </w:r>
          </w:p>
        </w:tc>
      </w:tr>
      <w:tr w:rsidR="00E17248" w:rsidTr="007E67DB">
        <w:trPr>
          <w:trHeight w:val="559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E17248" w:rsidRDefault="00E17248" w:rsidP="007E67DB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08.營業盈餘及事業收入　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15,000,000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15,000,000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5.06%</w:t>
            </w:r>
          </w:p>
        </w:tc>
      </w:tr>
      <w:tr w:rsidR="00E17248" w:rsidTr="007E67DB">
        <w:trPr>
          <w:trHeight w:val="559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E17248" w:rsidRDefault="00E17248" w:rsidP="007E67DB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09.補助及協助收入　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87,293,000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77,490,567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-9,802,433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-11.23%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26.11%</w:t>
            </w:r>
          </w:p>
        </w:tc>
      </w:tr>
      <w:tr w:rsidR="00E17248" w:rsidTr="007E67DB">
        <w:trPr>
          <w:trHeight w:val="559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E17248" w:rsidRDefault="00E17248" w:rsidP="007E67DB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10.捐獻及贈與收入　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59,634,000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48,774,126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-10,859,874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-18.21%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16.44%</w:t>
            </w:r>
          </w:p>
        </w:tc>
      </w:tr>
      <w:tr w:rsidR="00E17248" w:rsidTr="007E67DB">
        <w:trPr>
          <w:trHeight w:val="559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E17248" w:rsidRDefault="00E17248" w:rsidP="007E67DB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12.其他收入　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5,540,000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6,859,304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1,319,304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23.81%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2.31%</w:t>
            </w:r>
          </w:p>
        </w:tc>
      </w:tr>
      <w:tr w:rsidR="00E17248" w:rsidTr="007E67DB">
        <w:trPr>
          <w:trHeight w:val="559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E17248" w:rsidRDefault="00E17248" w:rsidP="007E67DB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二、歲出合計　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327,886,000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275,090,808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-52,795,192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-16.1%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100%</w:t>
            </w:r>
          </w:p>
        </w:tc>
      </w:tr>
      <w:tr w:rsidR="00E17248" w:rsidTr="007E67DB">
        <w:trPr>
          <w:trHeight w:val="559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E17248" w:rsidRDefault="00E17248" w:rsidP="007E67DB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01.一般政務支出　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84,659,872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71,512,549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-13,147,323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-15.53%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26%</w:t>
            </w:r>
          </w:p>
        </w:tc>
      </w:tr>
      <w:tr w:rsidR="00E17248" w:rsidTr="007E67DB">
        <w:trPr>
          <w:trHeight w:val="559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E17248" w:rsidRDefault="00E17248" w:rsidP="007E67DB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02.教育科學文化支出　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11,615,000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9,913,785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-1,701,215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-14.65%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3.6%</w:t>
            </w:r>
          </w:p>
        </w:tc>
      </w:tr>
      <w:tr w:rsidR="00E17248" w:rsidTr="007E67DB">
        <w:trPr>
          <w:trHeight w:val="559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E17248" w:rsidRDefault="00E17248" w:rsidP="007E67DB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03.經濟發展支出　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108,601,695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95,828,531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-12,773,164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-11.76%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34.84%</w:t>
            </w:r>
          </w:p>
        </w:tc>
      </w:tr>
      <w:tr w:rsidR="00E17248" w:rsidTr="007E67DB">
        <w:trPr>
          <w:trHeight w:val="559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E17248" w:rsidRDefault="00E17248" w:rsidP="007E67DB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04.社會福利支出　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59,900,000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49,076,411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-10,823,589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-18.07%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17.84%</w:t>
            </w:r>
          </w:p>
        </w:tc>
      </w:tr>
      <w:tr w:rsidR="00E17248" w:rsidTr="007E67DB">
        <w:trPr>
          <w:trHeight w:val="838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E17248" w:rsidRDefault="00E17248" w:rsidP="007E67DB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05.社區發展及環境保護</w:t>
            </w:r>
            <w:r w:rsidR="007E67DB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 w:hint="eastAsia"/>
                <w:sz w:val="22"/>
              </w:rPr>
              <w:t xml:space="preserve">出　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41,995,000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31,409,317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-10,585,683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-25.21%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11.42%</w:t>
            </w:r>
          </w:p>
        </w:tc>
      </w:tr>
      <w:tr w:rsidR="00E17248" w:rsidTr="007E67DB">
        <w:trPr>
          <w:trHeight w:val="559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E17248" w:rsidRDefault="00E17248" w:rsidP="007E67DB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06.退休撫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卹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 xml:space="preserve">支出　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17,608,000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13,963,291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-3,644,709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-20.7%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5.08%</w:t>
            </w:r>
          </w:p>
        </w:tc>
      </w:tr>
      <w:tr w:rsidR="00E17248" w:rsidTr="007E67DB">
        <w:trPr>
          <w:trHeight w:val="559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E17248" w:rsidRDefault="00E17248" w:rsidP="007E67DB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08.補助及其他支出　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3,506,433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3,386,924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-119,509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-3.41%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1.23%</w:t>
            </w:r>
          </w:p>
        </w:tc>
      </w:tr>
      <w:tr w:rsidR="00E17248" w:rsidTr="007E67DB">
        <w:trPr>
          <w:trHeight w:val="559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E17248" w:rsidRDefault="00E17248" w:rsidP="007E67DB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三、歲入歲出餘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-11,042,000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21,637,482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32,679,482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-295.96%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</w:tr>
      <w:tr w:rsidR="00E17248" w:rsidTr="007E67DB">
        <w:trPr>
          <w:trHeight w:val="279"/>
        </w:trPr>
        <w:tc>
          <w:tcPr>
            <w:tcW w:w="296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248" w:rsidRDefault="00E17248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17248" w:rsidRDefault="00E17248">
            <w:pPr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</w:tr>
    </w:tbl>
    <w:p w:rsidR="009F1192" w:rsidRPr="000F5F16" w:rsidRDefault="00DF4EBE" w:rsidP="009F1192">
      <w:pPr>
        <w:spacing w:line="400" w:lineRule="exact"/>
        <w:rPr>
          <w:rFonts w:ascii="標楷體" w:eastAsia="標楷體" w:hAnsi="標楷體"/>
        </w:rPr>
      </w:pPr>
      <w:r w:rsidRPr="000F5F16">
        <w:rPr>
          <w:rFonts w:ascii="標楷體" w:eastAsia="標楷體" w:hAnsi="標楷體"/>
          <w:sz w:val="26"/>
          <w:szCs w:val="26"/>
        </w:rPr>
        <w:fldChar w:fldCharType="end"/>
      </w:r>
      <w:r w:rsidR="009F1192" w:rsidRPr="000F5F16">
        <w:rPr>
          <w:rFonts w:ascii="標楷體" w:eastAsia="標楷體" w:hAnsi="標楷體"/>
        </w:rPr>
        <w:t>資料來源：苗栗縣</w:t>
      </w:r>
      <w:r w:rsidR="009F1192" w:rsidRPr="000F5F16">
        <w:rPr>
          <w:rFonts w:ascii="標楷體" w:eastAsia="標楷體" w:hAnsi="標楷體" w:hint="eastAsia"/>
        </w:rPr>
        <w:t>卓蘭</w:t>
      </w:r>
      <w:r w:rsidR="009F1192" w:rsidRPr="000F5F16">
        <w:rPr>
          <w:rFonts w:ascii="標楷體" w:eastAsia="標楷體" w:hAnsi="標楷體"/>
        </w:rPr>
        <w:t xml:space="preserve">鎮 </w:t>
      </w:r>
      <w:r w:rsidR="00923C8E">
        <w:rPr>
          <w:rFonts w:ascii="標楷體" w:eastAsia="標楷體" w:hAnsi="標楷體"/>
        </w:rPr>
        <w:t>10</w:t>
      </w:r>
      <w:r w:rsidR="007E67DB">
        <w:rPr>
          <w:rFonts w:ascii="標楷體" w:eastAsia="標楷體" w:hAnsi="標楷體"/>
        </w:rPr>
        <w:t>9</w:t>
      </w:r>
      <w:r w:rsidR="009F1192" w:rsidRPr="000F5F16">
        <w:rPr>
          <w:rFonts w:ascii="標楷體" w:eastAsia="標楷體" w:hAnsi="標楷體"/>
        </w:rPr>
        <w:t xml:space="preserve"> 年度總決算</w:t>
      </w:r>
    </w:p>
    <w:p w:rsidR="006D14B3" w:rsidRDefault="006D14B3" w:rsidP="00A51CF1">
      <w:pPr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7D3072" w:rsidRDefault="003013E1" w:rsidP="00A51CF1">
      <w:pPr>
        <w:ind w:firstLineChars="200" w:firstLine="480"/>
        <w:rPr>
          <w:rFonts w:ascii="標楷體" w:eastAsia="標楷體" w:hAnsi="標楷體" w:hint="eastAsia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777B29ED" wp14:editId="4E8D487E">
            <wp:extent cx="6294120" cy="2141220"/>
            <wp:effectExtent l="0" t="0" r="11430" b="1143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3072" w:rsidRPr="009F1192" w:rsidRDefault="007D3072" w:rsidP="00A51CF1">
      <w:pPr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E3455B" w:rsidRDefault="00E3455B" w:rsidP="00A51CF1">
      <w:pPr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依</w:t>
      </w:r>
      <w:r>
        <w:rPr>
          <w:rFonts w:ascii="標楷體" w:eastAsia="標楷體" w:hAnsi="標楷體"/>
          <w:sz w:val="26"/>
          <w:szCs w:val="26"/>
        </w:rPr>
        <w:t>圖</w:t>
      </w:r>
      <w:r>
        <w:rPr>
          <w:rFonts w:ascii="標楷體" w:eastAsia="標楷體" w:hAnsi="標楷體" w:hint="eastAsia"/>
          <w:sz w:val="26"/>
          <w:szCs w:val="26"/>
        </w:rPr>
        <w:t>1-1所</w:t>
      </w:r>
      <w:r>
        <w:rPr>
          <w:rFonts w:ascii="標楷體" w:eastAsia="標楷體" w:hAnsi="標楷體"/>
          <w:sz w:val="26"/>
          <w:szCs w:val="26"/>
        </w:rPr>
        <w:t>示，</w:t>
      </w:r>
      <w:proofErr w:type="gramStart"/>
      <w:r w:rsidR="00E17248">
        <w:rPr>
          <w:rFonts w:ascii="標楷體" w:eastAsia="標楷體" w:hAnsi="標楷體" w:hint="eastAsia"/>
          <w:sz w:val="26"/>
          <w:szCs w:val="26"/>
        </w:rPr>
        <w:t>109</w:t>
      </w:r>
      <w:proofErr w:type="gramEnd"/>
      <w:r w:rsidR="00E17248">
        <w:rPr>
          <w:rFonts w:ascii="標楷體" w:eastAsia="標楷體" w:hAnsi="標楷體" w:hint="eastAsia"/>
          <w:sz w:val="26"/>
          <w:szCs w:val="26"/>
        </w:rPr>
        <w:t>年度</w:t>
      </w:r>
      <w:r>
        <w:rPr>
          <w:rFonts w:ascii="標楷體" w:eastAsia="標楷體" w:hAnsi="標楷體"/>
          <w:sz w:val="26"/>
          <w:szCs w:val="26"/>
        </w:rPr>
        <w:t>歲入</w:t>
      </w:r>
      <w:r>
        <w:rPr>
          <w:rFonts w:ascii="標楷體" w:eastAsia="標楷體" w:hAnsi="標楷體" w:hint="eastAsia"/>
          <w:sz w:val="26"/>
          <w:szCs w:val="26"/>
        </w:rPr>
        <w:t>來</w:t>
      </w:r>
      <w:r>
        <w:rPr>
          <w:rFonts w:ascii="標楷體" w:eastAsia="標楷體" w:hAnsi="標楷體"/>
          <w:sz w:val="26"/>
          <w:szCs w:val="26"/>
        </w:rPr>
        <w:t>源別以</w:t>
      </w:r>
      <w:r w:rsidR="007D3072"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.</w:t>
      </w:r>
      <w:r w:rsidR="007D3072">
        <w:rPr>
          <w:rFonts w:ascii="標楷體" w:eastAsia="標楷體" w:hAnsi="標楷體" w:hint="eastAsia"/>
          <w:sz w:val="26"/>
          <w:szCs w:val="26"/>
        </w:rPr>
        <w:t>稅課</w:t>
      </w:r>
      <w:r>
        <w:rPr>
          <w:rFonts w:ascii="標楷體" w:eastAsia="標楷體" w:hAnsi="標楷體"/>
          <w:sz w:val="26"/>
          <w:szCs w:val="26"/>
        </w:rPr>
        <w:t>收</w:t>
      </w:r>
      <w:r>
        <w:rPr>
          <w:rFonts w:ascii="標楷體" w:eastAsia="標楷體" w:hAnsi="標楷體" w:hint="eastAsia"/>
          <w:sz w:val="26"/>
          <w:szCs w:val="26"/>
        </w:rPr>
        <w:t>入(</w:t>
      </w:r>
      <w:r w:rsidR="003013E1">
        <w:rPr>
          <w:rFonts w:ascii="標楷體" w:eastAsia="標楷體" w:hAnsi="標楷體" w:hint="eastAsia"/>
          <w:sz w:val="26"/>
          <w:szCs w:val="26"/>
        </w:rPr>
        <w:t>占決</w:t>
      </w:r>
      <w:r w:rsidR="003013E1">
        <w:rPr>
          <w:rFonts w:ascii="標楷體" w:eastAsia="標楷體" w:hAnsi="標楷體"/>
          <w:sz w:val="26"/>
          <w:szCs w:val="26"/>
        </w:rPr>
        <w:t>算數比率47</w:t>
      </w:r>
      <w:r>
        <w:rPr>
          <w:rFonts w:ascii="標楷體" w:eastAsia="標楷體" w:hAnsi="標楷體" w:hint="eastAsia"/>
          <w:sz w:val="26"/>
          <w:szCs w:val="26"/>
        </w:rPr>
        <w:t>.</w:t>
      </w:r>
      <w:r w:rsidR="003013E1">
        <w:rPr>
          <w:rFonts w:ascii="標楷體" w:eastAsia="標楷體" w:hAnsi="標楷體"/>
          <w:sz w:val="26"/>
          <w:szCs w:val="26"/>
        </w:rPr>
        <w:t>14</w:t>
      </w:r>
      <w:r>
        <w:rPr>
          <w:rFonts w:ascii="標楷體" w:eastAsia="標楷體" w:hAnsi="標楷體" w:hint="eastAsia"/>
          <w:sz w:val="26"/>
          <w:szCs w:val="26"/>
        </w:rPr>
        <w:t>%)最</w:t>
      </w:r>
      <w:r>
        <w:rPr>
          <w:rFonts w:ascii="標楷體" w:eastAsia="標楷體" w:hAnsi="標楷體"/>
          <w:sz w:val="26"/>
          <w:szCs w:val="26"/>
        </w:rPr>
        <w:t>高，</w:t>
      </w:r>
      <w:r w:rsidR="003013E1">
        <w:rPr>
          <w:rFonts w:ascii="標楷體" w:eastAsia="標楷體" w:hAnsi="標楷體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.</w:t>
      </w:r>
      <w:r w:rsidR="007D3072">
        <w:rPr>
          <w:rFonts w:ascii="標楷體" w:eastAsia="標楷體" w:hAnsi="標楷體" w:hint="eastAsia"/>
          <w:sz w:val="26"/>
          <w:szCs w:val="26"/>
        </w:rPr>
        <w:t>補助及協助收</w:t>
      </w:r>
      <w:r>
        <w:rPr>
          <w:rFonts w:ascii="標楷體" w:eastAsia="標楷體" w:hAnsi="標楷體"/>
          <w:sz w:val="26"/>
          <w:szCs w:val="26"/>
        </w:rPr>
        <w:t>入</w:t>
      </w:r>
      <w:r>
        <w:rPr>
          <w:rFonts w:ascii="標楷體" w:eastAsia="標楷體" w:hAnsi="標楷體" w:hint="eastAsia"/>
          <w:sz w:val="26"/>
          <w:szCs w:val="26"/>
        </w:rPr>
        <w:t>(</w:t>
      </w:r>
      <w:r w:rsidR="003013E1">
        <w:rPr>
          <w:rFonts w:ascii="標楷體" w:eastAsia="標楷體" w:hAnsi="標楷體" w:hint="eastAsia"/>
          <w:sz w:val="26"/>
          <w:szCs w:val="26"/>
        </w:rPr>
        <w:t>占決</w:t>
      </w:r>
      <w:r w:rsidR="003013E1">
        <w:rPr>
          <w:rFonts w:ascii="標楷體" w:eastAsia="標楷體" w:hAnsi="標楷體"/>
          <w:sz w:val="26"/>
          <w:szCs w:val="26"/>
        </w:rPr>
        <w:t>算數比率</w:t>
      </w:r>
      <w:r w:rsidR="007D3072">
        <w:rPr>
          <w:rFonts w:ascii="標楷體" w:eastAsia="標楷體" w:hAnsi="標楷體"/>
          <w:sz w:val="26"/>
          <w:szCs w:val="26"/>
        </w:rPr>
        <w:t>2</w:t>
      </w:r>
      <w:r w:rsidR="003013E1">
        <w:rPr>
          <w:rFonts w:ascii="標楷體" w:eastAsia="標楷體" w:hAnsi="標楷體"/>
          <w:sz w:val="26"/>
          <w:szCs w:val="26"/>
        </w:rPr>
        <w:t>6</w:t>
      </w:r>
      <w:r>
        <w:rPr>
          <w:rFonts w:ascii="標楷體" w:eastAsia="標楷體" w:hAnsi="標楷體"/>
          <w:sz w:val="26"/>
          <w:szCs w:val="26"/>
        </w:rPr>
        <w:t>.</w:t>
      </w:r>
      <w:r w:rsidR="007D3072">
        <w:rPr>
          <w:rFonts w:ascii="標楷體" w:eastAsia="標楷體" w:hAnsi="標楷體"/>
          <w:sz w:val="26"/>
          <w:szCs w:val="26"/>
        </w:rPr>
        <w:t>1</w:t>
      </w:r>
      <w:r w:rsidR="003013E1"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%)</w:t>
      </w:r>
      <w:r>
        <w:rPr>
          <w:rFonts w:ascii="標楷體" w:eastAsia="標楷體" w:hAnsi="標楷體" w:hint="eastAsia"/>
          <w:sz w:val="26"/>
          <w:szCs w:val="26"/>
        </w:rPr>
        <w:t>次</w:t>
      </w:r>
      <w:r>
        <w:rPr>
          <w:rFonts w:ascii="標楷體" w:eastAsia="標楷體" w:hAnsi="標楷體"/>
          <w:sz w:val="26"/>
          <w:szCs w:val="26"/>
        </w:rPr>
        <w:t>之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3013E1"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>.捐</w:t>
      </w:r>
      <w:r>
        <w:rPr>
          <w:rFonts w:ascii="標楷體" w:eastAsia="標楷體" w:hAnsi="標楷體"/>
          <w:sz w:val="26"/>
          <w:szCs w:val="26"/>
        </w:rPr>
        <w:t>獻及贈與收入</w:t>
      </w:r>
      <w:r>
        <w:rPr>
          <w:rFonts w:ascii="標楷體" w:eastAsia="標楷體" w:hAnsi="標楷體" w:hint="eastAsia"/>
          <w:sz w:val="26"/>
          <w:szCs w:val="26"/>
        </w:rPr>
        <w:t>(</w:t>
      </w:r>
      <w:r w:rsidR="007D3072">
        <w:rPr>
          <w:rFonts w:ascii="標楷體" w:eastAsia="標楷體" w:hAnsi="標楷體"/>
          <w:sz w:val="26"/>
          <w:szCs w:val="26"/>
        </w:rPr>
        <w:t>1</w:t>
      </w:r>
      <w:r w:rsidR="003013E1">
        <w:rPr>
          <w:rFonts w:ascii="標楷體" w:eastAsia="標楷體" w:hAnsi="標楷體"/>
          <w:sz w:val="26"/>
          <w:szCs w:val="26"/>
        </w:rPr>
        <w:t>6</w:t>
      </w:r>
      <w:r w:rsidR="00EB06F1">
        <w:rPr>
          <w:rFonts w:ascii="標楷體" w:eastAsia="標楷體" w:hAnsi="標楷體"/>
          <w:sz w:val="26"/>
          <w:szCs w:val="26"/>
        </w:rPr>
        <w:t>.</w:t>
      </w:r>
      <w:r w:rsidR="003013E1">
        <w:rPr>
          <w:rFonts w:ascii="標楷體" w:eastAsia="標楷體" w:hAnsi="標楷體"/>
          <w:sz w:val="26"/>
          <w:szCs w:val="26"/>
        </w:rPr>
        <w:t>4</w:t>
      </w:r>
      <w:r w:rsidR="007D3072">
        <w:rPr>
          <w:rFonts w:ascii="標楷體" w:eastAsia="標楷體" w:hAnsi="標楷體"/>
          <w:sz w:val="26"/>
          <w:szCs w:val="26"/>
        </w:rPr>
        <w:t>4</w:t>
      </w:r>
      <w:r w:rsidR="00EB06F1">
        <w:rPr>
          <w:rFonts w:ascii="標楷體" w:eastAsia="標楷體" w:hAnsi="標楷體"/>
          <w:sz w:val="26"/>
          <w:szCs w:val="26"/>
        </w:rPr>
        <w:t>%)</w:t>
      </w:r>
      <w:r w:rsidR="00EB06F1">
        <w:rPr>
          <w:rFonts w:ascii="標楷體" w:eastAsia="標楷體" w:hAnsi="標楷體" w:hint="eastAsia"/>
          <w:sz w:val="26"/>
          <w:szCs w:val="26"/>
        </w:rPr>
        <w:t>再</w:t>
      </w:r>
      <w:r w:rsidR="00EB06F1">
        <w:rPr>
          <w:rFonts w:ascii="標楷體" w:eastAsia="標楷體" w:hAnsi="標楷體"/>
          <w:sz w:val="26"/>
          <w:szCs w:val="26"/>
        </w:rPr>
        <w:t>次</w:t>
      </w:r>
      <w:r w:rsidR="007D3072">
        <w:rPr>
          <w:rFonts w:ascii="標楷體" w:eastAsia="標楷體" w:hAnsi="標楷體" w:hint="eastAsia"/>
          <w:sz w:val="26"/>
          <w:szCs w:val="26"/>
        </w:rPr>
        <w:t>之</w:t>
      </w:r>
      <w:r w:rsidR="00EB06F1">
        <w:rPr>
          <w:rFonts w:ascii="標楷體" w:eastAsia="標楷體" w:hAnsi="標楷體"/>
          <w:sz w:val="26"/>
          <w:szCs w:val="26"/>
        </w:rPr>
        <w:t>。</w:t>
      </w:r>
    </w:p>
    <w:p w:rsidR="009F1192" w:rsidRDefault="009F1192" w:rsidP="00A51CF1">
      <w:pPr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3013E1" w:rsidRPr="003013E1" w:rsidRDefault="00397BD0" w:rsidP="00A51CF1">
      <w:pPr>
        <w:ind w:firstLineChars="200" w:firstLine="480"/>
        <w:rPr>
          <w:rFonts w:ascii="標楷體" w:eastAsia="標楷體" w:hAnsi="標楷體" w:hint="eastAsia"/>
          <w:sz w:val="26"/>
          <w:szCs w:val="26"/>
        </w:rPr>
      </w:pPr>
      <w:r>
        <w:rPr>
          <w:noProof/>
        </w:rPr>
        <w:drawing>
          <wp:inline distT="0" distB="0" distL="0" distR="0" wp14:anchorId="40CD10FB" wp14:editId="039415FC">
            <wp:extent cx="6294120" cy="2189018"/>
            <wp:effectExtent l="0" t="0" r="11430" b="190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E3785" w:rsidRDefault="00E3455B" w:rsidP="00A51CF1">
      <w:pPr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依</w:t>
      </w:r>
      <w:r w:rsidRPr="00E3455B">
        <w:rPr>
          <w:rFonts w:ascii="標楷體" w:eastAsia="標楷體" w:hAnsi="標楷體" w:hint="eastAsia"/>
          <w:sz w:val="26"/>
          <w:szCs w:val="26"/>
        </w:rPr>
        <w:t>圖</w:t>
      </w:r>
      <w:r w:rsidRPr="00E3455B">
        <w:rPr>
          <w:rFonts w:ascii="標楷體" w:eastAsia="標楷體" w:hAnsi="標楷體"/>
          <w:sz w:val="26"/>
          <w:szCs w:val="26"/>
        </w:rPr>
        <w:t>1-</w:t>
      </w:r>
      <w:r>
        <w:rPr>
          <w:rFonts w:ascii="標楷體" w:eastAsia="標楷體" w:hAnsi="標楷體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所</w:t>
      </w:r>
      <w:r>
        <w:rPr>
          <w:rFonts w:ascii="標楷體" w:eastAsia="標楷體" w:hAnsi="標楷體"/>
          <w:sz w:val="26"/>
          <w:szCs w:val="26"/>
        </w:rPr>
        <w:t>示，</w:t>
      </w:r>
      <w:proofErr w:type="gramStart"/>
      <w:r w:rsidR="00E17248">
        <w:rPr>
          <w:rFonts w:ascii="標楷體" w:eastAsia="標楷體" w:hAnsi="標楷體" w:hint="eastAsia"/>
          <w:sz w:val="26"/>
          <w:szCs w:val="26"/>
        </w:rPr>
        <w:t>109</w:t>
      </w:r>
      <w:proofErr w:type="gramEnd"/>
      <w:r w:rsidR="00E17248">
        <w:rPr>
          <w:rFonts w:ascii="標楷體" w:eastAsia="標楷體" w:hAnsi="標楷體" w:hint="eastAsia"/>
          <w:sz w:val="26"/>
          <w:szCs w:val="26"/>
        </w:rPr>
        <w:t>年度</w:t>
      </w:r>
      <w:r w:rsidR="006E3785">
        <w:rPr>
          <w:rFonts w:ascii="標楷體" w:eastAsia="標楷體" w:hAnsi="標楷體"/>
          <w:sz w:val="26"/>
          <w:szCs w:val="26"/>
        </w:rPr>
        <w:t>歲出政事別以經濟發展支出</w:t>
      </w:r>
      <w:r w:rsidR="006E3785">
        <w:rPr>
          <w:rFonts w:ascii="標楷體" w:eastAsia="標楷體" w:hAnsi="標楷體" w:hint="eastAsia"/>
          <w:sz w:val="26"/>
          <w:szCs w:val="26"/>
        </w:rPr>
        <w:t>(</w:t>
      </w:r>
      <w:r w:rsidR="00397BD0">
        <w:rPr>
          <w:rFonts w:ascii="標楷體" w:eastAsia="標楷體" w:hAnsi="標楷體" w:hint="eastAsia"/>
          <w:sz w:val="26"/>
          <w:szCs w:val="26"/>
        </w:rPr>
        <w:t>占決</w:t>
      </w:r>
      <w:r w:rsidR="00397BD0">
        <w:rPr>
          <w:rFonts w:ascii="標楷體" w:eastAsia="標楷體" w:hAnsi="標楷體"/>
          <w:sz w:val="26"/>
          <w:szCs w:val="26"/>
        </w:rPr>
        <w:t>算數</w:t>
      </w:r>
      <w:r w:rsidR="00020BA5">
        <w:rPr>
          <w:rFonts w:ascii="標楷體" w:eastAsia="標楷體" w:hAnsi="標楷體"/>
          <w:sz w:val="26"/>
          <w:szCs w:val="26"/>
        </w:rPr>
        <w:t>3</w:t>
      </w:r>
      <w:r w:rsidR="00397BD0">
        <w:rPr>
          <w:rFonts w:ascii="標楷體" w:eastAsia="標楷體" w:hAnsi="標楷體"/>
          <w:sz w:val="26"/>
          <w:szCs w:val="26"/>
        </w:rPr>
        <w:t>4</w:t>
      </w:r>
      <w:r w:rsidR="006E3785">
        <w:rPr>
          <w:rFonts w:ascii="標楷體" w:eastAsia="標楷體" w:hAnsi="標楷體" w:hint="eastAsia"/>
          <w:sz w:val="26"/>
          <w:szCs w:val="26"/>
        </w:rPr>
        <w:t>.</w:t>
      </w:r>
      <w:r w:rsidR="00397BD0">
        <w:rPr>
          <w:rFonts w:ascii="標楷體" w:eastAsia="標楷體" w:hAnsi="標楷體"/>
          <w:sz w:val="26"/>
          <w:szCs w:val="26"/>
        </w:rPr>
        <w:t>84</w:t>
      </w:r>
      <w:r w:rsidR="006E3785">
        <w:rPr>
          <w:rFonts w:ascii="標楷體" w:eastAsia="標楷體" w:hAnsi="標楷體" w:hint="eastAsia"/>
          <w:sz w:val="26"/>
          <w:szCs w:val="26"/>
        </w:rPr>
        <w:t>%</w:t>
      </w:r>
      <w:r w:rsidR="006E3785">
        <w:rPr>
          <w:rFonts w:ascii="標楷體" w:eastAsia="標楷體" w:hAnsi="標楷體"/>
          <w:sz w:val="26"/>
          <w:szCs w:val="26"/>
        </w:rPr>
        <w:t>)</w:t>
      </w:r>
      <w:r w:rsidR="006E3785">
        <w:rPr>
          <w:rFonts w:ascii="標楷體" w:eastAsia="標楷體" w:hAnsi="標楷體" w:hint="eastAsia"/>
          <w:sz w:val="26"/>
          <w:szCs w:val="26"/>
        </w:rPr>
        <w:t>最</w:t>
      </w:r>
      <w:r w:rsidR="006E3785">
        <w:rPr>
          <w:rFonts w:ascii="標楷體" w:eastAsia="標楷體" w:hAnsi="標楷體"/>
          <w:sz w:val="26"/>
          <w:szCs w:val="26"/>
        </w:rPr>
        <w:t>高</w:t>
      </w:r>
      <w:r w:rsidR="006E3785">
        <w:rPr>
          <w:rFonts w:ascii="標楷體" w:eastAsia="標楷體" w:hAnsi="標楷體" w:hint="eastAsia"/>
          <w:sz w:val="26"/>
          <w:szCs w:val="26"/>
        </w:rPr>
        <w:t>，</w:t>
      </w:r>
      <w:r w:rsidR="006E3785">
        <w:rPr>
          <w:rFonts w:ascii="標楷體" w:eastAsia="標楷體" w:hAnsi="標楷體"/>
          <w:sz w:val="26"/>
          <w:szCs w:val="26"/>
        </w:rPr>
        <w:t>一般</w:t>
      </w:r>
      <w:r w:rsidR="006E3785">
        <w:rPr>
          <w:rFonts w:ascii="標楷體" w:eastAsia="標楷體" w:hAnsi="標楷體" w:hint="eastAsia"/>
          <w:sz w:val="26"/>
          <w:szCs w:val="26"/>
        </w:rPr>
        <w:t>政</w:t>
      </w:r>
      <w:r w:rsidR="006E3785">
        <w:rPr>
          <w:rFonts w:ascii="標楷體" w:eastAsia="標楷體" w:hAnsi="標楷體"/>
          <w:sz w:val="26"/>
          <w:szCs w:val="26"/>
        </w:rPr>
        <w:t>務支出</w:t>
      </w:r>
      <w:r w:rsidR="006E3785">
        <w:rPr>
          <w:rFonts w:ascii="標楷體" w:eastAsia="標楷體" w:hAnsi="標楷體" w:hint="eastAsia"/>
          <w:sz w:val="26"/>
          <w:szCs w:val="26"/>
        </w:rPr>
        <w:t>(</w:t>
      </w:r>
      <w:r w:rsidR="00397BD0">
        <w:rPr>
          <w:rFonts w:ascii="標楷體" w:eastAsia="標楷體" w:hAnsi="標楷體" w:hint="eastAsia"/>
          <w:sz w:val="26"/>
          <w:szCs w:val="26"/>
        </w:rPr>
        <w:t>占</w:t>
      </w:r>
      <w:r w:rsidR="00397BD0">
        <w:rPr>
          <w:rFonts w:ascii="標楷體" w:eastAsia="標楷體" w:hAnsi="標楷體"/>
          <w:sz w:val="26"/>
          <w:szCs w:val="26"/>
        </w:rPr>
        <w:t>決算數</w:t>
      </w:r>
      <w:r w:rsidR="006E3785">
        <w:rPr>
          <w:rFonts w:ascii="標楷體" w:eastAsia="標楷體" w:hAnsi="標楷體" w:hint="eastAsia"/>
          <w:sz w:val="26"/>
          <w:szCs w:val="26"/>
        </w:rPr>
        <w:t>2</w:t>
      </w:r>
      <w:r w:rsidR="00397BD0">
        <w:rPr>
          <w:rFonts w:ascii="標楷體" w:eastAsia="標楷體" w:hAnsi="標楷體"/>
          <w:sz w:val="26"/>
          <w:szCs w:val="26"/>
        </w:rPr>
        <w:t>6</w:t>
      </w:r>
      <w:r w:rsidR="006E3785">
        <w:rPr>
          <w:rFonts w:ascii="標楷體" w:eastAsia="標楷體" w:hAnsi="標楷體" w:hint="eastAsia"/>
          <w:sz w:val="26"/>
          <w:szCs w:val="26"/>
        </w:rPr>
        <w:t>%)次</w:t>
      </w:r>
      <w:r w:rsidR="006E3785">
        <w:rPr>
          <w:rFonts w:ascii="標楷體" w:eastAsia="標楷體" w:hAnsi="標楷體"/>
          <w:sz w:val="26"/>
          <w:szCs w:val="26"/>
        </w:rPr>
        <w:t>之，社會福利支出</w:t>
      </w:r>
      <w:r w:rsidR="006E3785">
        <w:rPr>
          <w:rFonts w:ascii="標楷體" w:eastAsia="標楷體" w:hAnsi="標楷體" w:hint="eastAsia"/>
          <w:sz w:val="26"/>
          <w:szCs w:val="26"/>
        </w:rPr>
        <w:t>(1</w:t>
      </w:r>
      <w:r w:rsidR="00397BD0">
        <w:rPr>
          <w:rFonts w:ascii="標楷體" w:eastAsia="標楷體" w:hAnsi="標楷體"/>
          <w:sz w:val="26"/>
          <w:szCs w:val="26"/>
        </w:rPr>
        <w:t>7</w:t>
      </w:r>
      <w:r w:rsidR="006E3785">
        <w:rPr>
          <w:rFonts w:ascii="標楷體" w:eastAsia="標楷體" w:hAnsi="標楷體" w:hint="eastAsia"/>
          <w:sz w:val="26"/>
          <w:szCs w:val="26"/>
        </w:rPr>
        <w:t>.</w:t>
      </w:r>
      <w:r w:rsidR="00397BD0">
        <w:rPr>
          <w:rFonts w:ascii="標楷體" w:eastAsia="標楷體" w:hAnsi="標楷體"/>
          <w:sz w:val="26"/>
          <w:szCs w:val="26"/>
        </w:rPr>
        <w:t>84</w:t>
      </w:r>
      <w:r w:rsidR="006E3785">
        <w:rPr>
          <w:rFonts w:ascii="標楷體" w:eastAsia="標楷體" w:hAnsi="標楷體" w:hint="eastAsia"/>
          <w:sz w:val="26"/>
          <w:szCs w:val="26"/>
        </w:rPr>
        <w:t>%)再</w:t>
      </w:r>
      <w:r w:rsidR="006E3785">
        <w:rPr>
          <w:rFonts w:ascii="標楷體" w:eastAsia="標楷體" w:hAnsi="標楷體"/>
          <w:sz w:val="26"/>
          <w:szCs w:val="26"/>
        </w:rPr>
        <w:t>次</w:t>
      </w:r>
      <w:r>
        <w:rPr>
          <w:rFonts w:ascii="標楷體" w:eastAsia="標楷體" w:hAnsi="標楷體" w:hint="eastAsia"/>
          <w:sz w:val="26"/>
          <w:szCs w:val="26"/>
        </w:rPr>
        <w:t>；</w:t>
      </w:r>
      <w:r w:rsidR="006E3785">
        <w:rPr>
          <w:rFonts w:ascii="標楷體" w:eastAsia="標楷體" w:hAnsi="標楷體"/>
          <w:sz w:val="26"/>
          <w:szCs w:val="26"/>
        </w:rPr>
        <w:t>本</w:t>
      </w:r>
      <w:r w:rsidR="006E3785">
        <w:rPr>
          <w:rFonts w:ascii="標楷體" w:eastAsia="標楷體" w:hAnsi="標楷體" w:hint="eastAsia"/>
          <w:sz w:val="26"/>
          <w:szCs w:val="26"/>
        </w:rPr>
        <w:t>所</w:t>
      </w:r>
      <w:r w:rsidR="006E3785">
        <w:rPr>
          <w:rFonts w:ascii="標楷體" w:eastAsia="標楷體" w:hAnsi="標楷體"/>
          <w:sz w:val="26"/>
          <w:szCs w:val="26"/>
        </w:rPr>
        <w:t>無債務</w:t>
      </w:r>
      <w:r>
        <w:rPr>
          <w:rFonts w:ascii="標楷體" w:eastAsia="標楷體" w:hAnsi="標楷體" w:hint="eastAsia"/>
          <w:sz w:val="26"/>
          <w:szCs w:val="26"/>
        </w:rPr>
        <w:t>相</w:t>
      </w:r>
      <w:r>
        <w:rPr>
          <w:rFonts w:ascii="標楷體" w:eastAsia="標楷體" w:hAnsi="標楷體"/>
          <w:sz w:val="26"/>
          <w:szCs w:val="26"/>
        </w:rPr>
        <w:t>關</w:t>
      </w:r>
      <w:r w:rsidR="006E3785">
        <w:rPr>
          <w:rFonts w:ascii="標楷體" w:eastAsia="標楷體" w:hAnsi="標楷體"/>
          <w:sz w:val="26"/>
          <w:szCs w:val="26"/>
        </w:rPr>
        <w:t>支出。</w:t>
      </w:r>
    </w:p>
    <w:p w:rsidR="009F1192" w:rsidRDefault="009F1192" w:rsidP="00EB06F1">
      <w:pPr>
        <w:rPr>
          <w:rFonts w:ascii="標楷體" w:eastAsia="標楷體" w:hAnsi="標楷體"/>
          <w:sz w:val="26"/>
          <w:szCs w:val="26"/>
        </w:rPr>
      </w:pPr>
    </w:p>
    <w:p w:rsidR="00EB06F1" w:rsidRPr="00EB06F1" w:rsidRDefault="00EB06F1" w:rsidP="00EB06F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>
        <w:rPr>
          <w:rFonts w:ascii="標楷體" w:eastAsia="標楷體" w:hAnsi="標楷體"/>
          <w:sz w:val="26"/>
          <w:szCs w:val="26"/>
        </w:rPr>
        <w:t>歲入歲出性質及餘</w:t>
      </w:r>
      <w:proofErr w:type="gramStart"/>
      <w:r>
        <w:rPr>
          <w:rFonts w:ascii="標楷體" w:eastAsia="標楷體" w:hAnsi="標楷體"/>
          <w:sz w:val="26"/>
          <w:szCs w:val="26"/>
        </w:rPr>
        <w:t>絀</w:t>
      </w:r>
      <w:proofErr w:type="gramEnd"/>
      <w:r>
        <w:rPr>
          <w:rFonts w:ascii="標楷體" w:eastAsia="標楷體" w:hAnsi="標楷體"/>
          <w:sz w:val="26"/>
          <w:szCs w:val="26"/>
        </w:rPr>
        <w:t>簡明比較</w:t>
      </w:r>
    </w:p>
    <w:p w:rsidR="00466B75" w:rsidRDefault="00A51CF1" w:rsidP="00082C7F">
      <w:pPr>
        <w:spacing w:line="4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</w:t>
      </w:r>
      <w:proofErr w:type="gramStart"/>
      <w:r>
        <w:rPr>
          <w:rFonts w:ascii="標楷體" w:eastAsia="標楷體" w:hAnsi="標楷體"/>
        </w:rPr>
        <w:t>經資門分</w:t>
      </w:r>
      <w:r>
        <w:rPr>
          <w:rFonts w:ascii="標楷體" w:eastAsia="標楷體" w:hAnsi="標楷體" w:hint="eastAsia"/>
        </w:rPr>
        <w:t>類</w:t>
      </w:r>
      <w:proofErr w:type="gramEnd"/>
      <w:r w:rsidR="00E3455B">
        <w:rPr>
          <w:rFonts w:ascii="標楷體" w:eastAsia="標楷體" w:hAnsi="標楷體" w:hint="eastAsia"/>
        </w:rPr>
        <w:t>(如</w:t>
      </w:r>
      <w:r w:rsidR="00E3455B" w:rsidRPr="00E3455B">
        <w:rPr>
          <w:rFonts w:ascii="標楷體" w:eastAsia="標楷體" w:hAnsi="標楷體"/>
        </w:rPr>
        <w:t>表</w:t>
      </w:r>
      <w:r w:rsidR="00E3455B" w:rsidRPr="00E3455B">
        <w:rPr>
          <w:rFonts w:ascii="標楷體" w:eastAsia="標楷體" w:hAnsi="標楷體" w:hint="eastAsia"/>
        </w:rPr>
        <w:t>2</w:t>
      </w:r>
      <w:r w:rsidR="00E3455B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，歲入</w:t>
      </w:r>
      <w:r>
        <w:rPr>
          <w:rFonts w:ascii="標楷體" w:eastAsia="標楷體" w:hAnsi="標楷體" w:hint="eastAsia"/>
        </w:rPr>
        <w:t>決</w:t>
      </w:r>
      <w:r>
        <w:rPr>
          <w:rFonts w:ascii="標楷體" w:eastAsia="標楷體" w:hAnsi="標楷體"/>
        </w:rPr>
        <w:t>算數</w:t>
      </w:r>
      <w:r w:rsidR="00020BA5">
        <w:rPr>
          <w:rFonts w:ascii="標楷體" w:eastAsia="標楷體" w:hAnsi="標楷體"/>
        </w:rPr>
        <w:t>277</w:t>
      </w:r>
      <w:r>
        <w:rPr>
          <w:rFonts w:ascii="標楷體" w:eastAsia="標楷體" w:hAnsi="標楷體" w:hint="eastAsia"/>
        </w:rPr>
        <w:t>,</w:t>
      </w:r>
      <w:r w:rsidR="00020BA5"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71,</w:t>
      </w:r>
      <w:proofErr w:type="gramStart"/>
      <w:r w:rsidR="00020BA5">
        <w:rPr>
          <w:rFonts w:ascii="標楷體" w:eastAsia="標楷體" w:hAnsi="標楷體"/>
        </w:rPr>
        <w:t>464</w:t>
      </w:r>
      <w:r>
        <w:rPr>
          <w:rFonts w:ascii="標楷體" w:eastAsia="標楷體" w:hAnsi="標楷體" w:hint="eastAsia"/>
        </w:rPr>
        <w:t>元均</w:t>
      </w:r>
      <w:r>
        <w:rPr>
          <w:rFonts w:ascii="標楷體" w:eastAsia="標楷體" w:hAnsi="標楷體"/>
        </w:rPr>
        <w:t>為經常</w:t>
      </w:r>
      <w:proofErr w:type="gramEnd"/>
      <w:r>
        <w:rPr>
          <w:rFonts w:ascii="標楷體" w:eastAsia="標楷體" w:hAnsi="標楷體"/>
        </w:rPr>
        <w:t>門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較上</w:t>
      </w:r>
      <w:r>
        <w:rPr>
          <w:rFonts w:ascii="標楷體" w:eastAsia="標楷體" w:hAnsi="標楷體" w:hint="eastAsia"/>
        </w:rPr>
        <w:t>(10</w:t>
      </w:r>
      <w:r w:rsidR="00020BA5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)年</w:t>
      </w:r>
      <w:r>
        <w:rPr>
          <w:rFonts w:ascii="標楷體" w:eastAsia="標楷體" w:hAnsi="標楷體"/>
        </w:rPr>
        <w:t>度</w:t>
      </w:r>
      <w:r w:rsidR="00020BA5">
        <w:rPr>
          <w:rFonts w:ascii="標楷體" w:eastAsia="標楷體" w:hAnsi="標楷體" w:hint="eastAsia"/>
        </w:rPr>
        <w:t>減少</w:t>
      </w:r>
      <w:r w:rsidR="003908F6">
        <w:rPr>
          <w:rFonts w:ascii="標楷體" w:eastAsia="標楷體" w:hAnsi="標楷體"/>
        </w:rPr>
        <w:t>107</w:t>
      </w:r>
      <w:r w:rsidR="00363AD8">
        <w:rPr>
          <w:rFonts w:ascii="標楷體" w:eastAsia="標楷體" w:hAnsi="標楷體" w:hint="eastAsia"/>
        </w:rPr>
        <w:t>,</w:t>
      </w:r>
      <w:r w:rsidR="003908F6">
        <w:rPr>
          <w:rFonts w:ascii="標楷體" w:eastAsia="標楷體" w:hAnsi="標楷體"/>
        </w:rPr>
        <w:t>100</w:t>
      </w:r>
      <w:r w:rsidR="00363AD8">
        <w:rPr>
          <w:rFonts w:ascii="標楷體" w:eastAsia="標楷體" w:hAnsi="標楷體" w:hint="eastAsia"/>
        </w:rPr>
        <w:t>,</w:t>
      </w:r>
      <w:r w:rsidR="003908F6">
        <w:rPr>
          <w:rFonts w:ascii="標楷體" w:eastAsia="標楷體" w:hAnsi="標楷體"/>
        </w:rPr>
        <w:t>294</w:t>
      </w:r>
      <w:r w:rsidR="00363AD8">
        <w:rPr>
          <w:rFonts w:ascii="標楷體" w:eastAsia="標楷體" w:hAnsi="標楷體" w:hint="eastAsia"/>
        </w:rPr>
        <w:t>元</w:t>
      </w:r>
      <w:r w:rsidR="004F3976">
        <w:rPr>
          <w:rFonts w:ascii="標楷體" w:eastAsia="標楷體" w:hAnsi="標楷體" w:hint="eastAsia"/>
        </w:rPr>
        <w:t>，</w:t>
      </w:r>
      <w:r w:rsidR="00363AD8">
        <w:rPr>
          <w:rFonts w:ascii="標楷體" w:eastAsia="標楷體" w:hAnsi="標楷體"/>
        </w:rPr>
        <w:t>較前</w:t>
      </w:r>
      <w:r w:rsidR="00363AD8">
        <w:rPr>
          <w:rFonts w:ascii="標楷體" w:eastAsia="標楷體" w:hAnsi="標楷體" w:hint="eastAsia"/>
        </w:rPr>
        <w:t>(</w:t>
      </w:r>
      <w:r w:rsidR="00020BA5">
        <w:rPr>
          <w:rFonts w:ascii="標楷體" w:eastAsia="標楷體" w:hAnsi="標楷體" w:hint="eastAsia"/>
        </w:rPr>
        <w:t>106</w:t>
      </w:r>
      <w:r w:rsidR="00363AD8">
        <w:rPr>
          <w:rFonts w:ascii="標楷體" w:eastAsia="標楷體" w:hAnsi="標楷體" w:hint="eastAsia"/>
        </w:rPr>
        <w:t>)年</w:t>
      </w:r>
      <w:r w:rsidR="00363AD8">
        <w:rPr>
          <w:rFonts w:ascii="標楷體" w:eastAsia="標楷體" w:hAnsi="標楷體"/>
        </w:rPr>
        <w:t>度</w:t>
      </w:r>
      <w:r w:rsidR="003908F6">
        <w:rPr>
          <w:rFonts w:ascii="標楷體" w:eastAsia="標楷體" w:hAnsi="標楷體" w:hint="eastAsia"/>
        </w:rPr>
        <w:t>減少53</w:t>
      </w:r>
      <w:r w:rsidR="00363AD8">
        <w:rPr>
          <w:rFonts w:ascii="標楷體" w:eastAsia="標楷體" w:hAnsi="標楷體" w:hint="eastAsia"/>
        </w:rPr>
        <w:t>,</w:t>
      </w:r>
      <w:r w:rsidR="003908F6">
        <w:rPr>
          <w:rFonts w:ascii="標楷體" w:eastAsia="標楷體" w:hAnsi="標楷體"/>
        </w:rPr>
        <w:t>5</w:t>
      </w:r>
      <w:r w:rsidR="00363AD8">
        <w:rPr>
          <w:rFonts w:ascii="標楷體" w:eastAsia="標楷體" w:hAnsi="標楷體" w:hint="eastAsia"/>
        </w:rPr>
        <w:t>7</w:t>
      </w:r>
      <w:r w:rsidR="003908F6">
        <w:rPr>
          <w:rFonts w:ascii="標楷體" w:eastAsia="標楷體" w:hAnsi="標楷體"/>
        </w:rPr>
        <w:t>6</w:t>
      </w:r>
      <w:r w:rsidR="00363AD8">
        <w:rPr>
          <w:rFonts w:ascii="標楷體" w:eastAsia="標楷體" w:hAnsi="標楷體" w:hint="eastAsia"/>
        </w:rPr>
        <w:t>,3</w:t>
      </w:r>
      <w:r w:rsidR="003908F6">
        <w:rPr>
          <w:rFonts w:ascii="標楷體" w:eastAsia="標楷體" w:hAnsi="標楷體"/>
        </w:rPr>
        <w:t>21</w:t>
      </w:r>
      <w:r w:rsidR="00363AD8">
        <w:rPr>
          <w:rFonts w:ascii="標楷體" w:eastAsia="標楷體" w:hAnsi="標楷體" w:hint="eastAsia"/>
        </w:rPr>
        <w:t>元，</w:t>
      </w:r>
      <w:r w:rsidR="00363AD8">
        <w:rPr>
          <w:rFonts w:ascii="標楷體" w:eastAsia="標楷體" w:hAnsi="標楷體"/>
        </w:rPr>
        <w:t>近</w:t>
      </w:r>
      <w:r w:rsidR="00363AD8">
        <w:rPr>
          <w:rFonts w:ascii="標楷體" w:eastAsia="標楷體" w:hAnsi="標楷體" w:hint="eastAsia"/>
        </w:rPr>
        <w:t>三</w:t>
      </w:r>
      <w:r w:rsidR="00363AD8">
        <w:rPr>
          <w:rFonts w:ascii="標楷體" w:eastAsia="標楷體" w:hAnsi="標楷體"/>
        </w:rPr>
        <w:t>年歲入</w:t>
      </w:r>
      <w:r w:rsidR="003908F6">
        <w:rPr>
          <w:rFonts w:ascii="標楷體" w:eastAsia="標楷體" w:hAnsi="標楷體" w:hint="eastAsia"/>
        </w:rPr>
        <w:t>有減少</w:t>
      </w:r>
      <w:r w:rsidR="00363AD8">
        <w:rPr>
          <w:rFonts w:ascii="標楷體" w:eastAsia="標楷體" w:hAnsi="標楷體"/>
        </w:rPr>
        <w:t>之</w:t>
      </w:r>
      <w:r w:rsidR="00363AD8">
        <w:rPr>
          <w:rFonts w:ascii="標楷體" w:eastAsia="標楷體" w:hAnsi="標楷體" w:hint="eastAsia"/>
        </w:rPr>
        <w:t>趨</w:t>
      </w:r>
      <w:r w:rsidR="00363AD8">
        <w:rPr>
          <w:rFonts w:ascii="標楷體" w:eastAsia="標楷體" w:hAnsi="標楷體"/>
        </w:rPr>
        <w:t>勢</w:t>
      </w:r>
      <w:r w:rsidR="004F3976">
        <w:rPr>
          <w:rFonts w:ascii="標楷體" w:eastAsia="標楷體" w:hAnsi="標楷體" w:hint="eastAsia"/>
        </w:rPr>
        <w:t>，</w:t>
      </w:r>
      <w:r w:rsidR="004F3976">
        <w:rPr>
          <w:rFonts w:ascii="標楷體" w:eastAsia="標楷體" w:hAnsi="標楷體"/>
        </w:rPr>
        <w:t>其中大多數</w:t>
      </w:r>
      <w:r w:rsidR="003908F6">
        <w:rPr>
          <w:rFonts w:ascii="標楷體" w:eastAsia="標楷體" w:hAnsi="標楷體" w:hint="eastAsia"/>
        </w:rPr>
        <w:t>係</w:t>
      </w:r>
      <w:r w:rsidR="004F3976">
        <w:rPr>
          <w:rFonts w:ascii="標楷體" w:eastAsia="標楷體" w:hAnsi="標楷體"/>
        </w:rPr>
        <w:t>中央計畫型補助</w:t>
      </w:r>
      <w:r w:rsidR="004F3976">
        <w:rPr>
          <w:rFonts w:ascii="標楷體" w:eastAsia="標楷體" w:hAnsi="標楷體" w:hint="eastAsia"/>
        </w:rPr>
        <w:t>收</w:t>
      </w:r>
      <w:r w:rsidR="004F3976">
        <w:rPr>
          <w:rFonts w:ascii="標楷體" w:eastAsia="標楷體" w:hAnsi="標楷體"/>
        </w:rPr>
        <w:t>入</w:t>
      </w:r>
      <w:r w:rsidR="003908F6">
        <w:rPr>
          <w:rFonts w:ascii="標楷體" w:eastAsia="標楷體" w:hAnsi="標楷體" w:hint="eastAsia"/>
        </w:rPr>
        <w:t>減少</w:t>
      </w:r>
      <w:r w:rsidR="00363AD8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/>
        </w:rPr>
        <w:t>歲出經常門決算數</w:t>
      </w:r>
      <w:r>
        <w:rPr>
          <w:rFonts w:ascii="標楷體" w:eastAsia="標楷體" w:hAnsi="標楷體" w:hint="eastAsia"/>
        </w:rPr>
        <w:t>為19</w:t>
      </w:r>
      <w:r w:rsidR="003908F6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,</w:t>
      </w:r>
      <w:r w:rsidR="003908F6">
        <w:rPr>
          <w:rFonts w:ascii="標楷體" w:eastAsia="標楷體" w:hAnsi="標楷體"/>
        </w:rPr>
        <w:t>014</w:t>
      </w:r>
      <w:r>
        <w:rPr>
          <w:rFonts w:ascii="標楷體" w:eastAsia="標楷體" w:hAnsi="標楷體" w:hint="eastAsia"/>
        </w:rPr>
        <w:t>,</w:t>
      </w:r>
      <w:r w:rsidR="003908F6">
        <w:rPr>
          <w:rFonts w:ascii="標楷體" w:eastAsia="標楷體" w:hAnsi="標楷體"/>
        </w:rPr>
        <w:t>959</w:t>
      </w:r>
      <w:r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/>
        </w:rPr>
        <w:t>，</w:t>
      </w:r>
      <w:r w:rsidR="00363AD8">
        <w:rPr>
          <w:rFonts w:ascii="標楷體" w:eastAsia="標楷體" w:hAnsi="標楷體" w:hint="eastAsia"/>
        </w:rPr>
        <w:t>較</w:t>
      </w:r>
      <w:r w:rsidR="00363AD8">
        <w:rPr>
          <w:rFonts w:ascii="標楷體" w:eastAsia="標楷體" w:hAnsi="標楷體"/>
        </w:rPr>
        <w:t>上</w:t>
      </w:r>
      <w:r w:rsidR="00363AD8">
        <w:rPr>
          <w:rFonts w:ascii="標楷體" w:eastAsia="標楷體" w:hAnsi="標楷體" w:hint="eastAsia"/>
        </w:rPr>
        <w:t>(</w:t>
      </w:r>
      <w:r w:rsidR="00020BA5">
        <w:rPr>
          <w:rFonts w:ascii="標楷體" w:eastAsia="標楷體" w:hAnsi="標楷體" w:hint="eastAsia"/>
        </w:rPr>
        <w:t>107</w:t>
      </w:r>
      <w:r w:rsidR="00363AD8">
        <w:rPr>
          <w:rFonts w:ascii="標楷體" w:eastAsia="標楷體" w:hAnsi="標楷體" w:hint="eastAsia"/>
        </w:rPr>
        <w:t>)年</w:t>
      </w:r>
      <w:r w:rsidR="00363AD8">
        <w:rPr>
          <w:rFonts w:ascii="標楷體" w:eastAsia="標楷體" w:hAnsi="標楷體"/>
        </w:rPr>
        <w:t>度</w:t>
      </w:r>
      <w:r w:rsidR="003908F6">
        <w:rPr>
          <w:rFonts w:ascii="標楷體" w:eastAsia="標楷體" w:hAnsi="標楷體" w:hint="eastAsia"/>
        </w:rPr>
        <w:t>減少4</w:t>
      </w:r>
      <w:r w:rsidR="00363AD8">
        <w:rPr>
          <w:rFonts w:ascii="標楷體" w:eastAsia="標楷體" w:hAnsi="標楷體"/>
        </w:rPr>
        <w:t>,</w:t>
      </w:r>
      <w:r w:rsidR="003908F6">
        <w:rPr>
          <w:rFonts w:ascii="標楷體" w:eastAsia="標楷體" w:hAnsi="標楷體"/>
        </w:rPr>
        <w:t>848</w:t>
      </w:r>
      <w:r w:rsidR="00363AD8">
        <w:rPr>
          <w:rFonts w:ascii="標楷體" w:eastAsia="標楷體" w:hAnsi="標楷體"/>
        </w:rPr>
        <w:t>,</w:t>
      </w:r>
      <w:r w:rsidR="003908F6">
        <w:rPr>
          <w:rFonts w:ascii="標楷體" w:eastAsia="標楷體" w:hAnsi="標楷體"/>
        </w:rPr>
        <w:t>78</w:t>
      </w:r>
      <w:r w:rsidR="00363AD8">
        <w:rPr>
          <w:rFonts w:ascii="標楷體" w:eastAsia="標楷體" w:hAnsi="標楷體" w:hint="eastAsia"/>
        </w:rPr>
        <w:t>9元</w:t>
      </w:r>
      <w:r w:rsidR="00363AD8">
        <w:rPr>
          <w:rFonts w:ascii="標楷體" w:eastAsia="標楷體" w:hAnsi="標楷體"/>
        </w:rPr>
        <w:t>，較前</w:t>
      </w:r>
      <w:r w:rsidR="00363AD8">
        <w:rPr>
          <w:rFonts w:ascii="標楷體" w:eastAsia="標楷體" w:hAnsi="標楷體" w:hint="eastAsia"/>
        </w:rPr>
        <w:t>(</w:t>
      </w:r>
      <w:r w:rsidR="00020BA5">
        <w:rPr>
          <w:rFonts w:ascii="標楷體" w:eastAsia="標楷體" w:hAnsi="標楷體" w:hint="eastAsia"/>
        </w:rPr>
        <w:t>106</w:t>
      </w:r>
      <w:r w:rsidR="00363AD8">
        <w:rPr>
          <w:rFonts w:ascii="標楷體" w:eastAsia="標楷體" w:hAnsi="標楷體" w:hint="eastAsia"/>
        </w:rPr>
        <w:t>)年</w:t>
      </w:r>
      <w:r w:rsidR="00363AD8">
        <w:rPr>
          <w:rFonts w:ascii="標楷體" w:eastAsia="標楷體" w:hAnsi="標楷體"/>
        </w:rPr>
        <w:t>度增加</w:t>
      </w:r>
      <w:r w:rsidR="003908F6">
        <w:rPr>
          <w:rFonts w:ascii="標楷體" w:eastAsia="標楷體" w:hAnsi="標楷體"/>
        </w:rPr>
        <w:t>3</w:t>
      </w:r>
      <w:r w:rsidR="00363AD8">
        <w:rPr>
          <w:rFonts w:ascii="標楷體" w:eastAsia="標楷體" w:hAnsi="標楷體"/>
        </w:rPr>
        <w:t>,</w:t>
      </w:r>
      <w:r w:rsidR="003908F6">
        <w:rPr>
          <w:rFonts w:ascii="標楷體" w:eastAsia="標楷體" w:hAnsi="標楷體"/>
        </w:rPr>
        <w:t>594</w:t>
      </w:r>
      <w:r w:rsidR="00363AD8">
        <w:rPr>
          <w:rFonts w:ascii="標楷體" w:eastAsia="標楷體" w:hAnsi="標楷體"/>
        </w:rPr>
        <w:t>,</w:t>
      </w:r>
      <w:r w:rsidR="003908F6">
        <w:rPr>
          <w:rFonts w:ascii="標楷體" w:eastAsia="標楷體" w:hAnsi="標楷體"/>
        </w:rPr>
        <w:t>164</w:t>
      </w:r>
      <w:r w:rsidR="00363AD8">
        <w:rPr>
          <w:rFonts w:ascii="標楷體" w:eastAsia="標楷體" w:hAnsi="標楷體" w:hint="eastAsia"/>
        </w:rPr>
        <w:t>元；</w:t>
      </w:r>
      <w:r w:rsidR="000E7C83" w:rsidRPr="00466B75">
        <w:rPr>
          <w:rFonts w:ascii="標楷體" w:eastAsia="標楷體" w:hAnsi="標楷體"/>
        </w:rPr>
        <w:t>資本門</w:t>
      </w:r>
      <w:r>
        <w:rPr>
          <w:rFonts w:ascii="標楷體" w:eastAsia="標楷體" w:hAnsi="標楷體" w:hint="eastAsia"/>
        </w:rPr>
        <w:t>決</w:t>
      </w:r>
      <w:r>
        <w:rPr>
          <w:rFonts w:ascii="標楷體" w:eastAsia="標楷體" w:hAnsi="標楷體"/>
        </w:rPr>
        <w:t>算數</w:t>
      </w:r>
      <w:r>
        <w:rPr>
          <w:rFonts w:ascii="標楷體" w:eastAsia="標楷體" w:hAnsi="標楷體" w:hint="eastAsia"/>
        </w:rPr>
        <w:t>為</w:t>
      </w:r>
      <w:r w:rsidR="000E7C83" w:rsidRPr="00466B75">
        <w:rPr>
          <w:rFonts w:ascii="標楷體" w:eastAsia="標楷體" w:hAnsi="標楷體"/>
        </w:rPr>
        <w:t xml:space="preserve"> </w:t>
      </w:r>
      <w:r w:rsidR="00466B75" w:rsidRPr="00466B75">
        <w:rPr>
          <w:rFonts w:ascii="標楷體" w:eastAsia="標楷體" w:hAnsi="標楷體" w:hint="eastAsia"/>
        </w:rPr>
        <w:t>6</w:t>
      </w:r>
      <w:r w:rsidR="003908F6">
        <w:rPr>
          <w:rFonts w:ascii="標楷體" w:eastAsia="標楷體" w:hAnsi="標楷體"/>
        </w:rPr>
        <w:t>8</w:t>
      </w:r>
      <w:r w:rsidR="000E7C83" w:rsidRPr="00466B75">
        <w:rPr>
          <w:rFonts w:ascii="標楷體" w:eastAsia="標楷體" w:hAnsi="標楷體"/>
        </w:rPr>
        <w:t>,</w:t>
      </w:r>
      <w:r w:rsidR="003908F6">
        <w:rPr>
          <w:rFonts w:ascii="標楷體" w:eastAsia="標楷體" w:hAnsi="標楷體"/>
        </w:rPr>
        <w:t>426</w:t>
      </w:r>
      <w:r w:rsidR="000E7C83" w:rsidRPr="00466B75">
        <w:rPr>
          <w:rFonts w:ascii="標楷體" w:eastAsia="標楷體" w:hAnsi="標楷體"/>
        </w:rPr>
        <w:t>,</w:t>
      </w:r>
      <w:r w:rsidR="003908F6">
        <w:rPr>
          <w:rFonts w:ascii="標楷體" w:eastAsia="標楷體" w:hAnsi="標楷體"/>
        </w:rPr>
        <w:t>642</w:t>
      </w:r>
      <w:r w:rsidR="000E7C83" w:rsidRPr="00466B75">
        <w:rPr>
          <w:rFonts w:ascii="標楷體" w:eastAsia="標楷體" w:hAnsi="標楷體"/>
        </w:rPr>
        <w:t>元</w:t>
      </w:r>
      <w:r w:rsidR="00363AD8">
        <w:rPr>
          <w:rFonts w:ascii="標楷體" w:eastAsia="標楷體" w:hAnsi="標楷體" w:hint="eastAsia"/>
        </w:rPr>
        <w:t>，</w:t>
      </w:r>
      <w:r w:rsidR="00363AD8">
        <w:rPr>
          <w:rFonts w:ascii="標楷體" w:eastAsia="標楷體" w:hAnsi="標楷體"/>
        </w:rPr>
        <w:t>較上</w:t>
      </w:r>
      <w:r w:rsidR="00363AD8">
        <w:rPr>
          <w:rFonts w:ascii="標楷體" w:eastAsia="標楷體" w:hAnsi="標楷體" w:hint="eastAsia"/>
        </w:rPr>
        <w:t>(</w:t>
      </w:r>
      <w:r w:rsidR="00020BA5">
        <w:rPr>
          <w:rFonts w:ascii="標楷體" w:eastAsia="標楷體" w:hAnsi="標楷體" w:hint="eastAsia"/>
        </w:rPr>
        <w:t>107</w:t>
      </w:r>
      <w:r w:rsidR="00363AD8">
        <w:rPr>
          <w:rFonts w:ascii="標楷體" w:eastAsia="標楷體" w:hAnsi="標楷體" w:hint="eastAsia"/>
        </w:rPr>
        <w:t>)年</w:t>
      </w:r>
      <w:r w:rsidR="00363AD8">
        <w:rPr>
          <w:rFonts w:ascii="標楷體" w:eastAsia="標楷體" w:hAnsi="標楷體"/>
        </w:rPr>
        <w:t>度</w:t>
      </w:r>
      <w:r w:rsidR="003908F6">
        <w:rPr>
          <w:rFonts w:ascii="標楷體" w:eastAsia="標楷體" w:hAnsi="標楷體" w:hint="eastAsia"/>
        </w:rPr>
        <w:t>減少100</w:t>
      </w:r>
      <w:r w:rsidR="00363AD8">
        <w:rPr>
          <w:rFonts w:ascii="標楷體" w:eastAsia="標楷體" w:hAnsi="標楷體"/>
        </w:rPr>
        <w:t>,</w:t>
      </w:r>
      <w:r w:rsidR="003908F6">
        <w:rPr>
          <w:rFonts w:ascii="標楷體" w:eastAsia="標楷體" w:hAnsi="標楷體"/>
        </w:rPr>
        <w:t>95</w:t>
      </w:r>
      <w:r w:rsidR="00363AD8">
        <w:rPr>
          <w:rFonts w:ascii="標楷體" w:eastAsia="標楷體" w:hAnsi="標楷體" w:hint="eastAsia"/>
        </w:rPr>
        <w:t>3</w:t>
      </w:r>
      <w:r w:rsidR="00363AD8">
        <w:rPr>
          <w:rFonts w:ascii="標楷體" w:eastAsia="標楷體" w:hAnsi="標楷體"/>
        </w:rPr>
        <w:t>,</w:t>
      </w:r>
      <w:r w:rsidR="003908F6">
        <w:rPr>
          <w:rFonts w:ascii="標楷體" w:eastAsia="標楷體" w:hAnsi="標楷體"/>
        </w:rPr>
        <w:t>076</w:t>
      </w:r>
      <w:r w:rsidR="00363AD8">
        <w:rPr>
          <w:rFonts w:ascii="標楷體" w:eastAsia="標楷體" w:hAnsi="標楷體" w:hint="eastAsia"/>
        </w:rPr>
        <w:t>元</w:t>
      </w:r>
      <w:r w:rsidR="00363AD8">
        <w:rPr>
          <w:rFonts w:ascii="標楷體" w:eastAsia="標楷體" w:hAnsi="標楷體"/>
        </w:rPr>
        <w:t>，較前</w:t>
      </w:r>
      <w:r w:rsidR="00363AD8">
        <w:rPr>
          <w:rFonts w:ascii="標楷體" w:eastAsia="標楷體" w:hAnsi="標楷體" w:hint="eastAsia"/>
        </w:rPr>
        <w:t>(</w:t>
      </w:r>
      <w:r w:rsidR="00020BA5">
        <w:rPr>
          <w:rFonts w:ascii="標楷體" w:eastAsia="標楷體" w:hAnsi="標楷體" w:hint="eastAsia"/>
        </w:rPr>
        <w:t>106</w:t>
      </w:r>
      <w:r w:rsidR="00363AD8">
        <w:rPr>
          <w:rFonts w:ascii="標楷體" w:eastAsia="標楷體" w:hAnsi="標楷體" w:hint="eastAsia"/>
        </w:rPr>
        <w:t>)年</w:t>
      </w:r>
      <w:r w:rsidR="00363AD8">
        <w:rPr>
          <w:rFonts w:ascii="標楷體" w:eastAsia="標楷體" w:hAnsi="標楷體"/>
        </w:rPr>
        <w:t>度</w:t>
      </w:r>
      <w:r w:rsidR="003908F6">
        <w:rPr>
          <w:rFonts w:ascii="標楷體" w:eastAsia="標楷體" w:hAnsi="標楷體" w:hint="eastAsia"/>
        </w:rPr>
        <w:t>減少66</w:t>
      </w:r>
      <w:r w:rsidR="00363AD8">
        <w:rPr>
          <w:rFonts w:ascii="標楷體" w:eastAsia="標楷體" w:hAnsi="標楷體"/>
        </w:rPr>
        <w:t>,</w:t>
      </w:r>
      <w:r w:rsidR="003908F6">
        <w:rPr>
          <w:rFonts w:ascii="標楷體" w:eastAsia="標楷體" w:hAnsi="標楷體"/>
        </w:rPr>
        <w:t>8</w:t>
      </w:r>
      <w:r w:rsidR="00363AD8">
        <w:rPr>
          <w:rFonts w:ascii="標楷體" w:eastAsia="標楷體" w:hAnsi="標楷體" w:hint="eastAsia"/>
        </w:rPr>
        <w:t>1</w:t>
      </w:r>
      <w:r w:rsidR="003908F6">
        <w:rPr>
          <w:rFonts w:ascii="標楷體" w:eastAsia="標楷體" w:hAnsi="標楷體"/>
        </w:rPr>
        <w:t>9</w:t>
      </w:r>
      <w:r w:rsidR="00363AD8">
        <w:rPr>
          <w:rFonts w:ascii="標楷體" w:eastAsia="標楷體" w:hAnsi="標楷體"/>
        </w:rPr>
        <w:t>,</w:t>
      </w:r>
      <w:r w:rsidR="003908F6">
        <w:rPr>
          <w:rFonts w:ascii="標楷體" w:eastAsia="標楷體" w:hAnsi="標楷體"/>
        </w:rPr>
        <w:t>61</w:t>
      </w:r>
      <w:r w:rsidR="00363AD8">
        <w:rPr>
          <w:rFonts w:ascii="標楷體" w:eastAsia="標楷體" w:hAnsi="標楷體" w:hint="eastAsia"/>
        </w:rPr>
        <w:t>7元，</w:t>
      </w:r>
      <w:proofErr w:type="gramStart"/>
      <w:r w:rsidR="00E17248">
        <w:rPr>
          <w:rFonts w:ascii="標楷體" w:eastAsia="標楷體" w:hAnsi="標楷體" w:hint="eastAsia"/>
        </w:rPr>
        <w:t>109</w:t>
      </w:r>
      <w:proofErr w:type="gramEnd"/>
      <w:r w:rsidR="00E17248">
        <w:rPr>
          <w:rFonts w:ascii="標楷體" w:eastAsia="標楷體" w:hAnsi="標楷體" w:hint="eastAsia"/>
        </w:rPr>
        <w:t>年度</w:t>
      </w:r>
      <w:r w:rsidR="00363AD8">
        <w:rPr>
          <w:rFonts w:ascii="標楷體" w:eastAsia="標楷體" w:hAnsi="標楷體"/>
        </w:rPr>
        <w:t>歲出</w:t>
      </w:r>
      <w:r w:rsidR="003908F6">
        <w:rPr>
          <w:rFonts w:ascii="標楷體" w:eastAsia="標楷體" w:hAnsi="標楷體" w:hint="eastAsia"/>
        </w:rPr>
        <w:t>顯著減少</w:t>
      </w:r>
      <w:r w:rsidR="00363AD8">
        <w:rPr>
          <w:rFonts w:ascii="標楷體" w:eastAsia="標楷體" w:hAnsi="標楷體"/>
        </w:rPr>
        <w:t>，主要係</w:t>
      </w:r>
      <w:r w:rsidR="00363AD8">
        <w:rPr>
          <w:rFonts w:ascii="標楷體" w:eastAsia="標楷體" w:hAnsi="標楷體" w:hint="eastAsia"/>
        </w:rPr>
        <w:t>上</w:t>
      </w:r>
      <w:r w:rsidR="00363AD8">
        <w:rPr>
          <w:rFonts w:ascii="標楷體" w:eastAsia="標楷體" w:hAnsi="標楷體"/>
        </w:rPr>
        <w:t>級</w:t>
      </w:r>
      <w:r w:rsidR="004F3976">
        <w:rPr>
          <w:rFonts w:ascii="標楷體" w:eastAsia="標楷體" w:hAnsi="標楷體" w:hint="eastAsia"/>
        </w:rPr>
        <w:t>政</w:t>
      </w:r>
      <w:r w:rsidR="004F3976">
        <w:rPr>
          <w:rFonts w:ascii="標楷體" w:eastAsia="標楷體" w:hAnsi="標楷體"/>
        </w:rPr>
        <w:t>府</w:t>
      </w:r>
      <w:r w:rsidR="004F3976">
        <w:rPr>
          <w:rFonts w:ascii="標楷體" w:eastAsia="標楷體" w:hAnsi="標楷體" w:hint="eastAsia"/>
        </w:rPr>
        <w:t>計畫型</w:t>
      </w:r>
      <w:r w:rsidR="00363AD8">
        <w:rPr>
          <w:rFonts w:ascii="標楷體" w:eastAsia="標楷體" w:hAnsi="標楷體"/>
        </w:rPr>
        <w:t>補助案</w:t>
      </w:r>
      <w:r w:rsidR="00363AD8">
        <w:rPr>
          <w:rFonts w:ascii="標楷體" w:eastAsia="標楷體" w:hAnsi="標楷體" w:hint="eastAsia"/>
        </w:rPr>
        <w:t>件</w:t>
      </w:r>
      <w:r w:rsidR="003908F6">
        <w:rPr>
          <w:rFonts w:ascii="標楷體" w:eastAsia="標楷體" w:hAnsi="標楷體" w:hint="eastAsia"/>
        </w:rPr>
        <w:t>減少</w:t>
      </w:r>
      <w:r w:rsidR="00363AD8">
        <w:rPr>
          <w:rFonts w:ascii="標楷體" w:eastAsia="標楷體" w:hAnsi="標楷體"/>
        </w:rPr>
        <w:t>之故</w:t>
      </w:r>
      <w:r w:rsidR="000E7C83" w:rsidRPr="00466B75">
        <w:rPr>
          <w:rFonts w:ascii="標楷體" w:eastAsia="標楷體" w:hAnsi="標楷體"/>
        </w:rPr>
        <w:t>。</w:t>
      </w:r>
      <w:r w:rsidR="00363AD8">
        <w:rPr>
          <w:rFonts w:ascii="標楷體" w:eastAsia="標楷體" w:hAnsi="標楷體"/>
        </w:rPr>
        <w:t>如</w:t>
      </w:r>
      <w:r w:rsidR="00572055" w:rsidRPr="00572055">
        <w:rPr>
          <w:rFonts w:ascii="標楷體" w:eastAsia="標楷體" w:hAnsi="標楷體"/>
        </w:rPr>
        <w:t>圖2</w:t>
      </w:r>
      <w:r w:rsidR="003908F6">
        <w:rPr>
          <w:rFonts w:ascii="標楷體" w:eastAsia="標楷體" w:hAnsi="標楷體"/>
        </w:rPr>
        <w:t xml:space="preserve">  </w:t>
      </w:r>
      <w:r w:rsidR="00020BA5">
        <w:rPr>
          <w:rFonts w:ascii="標楷體" w:eastAsia="標楷體" w:hAnsi="標楷體"/>
        </w:rPr>
        <w:t>106</w:t>
      </w:r>
      <w:r w:rsidR="00E3455B">
        <w:rPr>
          <w:rFonts w:ascii="標楷體" w:eastAsia="標楷體" w:hAnsi="標楷體"/>
        </w:rPr>
        <w:t>~</w:t>
      </w:r>
      <w:r w:rsidR="00923C8E">
        <w:rPr>
          <w:rFonts w:ascii="標楷體" w:eastAsia="標楷體" w:hAnsi="標楷體"/>
        </w:rPr>
        <w:t>108</w:t>
      </w:r>
      <w:r w:rsidR="00572055" w:rsidRPr="00572055">
        <w:rPr>
          <w:rFonts w:ascii="標楷體" w:eastAsia="標楷體" w:hAnsi="標楷體"/>
        </w:rPr>
        <w:t>年歲入</w:t>
      </w:r>
      <w:r w:rsidR="003908F6">
        <w:rPr>
          <w:rFonts w:ascii="標楷體" w:eastAsia="標楷體" w:hAnsi="標楷體" w:hint="eastAsia"/>
        </w:rPr>
        <w:t>及</w:t>
      </w:r>
      <w:r w:rsidR="00572055" w:rsidRPr="00572055">
        <w:rPr>
          <w:rFonts w:ascii="標楷體" w:eastAsia="標楷體" w:hAnsi="標楷體"/>
        </w:rPr>
        <w:t>歲出</w:t>
      </w:r>
      <w:proofErr w:type="gramStart"/>
      <w:r w:rsidR="003908F6">
        <w:rPr>
          <w:rFonts w:ascii="標楷體" w:eastAsia="標楷體" w:hAnsi="標楷體" w:hint="eastAsia"/>
        </w:rPr>
        <w:t>經資門</w:t>
      </w:r>
      <w:r w:rsidR="00572055" w:rsidRPr="00572055">
        <w:rPr>
          <w:rFonts w:ascii="標楷體" w:eastAsia="標楷體" w:hAnsi="標楷體"/>
        </w:rPr>
        <w:t>決算</w:t>
      </w:r>
      <w:proofErr w:type="gramEnd"/>
      <w:r w:rsidR="00572055" w:rsidRPr="00572055">
        <w:rPr>
          <w:rFonts w:ascii="標楷體" w:eastAsia="標楷體" w:hAnsi="標楷體"/>
        </w:rPr>
        <w:t>數</w:t>
      </w:r>
      <w:r w:rsidR="00E3455B">
        <w:rPr>
          <w:rFonts w:ascii="標楷體" w:eastAsia="標楷體" w:hAnsi="標楷體" w:hint="eastAsia"/>
        </w:rPr>
        <w:t>所</w:t>
      </w:r>
      <w:r w:rsidR="00E3455B">
        <w:rPr>
          <w:rFonts w:ascii="標楷體" w:eastAsia="標楷體" w:hAnsi="標楷體"/>
        </w:rPr>
        <w:t>示</w:t>
      </w:r>
      <w:r w:rsidR="00363AD8">
        <w:rPr>
          <w:rFonts w:ascii="標楷體" w:eastAsia="標楷體" w:hAnsi="標楷體"/>
        </w:rPr>
        <w:t>。</w:t>
      </w:r>
    </w:p>
    <w:p w:rsidR="009F1192" w:rsidRDefault="009F1192" w:rsidP="00082C7F">
      <w:pPr>
        <w:spacing w:line="400" w:lineRule="exact"/>
        <w:ind w:firstLineChars="200" w:firstLine="480"/>
        <w:rPr>
          <w:rFonts w:ascii="標楷體" w:eastAsia="標楷體" w:hAnsi="標楷體"/>
        </w:rPr>
      </w:pPr>
    </w:p>
    <w:p w:rsidR="004F3976" w:rsidRPr="00572055" w:rsidRDefault="008721BB" w:rsidP="00572055">
      <w:pPr>
        <w:spacing w:line="500" w:lineRule="exact"/>
        <w:rPr>
          <w:rFonts w:ascii="標楷體" w:eastAsia="標楷體" w:hAnsi="標楷體"/>
          <w:u w:val="single"/>
        </w:rPr>
      </w:pPr>
      <w:r w:rsidRPr="00572055">
        <w:rPr>
          <w:rFonts w:ascii="標楷體" w:eastAsia="標楷體" w:hAnsi="標楷體"/>
          <w:u w:val="single"/>
        </w:rPr>
        <w:t>表</w:t>
      </w:r>
      <w:r w:rsidRPr="00572055">
        <w:rPr>
          <w:rFonts w:ascii="標楷體" w:eastAsia="標楷體" w:hAnsi="標楷體" w:hint="eastAsia"/>
          <w:u w:val="single"/>
        </w:rPr>
        <w:t xml:space="preserve">2 </w:t>
      </w:r>
      <w:r w:rsidR="00923C8E">
        <w:rPr>
          <w:rFonts w:ascii="標楷體" w:eastAsia="標楷體" w:hAnsi="標楷體"/>
          <w:u w:val="single"/>
        </w:rPr>
        <w:t>10</w:t>
      </w:r>
      <w:r w:rsidR="00FE3865">
        <w:rPr>
          <w:rFonts w:ascii="標楷體" w:eastAsia="標楷體" w:hAnsi="標楷體"/>
          <w:u w:val="single"/>
        </w:rPr>
        <w:t>9</w:t>
      </w:r>
      <w:r w:rsidRPr="00572055">
        <w:rPr>
          <w:rFonts w:ascii="標楷體" w:eastAsia="標楷體" w:hAnsi="標楷體" w:hint="eastAsia"/>
          <w:u w:val="single"/>
        </w:rPr>
        <w:t>歲</w:t>
      </w:r>
      <w:r w:rsidRPr="00572055">
        <w:rPr>
          <w:rFonts w:ascii="標楷體" w:eastAsia="標楷體" w:hAnsi="標楷體"/>
          <w:u w:val="single"/>
        </w:rPr>
        <w:t>入歲出性質</w:t>
      </w:r>
      <w:r w:rsidRPr="00572055">
        <w:rPr>
          <w:rFonts w:ascii="標楷體" w:eastAsia="標楷體" w:hAnsi="標楷體" w:hint="eastAsia"/>
          <w:u w:val="single"/>
        </w:rPr>
        <w:t>及</w:t>
      </w:r>
      <w:r w:rsidRPr="00572055">
        <w:rPr>
          <w:rFonts w:ascii="標楷體" w:eastAsia="標楷體" w:hAnsi="標楷體"/>
          <w:u w:val="single"/>
        </w:rPr>
        <w:t>餘</w:t>
      </w:r>
      <w:proofErr w:type="gramStart"/>
      <w:r w:rsidRPr="00572055">
        <w:rPr>
          <w:rFonts w:ascii="標楷體" w:eastAsia="標楷體" w:hAnsi="標楷體"/>
          <w:u w:val="single"/>
        </w:rPr>
        <w:t>絀</w:t>
      </w:r>
      <w:proofErr w:type="gramEnd"/>
      <w:r w:rsidRPr="00572055">
        <w:rPr>
          <w:rFonts w:ascii="標楷體" w:eastAsia="標楷體" w:hAnsi="標楷體"/>
          <w:u w:val="single"/>
        </w:rPr>
        <w:t>簡明比較表</w:t>
      </w:r>
    </w:p>
    <w:tbl>
      <w:tblPr>
        <w:tblW w:w="105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0"/>
        <w:gridCol w:w="1535"/>
        <w:gridCol w:w="815"/>
        <w:gridCol w:w="1543"/>
        <w:gridCol w:w="819"/>
        <w:gridCol w:w="1459"/>
        <w:gridCol w:w="819"/>
      </w:tblGrid>
      <w:tr w:rsidR="008721BB" w:rsidRPr="008721BB" w:rsidTr="00465C66">
        <w:trPr>
          <w:trHeight w:val="454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BB" w:rsidRPr="00FE3865" w:rsidRDefault="008721BB" w:rsidP="001A00B8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BB" w:rsidRPr="008721BB" w:rsidRDefault="008721BB" w:rsidP="001A00B8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單位：新臺幣元</w:t>
            </w:r>
          </w:p>
        </w:tc>
      </w:tr>
      <w:tr w:rsidR="008721BB" w:rsidRPr="008721BB" w:rsidTr="00465C66">
        <w:trPr>
          <w:trHeight w:val="454"/>
        </w:trPr>
        <w:tc>
          <w:tcPr>
            <w:tcW w:w="3530" w:type="dxa"/>
            <w:vMerge w:val="restart"/>
            <w:tcBorders>
              <w:top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1BB" w:rsidRPr="008721BB" w:rsidRDefault="008721BB" w:rsidP="001A00B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項   目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1BB" w:rsidRPr="008721BB" w:rsidRDefault="008721BB" w:rsidP="001A00B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本年度決算數</w:t>
            </w: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1BB" w:rsidRPr="008721BB" w:rsidRDefault="008721BB" w:rsidP="001A00B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上年度決算數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1BB" w:rsidRPr="008721BB" w:rsidRDefault="008721BB" w:rsidP="001A00B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前年度決算數</w:t>
            </w:r>
          </w:p>
        </w:tc>
      </w:tr>
      <w:tr w:rsidR="008721BB" w:rsidRPr="008721BB" w:rsidTr="00465C66">
        <w:trPr>
          <w:trHeight w:val="454"/>
        </w:trPr>
        <w:tc>
          <w:tcPr>
            <w:tcW w:w="3530" w:type="dxa"/>
            <w:vMerge/>
            <w:tcBorders>
              <w:top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1BB" w:rsidRPr="008721BB" w:rsidRDefault="008721BB" w:rsidP="001A00B8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1BB" w:rsidRPr="008721BB" w:rsidRDefault="008721BB" w:rsidP="001A00B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1BB" w:rsidRPr="008721BB" w:rsidRDefault="008721BB" w:rsidP="001A00B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1BB" w:rsidRPr="008721BB" w:rsidRDefault="008721BB" w:rsidP="001A00B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1BB" w:rsidRPr="008721BB" w:rsidRDefault="008721BB" w:rsidP="001A00B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％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1BB" w:rsidRPr="008721BB" w:rsidRDefault="008721BB" w:rsidP="001A00B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1BB" w:rsidRPr="008721BB" w:rsidRDefault="008721BB" w:rsidP="001A00B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％</w:t>
            </w:r>
          </w:p>
        </w:tc>
      </w:tr>
      <w:tr w:rsidR="008721BB" w:rsidRPr="008721BB" w:rsidTr="00465C66">
        <w:trPr>
          <w:trHeight w:val="454"/>
        </w:trPr>
        <w:tc>
          <w:tcPr>
            <w:tcW w:w="35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1BB" w:rsidRPr="008721BB" w:rsidRDefault="008721BB" w:rsidP="001A00B8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一、經常門: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1BB" w:rsidRPr="008721BB" w:rsidRDefault="008721BB" w:rsidP="001A00B8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1BB" w:rsidRPr="008721BB" w:rsidRDefault="008721BB" w:rsidP="001A00B8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1BB" w:rsidRPr="008721BB" w:rsidRDefault="008721BB" w:rsidP="001A00B8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1BB" w:rsidRPr="008721BB" w:rsidRDefault="008721BB" w:rsidP="001A00B8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1BB" w:rsidRPr="008721BB" w:rsidRDefault="008721BB" w:rsidP="001A00B8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21BB" w:rsidRPr="008721BB" w:rsidRDefault="008721BB" w:rsidP="001A00B8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BA5" w:rsidRPr="008721BB" w:rsidTr="00465C66">
        <w:trPr>
          <w:trHeight w:val="454"/>
        </w:trPr>
        <w:tc>
          <w:tcPr>
            <w:tcW w:w="35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(</w:t>
            </w:r>
            <w:proofErr w:type="gramStart"/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)歲入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277,471,464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384,571,758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331,047,785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100.00</w:t>
            </w:r>
          </w:p>
        </w:tc>
      </w:tr>
      <w:tr w:rsidR="00020BA5" w:rsidRPr="008721BB" w:rsidTr="00465C66">
        <w:trPr>
          <w:trHeight w:val="454"/>
        </w:trPr>
        <w:tc>
          <w:tcPr>
            <w:tcW w:w="35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 xml:space="preserve">     1.直接稅收入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,4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18</w:t>
            </w: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,0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24.80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95,346,701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24.80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85,567,321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25.84</w:t>
            </w:r>
          </w:p>
        </w:tc>
      </w:tr>
      <w:tr w:rsidR="00020BA5" w:rsidRPr="008721BB" w:rsidTr="00465C66">
        <w:trPr>
          <w:trHeight w:val="454"/>
        </w:trPr>
        <w:tc>
          <w:tcPr>
            <w:tcW w:w="35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  2.間接稅收入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84</w:t>
            </w: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150</w:t>
            </w: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14.88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57,238,560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14.88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49,546,165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14.97</w:t>
            </w:r>
          </w:p>
        </w:tc>
      </w:tr>
      <w:tr w:rsidR="00020BA5" w:rsidRPr="008721BB" w:rsidTr="00465C66">
        <w:trPr>
          <w:trHeight w:val="454"/>
        </w:trPr>
        <w:tc>
          <w:tcPr>
            <w:tcW w:w="35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  3.賦稅外收入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39</w:t>
            </w: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,9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02</w:t>
            </w: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,4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60.32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231,986,497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60.32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195,934,299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59.19</w:t>
            </w:r>
          </w:p>
        </w:tc>
      </w:tr>
      <w:tr w:rsidR="00020BA5" w:rsidRPr="008721BB" w:rsidTr="00465C66">
        <w:trPr>
          <w:trHeight w:val="454"/>
        </w:trPr>
        <w:tc>
          <w:tcPr>
            <w:tcW w:w="35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(二)歲出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014</w:t>
            </w: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196,863,748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188,420,795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100.00</w:t>
            </w:r>
          </w:p>
        </w:tc>
      </w:tr>
      <w:tr w:rsidR="00020BA5" w:rsidRPr="008721BB" w:rsidTr="00465C66">
        <w:trPr>
          <w:trHeight w:val="454"/>
        </w:trPr>
        <w:tc>
          <w:tcPr>
            <w:tcW w:w="35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  1.一般經常支出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014</w:t>
            </w: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196,863,748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188,420,795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100.00</w:t>
            </w:r>
          </w:p>
        </w:tc>
      </w:tr>
      <w:tr w:rsidR="00020BA5" w:rsidRPr="008721BB" w:rsidTr="00465C66">
        <w:trPr>
          <w:trHeight w:val="454"/>
        </w:trPr>
        <w:tc>
          <w:tcPr>
            <w:tcW w:w="35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  2.債務利息及事務支出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BA5" w:rsidRPr="008721BB" w:rsidTr="00465C66">
        <w:trPr>
          <w:trHeight w:val="454"/>
        </w:trPr>
        <w:tc>
          <w:tcPr>
            <w:tcW w:w="35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(三)經常門餘</w:t>
            </w:r>
            <w:proofErr w:type="gramStart"/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絀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85</w:t>
            </w: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456</w:t>
            </w: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187,708,010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142,626,990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BA5" w:rsidRPr="008721BB" w:rsidTr="00465C66">
        <w:trPr>
          <w:trHeight w:val="454"/>
        </w:trPr>
        <w:tc>
          <w:tcPr>
            <w:tcW w:w="35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二、資本門: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BA5" w:rsidRPr="008721BB" w:rsidTr="00465C66">
        <w:trPr>
          <w:trHeight w:val="454"/>
        </w:trPr>
        <w:tc>
          <w:tcPr>
            <w:tcW w:w="35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(</w:t>
            </w:r>
            <w:proofErr w:type="gramStart"/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)歲入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BA5" w:rsidRPr="008721BB" w:rsidTr="00465C66">
        <w:trPr>
          <w:trHeight w:val="454"/>
        </w:trPr>
        <w:tc>
          <w:tcPr>
            <w:tcW w:w="35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  1.減少資產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BA5" w:rsidRPr="008721BB" w:rsidTr="00465C66">
        <w:trPr>
          <w:trHeight w:val="454"/>
        </w:trPr>
        <w:tc>
          <w:tcPr>
            <w:tcW w:w="35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  2.收回投資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BA5" w:rsidRPr="008721BB" w:rsidTr="00465C66">
        <w:trPr>
          <w:trHeight w:val="454"/>
        </w:trPr>
        <w:tc>
          <w:tcPr>
            <w:tcW w:w="35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(二)歲出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426</w:t>
            </w: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169,379,718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135,246,259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100.00</w:t>
            </w:r>
          </w:p>
        </w:tc>
      </w:tr>
      <w:tr w:rsidR="00020BA5" w:rsidRPr="008721BB" w:rsidTr="00465C66">
        <w:trPr>
          <w:trHeight w:val="454"/>
        </w:trPr>
        <w:tc>
          <w:tcPr>
            <w:tcW w:w="35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  1.增置或擴充改良資產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426</w:t>
            </w: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169,379,718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135,246,259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100.00</w:t>
            </w:r>
          </w:p>
        </w:tc>
      </w:tr>
      <w:tr w:rsidR="00020BA5" w:rsidRPr="008721BB" w:rsidTr="00465C66">
        <w:trPr>
          <w:trHeight w:val="454"/>
        </w:trPr>
        <w:tc>
          <w:tcPr>
            <w:tcW w:w="35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  2.增加投資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BA5" w:rsidRPr="008721BB" w:rsidTr="00465C66">
        <w:trPr>
          <w:trHeight w:val="454"/>
        </w:trPr>
        <w:tc>
          <w:tcPr>
            <w:tcW w:w="35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(三)資本門餘</w:t>
            </w:r>
            <w:proofErr w:type="gramStart"/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絀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-6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426</w:t>
            </w: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-169,379,718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-135,246,259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BA5" w:rsidRPr="008721BB" w:rsidTr="00465C66">
        <w:trPr>
          <w:trHeight w:val="454"/>
        </w:trPr>
        <w:tc>
          <w:tcPr>
            <w:tcW w:w="353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三、歲入歲出餘</w:t>
            </w:r>
            <w:proofErr w:type="gramStart"/>
            <w:r w:rsidRPr="008721B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絀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029</w:t>
            </w: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18,328,292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5" w:rsidRPr="008721BB" w:rsidRDefault="00020BA5" w:rsidP="00020BA5">
            <w:pPr>
              <w:widowControl/>
              <w:spacing w:line="360" w:lineRule="exact"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7,380,731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BA5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721B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020BA5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  <w:p w:rsidR="00020BA5" w:rsidRPr="008721BB" w:rsidRDefault="00020BA5" w:rsidP="00020BA5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EB06F1" w:rsidRPr="005166D1" w:rsidRDefault="009F1192" w:rsidP="00EB06F1">
      <w:pPr>
        <w:spacing w:line="400" w:lineRule="exact"/>
        <w:rPr>
          <w:rFonts w:ascii="標楷體" w:eastAsia="標楷體" w:hAnsi="標楷體"/>
        </w:rPr>
      </w:pPr>
      <w:r w:rsidRPr="005166D1">
        <w:rPr>
          <w:rFonts w:ascii="標楷體" w:eastAsia="標楷體" w:hAnsi="標楷體"/>
        </w:rPr>
        <w:t>資料來源：苗栗縣</w:t>
      </w:r>
      <w:r w:rsidRPr="005166D1">
        <w:rPr>
          <w:rFonts w:ascii="標楷體" w:eastAsia="標楷體" w:hAnsi="標楷體" w:hint="eastAsia"/>
        </w:rPr>
        <w:t>卓蘭</w:t>
      </w:r>
      <w:r w:rsidRPr="005166D1">
        <w:rPr>
          <w:rFonts w:ascii="標楷體" w:eastAsia="標楷體" w:hAnsi="標楷體"/>
        </w:rPr>
        <w:t xml:space="preserve">鎮 </w:t>
      </w:r>
      <w:r w:rsidR="00923C8E">
        <w:rPr>
          <w:rFonts w:ascii="標楷體" w:eastAsia="標楷體" w:hAnsi="標楷體"/>
        </w:rPr>
        <w:t>108</w:t>
      </w:r>
      <w:r w:rsidRPr="005166D1">
        <w:rPr>
          <w:rFonts w:ascii="標楷體" w:eastAsia="標楷體" w:hAnsi="標楷體"/>
        </w:rPr>
        <w:t xml:space="preserve"> 年度總決算</w:t>
      </w:r>
    </w:p>
    <w:p w:rsidR="009F1192" w:rsidRDefault="009F1192" w:rsidP="00EB06F1">
      <w:pPr>
        <w:spacing w:line="400" w:lineRule="exact"/>
        <w:rPr>
          <w:rFonts w:ascii="標楷體" w:eastAsia="標楷體" w:hAnsi="標楷體"/>
        </w:rPr>
      </w:pPr>
    </w:p>
    <w:p w:rsidR="00EB06F1" w:rsidRDefault="003908F6" w:rsidP="008C7531">
      <w:pPr>
        <w:ind w:firstLineChars="200" w:firstLine="480"/>
      </w:pPr>
      <w:r>
        <w:rPr>
          <w:noProof/>
        </w:rPr>
        <w:drawing>
          <wp:inline distT="0" distB="0" distL="0" distR="0" wp14:anchorId="5B814900" wp14:editId="52F9E189">
            <wp:extent cx="5745480" cy="2743200"/>
            <wp:effectExtent l="0" t="0" r="7620" b="0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08F6" w:rsidRDefault="003908F6" w:rsidP="008C7531">
      <w:pPr>
        <w:ind w:firstLineChars="200" w:firstLine="480"/>
      </w:pPr>
    </w:p>
    <w:p w:rsidR="00EB06F1" w:rsidRDefault="00EB06F1" w:rsidP="004666E4">
      <w:pPr>
        <w:spacing w:line="40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EB06F1">
        <w:rPr>
          <w:rFonts w:ascii="標楷體" w:eastAsia="標楷體" w:hAnsi="標楷體" w:hint="eastAsia"/>
          <w:sz w:val="26"/>
          <w:szCs w:val="26"/>
        </w:rPr>
        <w:t>三、收</w:t>
      </w:r>
      <w:r w:rsidRPr="00EB06F1">
        <w:rPr>
          <w:rFonts w:ascii="標楷體" w:eastAsia="標楷體" w:hAnsi="標楷體"/>
          <w:sz w:val="26"/>
          <w:szCs w:val="26"/>
        </w:rPr>
        <w:t>支規</w:t>
      </w:r>
      <w:r w:rsidRPr="00EB06F1">
        <w:rPr>
          <w:rFonts w:ascii="標楷體" w:eastAsia="標楷體" w:hAnsi="標楷體" w:hint="eastAsia"/>
          <w:sz w:val="26"/>
          <w:szCs w:val="26"/>
        </w:rPr>
        <w:t>模</w:t>
      </w:r>
      <w:r w:rsidRPr="00EB06F1">
        <w:rPr>
          <w:rFonts w:ascii="標楷體" w:eastAsia="標楷體" w:hAnsi="標楷體"/>
          <w:sz w:val="26"/>
          <w:szCs w:val="26"/>
        </w:rPr>
        <w:t>及年度餘</w:t>
      </w:r>
      <w:proofErr w:type="gramStart"/>
      <w:r w:rsidRPr="00EB06F1">
        <w:rPr>
          <w:rFonts w:ascii="標楷體" w:eastAsia="標楷體" w:hAnsi="標楷體"/>
          <w:sz w:val="26"/>
          <w:szCs w:val="26"/>
        </w:rPr>
        <w:t>絀</w:t>
      </w:r>
      <w:proofErr w:type="gramEnd"/>
    </w:p>
    <w:p w:rsidR="00EB06F1" w:rsidRDefault="00EB06F1" w:rsidP="004666E4">
      <w:pPr>
        <w:spacing w:line="400" w:lineRule="exact"/>
        <w:ind w:leftChars="100" w:left="240" w:firstLineChars="200" w:firstLine="520"/>
        <w:rPr>
          <w:rFonts w:ascii="標楷體" w:eastAsia="標楷體" w:hAnsi="標楷體"/>
          <w:sz w:val="26"/>
          <w:szCs w:val="26"/>
        </w:rPr>
      </w:pPr>
      <w:r w:rsidRPr="00EB06F1">
        <w:rPr>
          <w:rFonts w:ascii="標楷體" w:eastAsia="標楷體" w:hAnsi="標楷體" w:hint="eastAsia"/>
          <w:sz w:val="26"/>
          <w:szCs w:val="26"/>
        </w:rPr>
        <w:t>本(</w:t>
      </w:r>
      <w:r w:rsidR="00923C8E">
        <w:rPr>
          <w:rFonts w:ascii="標楷體" w:eastAsia="標楷體" w:hAnsi="標楷體" w:hint="eastAsia"/>
          <w:sz w:val="26"/>
          <w:szCs w:val="26"/>
        </w:rPr>
        <w:t>108</w:t>
      </w:r>
      <w:r w:rsidRPr="00EB06F1">
        <w:rPr>
          <w:rFonts w:ascii="標楷體" w:eastAsia="標楷體" w:hAnsi="標楷體" w:hint="eastAsia"/>
          <w:sz w:val="26"/>
          <w:szCs w:val="26"/>
        </w:rPr>
        <w:t>)年</w:t>
      </w:r>
      <w:r w:rsidRPr="00EB06F1">
        <w:rPr>
          <w:rFonts w:ascii="標楷體" w:eastAsia="標楷體" w:hAnsi="標楷體"/>
          <w:sz w:val="26"/>
          <w:szCs w:val="26"/>
        </w:rPr>
        <w:t>度收支規模</w:t>
      </w:r>
      <w:r w:rsidRPr="00EB06F1">
        <w:rPr>
          <w:rFonts w:ascii="標楷體" w:eastAsia="標楷體" w:hAnsi="標楷體" w:hint="eastAsia"/>
          <w:sz w:val="26"/>
          <w:szCs w:val="26"/>
        </w:rPr>
        <w:t>如</w:t>
      </w:r>
      <w:r w:rsidRPr="00EB06F1">
        <w:rPr>
          <w:rFonts w:ascii="標楷體" w:eastAsia="標楷體" w:hAnsi="標楷體"/>
          <w:sz w:val="26"/>
          <w:szCs w:val="26"/>
        </w:rPr>
        <w:t>下</w:t>
      </w:r>
      <w:r w:rsidRPr="00EB06F1">
        <w:rPr>
          <w:rFonts w:ascii="標楷體" w:eastAsia="標楷體" w:hAnsi="標楷體" w:hint="eastAsia"/>
          <w:sz w:val="26"/>
          <w:szCs w:val="26"/>
        </w:rPr>
        <w:t>：</w:t>
      </w:r>
      <w:r w:rsidRPr="00EB06F1">
        <w:rPr>
          <w:rFonts w:ascii="標楷體" w:eastAsia="標楷體" w:hAnsi="標楷體"/>
          <w:sz w:val="26"/>
          <w:szCs w:val="26"/>
        </w:rPr>
        <w:t>歲入預算數</w:t>
      </w:r>
      <w:r w:rsidR="004666E4">
        <w:rPr>
          <w:rFonts w:ascii="標楷體" w:eastAsia="標楷體" w:hAnsi="標楷體" w:hint="eastAsia"/>
          <w:sz w:val="26"/>
          <w:szCs w:val="26"/>
        </w:rPr>
        <w:t xml:space="preserve"> </w:t>
      </w:r>
      <w:r w:rsidR="003908F6">
        <w:rPr>
          <w:rFonts w:ascii="標楷體" w:eastAsia="標楷體" w:hAnsi="標楷體"/>
          <w:sz w:val="26"/>
          <w:szCs w:val="26"/>
        </w:rPr>
        <w:t>292</w:t>
      </w:r>
      <w:r w:rsidRPr="00EB06F1">
        <w:rPr>
          <w:rFonts w:ascii="標楷體" w:eastAsia="標楷體" w:hAnsi="標楷體" w:hint="eastAsia"/>
          <w:sz w:val="26"/>
          <w:szCs w:val="26"/>
        </w:rPr>
        <w:t>,</w:t>
      </w:r>
      <w:r w:rsidR="003908F6">
        <w:rPr>
          <w:rFonts w:ascii="標楷體" w:eastAsia="標楷體" w:hAnsi="標楷體"/>
          <w:sz w:val="26"/>
          <w:szCs w:val="26"/>
        </w:rPr>
        <w:t>265</w:t>
      </w:r>
      <w:r w:rsidRPr="00EB06F1">
        <w:rPr>
          <w:rFonts w:ascii="標楷體" w:eastAsia="標楷體" w:hAnsi="標楷體" w:hint="eastAsia"/>
          <w:sz w:val="26"/>
          <w:szCs w:val="26"/>
        </w:rPr>
        <w:t>,000元</w:t>
      </w:r>
      <w:r w:rsidRPr="00EB06F1">
        <w:rPr>
          <w:rFonts w:ascii="標楷體" w:eastAsia="標楷體" w:hAnsi="標楷體"/>
          <w:sz w:val="26"/>
          <w:szCs w:val="26"/>
        </w:rPr>
        <w:t>，</w:t>
      </w:r>
      <w:r w:rsidRPr="00EB06F1">
        <w:rPr>
          <w:rFonts w:ascii="標楷體" w:eastAsia="標楷體" w:hAnsi="標楷體" w:hint="eastAsia"/>
          <w:sz w:val="26"/>
          <w:szCs w:val="26"/>
        </w:rPr>
        <w:t>歲</w:t>
      </w:r>
      <w:r w:rsidRPr="00EB06F1">
        <w:rPr>
          <w:rFonts w:ascii="標楷體" w:eastAsia="標楷體" w:hAnsi="標楷體"/>
          <w:sz w:val="26"/>
          <w:szCs w:val="26"/>
        </w:rPr>
        <w:t>出預算數</w:t>
      </w:r>
      <w:r w:rsidR="004666E4">
        <w:rPr>
          <w:rFonts w:ascii="標楷體" w:eastAsia="標楷體" w:hAnsi="標楷體" w:hint="eastAsia"/>
          <w:sz w:val="26"/>
          <w:szCs w:val="26"/>
        </w:rPr>
        <w:t xml:space="preserve"> </w:t>
      </w:r>
      <w:r w:rsidRPr="00EB06F1">
        <w:rPr>
          <w:rFonts w:ascii="標楷體" w:eastAsia="標楷體" w:hAnsi="標楷體" w:hint="eastAsia"/>
          <w:sz w:val="26"/>
          <w:szCs w:val="26"/>
        </w:rPr>
        <w:t>3</w:t>
      </w:r>
      <w:r w:rsidR="003908F6">
        <w:rPr>
          <w:rFonts w:ascii="標楷體" w:eastAsia="標楷體" w:hAnsi="標楷體"/>
          <w:sz w:val="26"/>
          <w:szCs w:val="26"/>
        </w:rPr>
        <w:t>07</w:t>
      </w:r>
      <w:r w:rsidRPr="00EB06F1">
        <w:rPr>
          <w:rFonts w:ascii="標楷體" w:eastAsia="標楷體" w:hAnsi="標楷體" w:hint="eastAsia"/>
          <w:sz w:val="26"/>
          <w:szCs w:val="26"/>
        </w:rPr>
        <w:t>,5</w:t>
      </w:r>
      <w:r w:rsidR="003908F6">
        <w:rPr>
          <w:rFonts w:ascii="標楷體" w:eastAsia="標楷體" w:hAnsi="標楷體"/>
          <w:sz w:val="26"/>
          <w:szCs w:val="26"/>
        </w:rPr>
        <w:t>74</w:t>
      </w:r>
      <w:r w:rsidRPr="00EB06F1">
        <w:rPr>
          <w:rFonts w:ascii="標楷體" w:eastAsia="標楷體" w:hAnsi="標楷體" w:hint="eastAsia"/>
          <w:sz w:val="26"/>
          <w:szCs w:val="26"/>
        </w:rPr>
        <w:t>,000元</w:t>
      </w:r>
      <w:r w:rsidRPr="00EB06F1">
        <w:rPr>
          <w:rFonts w:ascii="標楷體" w:eastAsia="標楷體" w:hAnsi="標楷體"/>
          <w:sz w:val="26"/>
          <w:szCs w:val="26"/>
        </w:rPr>
        <w:t>，歲入歲出</w:t>
      </w:r>
      <w:r w:rsidR="004666E4">
        <w:rPr>
          <w:rFonts w:ascii="標楷體" w:eastAsia="標楷體" w:hAnsi="標楷體" w:hint="eastAsia"/>
          <w:sz w:val="26"/>
          <w:szCs w:val="26"/>
        </w:rPr>
        <w:t>預</w:t>
      </w:r>
      <w:r w:rsidR="004666E4">
        <w:rPr>
          <w:rFonts w:ascii="標楷體" w:eastAsia="標楷體" w:hAnsi="標楷體"/>
          <w:sz w:val="26"/>
          <w:szCs w:val="26"/>
        </w:rPr>
        <w:t>算</w:t>
      </w:r>
      <w:proofErr w:type="gramStart"/>
      <w:r w:rsidRPr="00EB06F1">
        <w:rPr>
          <w:rFonts w:ascii="標楷體" w:eastAsia="標楷體" w:hAnsi="標楷體"/>
          <w:sz w:val="26"/>
          <w:szCs w:val="26"/>
        </w:rPr>
        <w:t>差短</w:t>
      </w:r>
      <w:r w:rsidR="004666E4">
        <w:rPr>
          <w:rFonts w:ascii="標楷體" w:eastAsia="標楷體" w:hAnsi="標楷體" w:hint="eastAsia"/>
          <w:sz w:val="26"/>
          <w:szCs w:val="26"/>
        </w:rPr>
        <w:t>擬</w:t>
      </w:r>
      <w:r w:rsidRPr="00EB06F1">
        <w:rPr>
          <w:rFonts w:ascii="標楷體" w:eastAsia="標楷體" w:hAnsi="標楷體"/>
          <w:sz w:val="26"/>
          <w:szCs w:val="26"/>
        </w:rPr>
        <w:t>以</w:t>
      </w:r>
      <w:proofErr w:type="gramEnd"/>
      <w:r w:rsidR="003908F6">
        <w:rPr>
          <w:rFonts w:ascii="標楷體" w:eastAsia="標楷體" w:hAnsi="標楷體" w:hint="eastAsia"/>
          <w:sz w:val="26"/>
          <w:szCs w:val="26"/>
        </w:rPr>
        <w:t>移用以前年度歲計賸餘調節因應</w:t>
      </w:r>
      <w:r w:rsidRPr="00EB06F1">
        <w:rPr>
          <w:rFonts w:ascii="標楷體" w:eastAsia="標楷體" w:hAnsi="標楷體" w:hint="eastAsia"/>
          <w:sz w:val="26"/>
          <w:szCs w:val="26"/>
        </w:rPr>
        <w:t>；</w:t>
      </w:r>
      <w:r w:rsidR="004666E4">
        <w:rPr>
          <w:rFonts w:ascii="標楷體" w:eastAsia="標楷體" w:hAnsi="標楷體" w:hint="eastAsia"/>
          <w:sz w:val="26"/>
          <w:szCs w:val="26"/>
        </w:rPr>
        <w:t>本</w:t>
      </w:r>
      <w:r w:rsidR="004666E4">
        <w:rPr>
          <w:rFonts w:ascii="標楷體" w:eastAsia="標楷體" w:hAnsi="標楷體"/>
          <w:sz w:val="26"/>
          <w:szCs w:val="26"/>
        </w:rPr>
        <w:t>年度</w:t>
      </w:r>
      <w:r w:rsidRPr="00EB06F1">
        <w:rPr>
          <w:rFonts w:ascii="標楷體" w:eastAsia="標楷體" w:hAnsi="標楷體"/>
          <w:sz w:val="26"/>
          <w:szCs w:val="26"/>
        </w:rPr>
        <w:t>歲入決算數</w:t>
      </w:r>
      <w:r w:rsidR="004666E4">
        <w:rPr>
          <w:rFonts w:ascii="標楷體" w:eastAsia="標楷體" w:hAnsi="標楷體" w:hint="eastAsia"/>
          <w:sz w:val="26"/>
          <w:szCs w:val="26"/>
        </w:rPr>
        <w:t xml:space="preserve"> </w:t>
      </w:r>
      <w:r w:rsidR="003908F6">
        <w:rPr>
          <w:rFonts w:ascii="標楷體" w:eastAsia="標楷體" w:hAnsi="標楷體"/>
          <w:sz w:val="26"/>
          <w:szCs w:val="26"/>
        </w:rPr>
        <w:t>277</w:t>
      </w:r>
      <w:r w:rsidRPr="00EB06F1">
        <w:rPr>
          <w:rFonts w:ascii="標楷體" w:eastAsia="標楷體" w:hAnsi="標楷體" w:hint="eastAsia"/>
          <w:sz w:val="26"/>
          <w:szCs w:val="26"/>
        </w:rPr>
        <w:t>,</w:t>
      </w:r>
      <w:r w:rsidR="003908F6">
        <w:rPr>
          <w:rFonts w:ascii="標楷體" w:eastAsia="標楷體" w:hAnsi="標楷體"/>
          <w:sz w:val="26"/>
          <w:szCs w:val="26"/>
        </w:rPr>
        <w:t>4</w:t>
      </w:r>
      <w:r w:rsidRPr="00EB06F1">
        <w:rPr>
          <w:rFonts w:ascii="標楷體" w:eastAsia="標楷體" w:hAnsi="標楷體" w:hint="eastAsia"/>
          <w:sz w:val="26"/>
          <w:szCs w:val="26"/>
        </w:rPr>
        <w:t>71,</w:t>
      </w:r>
      <w:r w:rsidR="003908F6">
        <w:rPr>
          <w:rFonts w:ascii="標楷體" w:eastAsia="標楷體" w:hAnsi="標楷體"/>
          <w:sz w:val="26"/>
          <w:szCs w:val="26"/>
        </w:rPr>
        <w:t>464</w:t>
      </w:r>
      <w:r w:rsidRPr="00EB06F1">
        <w:rPr>
          <w:rFonts w:ascii="標楷體" w:eastAsia="標楷體" w:hAnsi="標楷體" w:hint="eastAsia"/>
          <w:sz w:val="26"/>
          <w:szCs w:val="26"/>
        </w:rPr>
        <w:t>元</w:t>
      </w:r>
      <w:r w:rsidR="004666E4">
        <w:rPr>
          <w:rFonts w:ascii="標楷體" w:eastAsia="標楷體" w:hAnsi="標楷體" w:hint="eastAsia"/>
          <w:sz w:val="26"/>
          <w:szCs w:val="26"/>
        </w:rPr>
        <w:t>(執</w:t>
      </w:r>
      <w:r w:rsidR="004666E4">
        <w:rPr>
          <w:rFonts w:ascii="標楷體" w:eastAsia="標楷體" w:hAnsi="標楷體"/>
          <w:sz w:val="26"/>
          <w:szCs w:val="26"/>
        </w:rPr>
        <w:t>行率</w:t>
      </w:r>
      <w:r w:rsidR="004666E4">
        <w:rPr>
          <w:rFonts w:ascii="標楷體" w:eastAsia="標楷體" w:hAnsi="標楷體" w:hint="eastAsia"/>
          <w:sz w:val="26"/>
          <w:szCs w:val="26"/>
        </w:rPr>
        <w:t>9</w:t>
      </w:r>
      <w:r w:rsidR="003908F6">
        <w:rPr>
          <w:rFonts w:ascii="標楷體" w:eastAsia="標楷體" w:hAnsi="標楷體"/>
          <w:sz w:val="26"/>
          <w:szCs w:val="26"/>
        </w:rPr>
        <w:t>4</w:t>
      </w:r>
      <w:r w:rsidR="004666E4">
        <w:rPr>
          <w:rFonts w:ascii="標楷體" w:eastAsia="標楷體" w:hAnsi="標楷體" w:hint="eastAsia"/>
          <w:sz w:val="26"/>
          <w:szCs w:val="26"/>
        </w:rPr>
        <w:t>.</w:t>
      </w:r>
      <w:r w:rsidR="003908F6">
        <w:rPr>
          <w:rFonts w:ascii="標楷體" w:eastAsia="標楷體" w:hAnsi="標楷體"/>
          <w:sz w:val="26"/>
          <w:szCs w:val="26"/>
        </w:rPr>
        <w:t>94</w:t>
      </w:r>
      <w:r w:rsidR="004666E4">
        <w:rPr>
          <w:rFonts w:ascii="標楷體" w:eastAsia="標楷體" w:hAnsi="標楷體" w:hint="eastAsia"/>
          <w:sz w:val="26"/>
          <w:szCs w:val="26"/>
        </w:rPr>
        <w:t>%)</w:t>
      </w:r>
      <w:r w:rsidRPr="00EB06F1">
        <w:rPr>
          <w:rFonts w:ascii="標楷體" w:eastAsia="標楷體" w:hAnsi="標楷體"/>
          <w:sz w:val="26"/>
          <w:szCs w:val="26"/>
        </w:rPr>
        <w:t>，</w:t>
      </w:r>
      <w:r w:rsidR="009F1192">
        <w:rPr>
          <w:rFonts w:ascii="標楷體" w:eastAsia="標楷體" w:hAnsi="標楷體" w:hint="eastAsia"/>
          <w:sz w:val="26"/>
          <w:szCs w:val="26"/>
        </w:rPr>
        <w:t>其</w:t>
      </w:r>
      <w:r w:rsidR="009F1192">
        <w:rPr>
          <w:rFonts w:ascii="標楷體" w:eastAsia="標楷體" w:hAnsi="標楷體"/>
          <w:sz w:val="26"/>
          <w:szCs w:val="26"/>
        </w:rPr>
        <w:t>中</w:t>
      </w:r>
      <w:r w:rsidR="00465C66">
        <w:rPr>
          <w:rFonts w:ascii="標楷體" w:eastAsia="標楷體" w:hAnsi="標楷體" w:hint="eastAsia"/>
          <w:sz w:val="26"/>
          <w:szCs w:val="26"/>
        </w:rPr>
        <w:t>歲</w:t>
      </w:r>
      <w:r w:rsidR="00465C66">
        <w:rPr>
          <w:rFonts w:ascii="標楷體" w:eastAsia="標楷體" w:hAnsi="標楷體"/>
          <w:sz w:val="26"/>
          <w:szCs w:val="26"/>
        </w:rPr>
        <w:t>入實現數</w:t>
      </w:r>
      <w:r w:rsidR="004666E4">
        <w:rPr>
          <w:rFonts w:ascii="標楷體" w:eastAsia="標楷體" w:hAnsi="標楷體" w:hint="eastAsia"/>
          <w:sz w:val="26"/>
          <w:szCs w:val="26"/>
        </w:rPr>
        <w:t xml:space="preserve"> </w:t>
      </w:r>
      <w:r w:rsidR="00465C66">
        <w:rPr>
          <w:rFonts w:ascii="標楷體" w:eastAsia="標楷體" w:hAnsi="標楷體" w:hint="eastAsia"/>
          <w:sz w:val="26"/>
          <w:szCs w:val="26"/>
        </w:rPr>
        <w:t>2</w:t>
      </w:r>
      <w:r w:rsidR="003908F6">
        <w:rPr>
          <w:rFonts w:ascii="標楷體" w:eastAsia="標楷體" w:hAnsi="標楷體"/>
          <w:sz w:val="26"/>
          <w:szCs w:val="26"/>
        </w:rPr>
        <w:t>29</w:t>
      </w:r>
      <w:r w:rsidR="00465C66">
        <w:rPr>
          <w:rFonts w:ascii="標楷體" w:eastAsia="標楷體" w:hAnsi="標楷體" w:hint="eastAsia"/>
          <w:sz w:val="26"/>
          <w:szCs w:val="26"/>
        </w:rPr>
        <w:t>,</w:t>
      </w:r>
      <w:r w:rsidR="003908F6">
        <w:rPr>
          <w:rFonts w:ascii="標楷體" w:eastAsia="標楷體" w:hAnsi="標楷體"/>
          <w:sz w:val="26"/>
          <w:szCs w:val="26"/>
        </w:rPr>
        <w:t>282</w:t>
      </w:r>
      <w:r w:rsidR="00465C66">
        <w:rPr>
          <w:rFonts w:ascii="標楷體" w:eastAsia="標楷體" w:hAnsi="標楷體" w:hint="eastAsia"/>
          <w:sz w:val="26"/>
          <w:szCs w:val="26"/>
        </w:rPr>
        <w:t>,8</w:t>
      </w:r>
      <w:r w:rsidR="003908F6">
        <w:rPr>
          <w:rFonts w:ascii="標楷體" w:eastAsia="標楷體" w:hAnsi="標楷體"/>
          <w:sz w:val="26"/>
          <w:szCs w:val="26"/>
        </w:rPr>
        <w:t>0</w:t>
      </w:r>
      <w:r w:rsidR="00465C66">
        <w:rPr>
          <w:rFonts w:ascii="標楷體" w:eastAsia="標楷體" w:hAnsi="標楷體" w:hint="eastAsia"/>
          <w:sz w:val="26"/>
          <w:szCs w:val="26"/>
        </w:rPr>
        <w:t>6元</w:t>
      </w:r>
      <w:r w:rsidR="00465C66">
        <w:rPr>
          <w:rFonts w:ascii="標楷體" w:eastAsia="標楷體" w:hAnsi="標楷體"/>
          <w:sz w:val="26"/>
          <w:szCs w:val="26"/>
        </w:rPr>
        <w:t>，歲入保留數</w:t>
      </w:r>
      <w:r w:rsidR="004666E4">
        <w:rPr>
          <w:rFonts w:ascii="標楷體" w:eastAsia="標楷體" w:hAnsi="標楷體" w:hint="eastAsia"/>
          <w:sz w:val="26"/>
          <w:szCs w:val="26"/>
        </w:rPr>
        <w:t xml:space="preserve"> </w:t>
      </w:r>
      <w:r w:rsidR="003908F6">
        <w:rPr>
          <w:rFonts w:ascii="標楷體" w:eastAsia="標楷體" w:hAnsi="標楷體"/>
          <w:sz w:val="26"/>
          <w:szCs w:val="26"/>
        </w:rPr>
        <w:t>48</w:t>
      </w:r>
      <w:r w:rsidR="004666E4">
        <w:rPr>
          <w:rFonts w:ascii="標楷體" w:eastAsia="標楷體" w:hAnsi="標楷體" w:hint="eastAsia"/>
          <w:sz w:val="26"/>
          <w:szCs w:val="26"/>
        </w:rPr>
        <w:t>,</w:t>
      </w:r>
      <w:r w:rsidR="003908F6">
        <w:rPr>
          <w:rFonts w:ascii="標楷體" w:eastAsia="標楷體" w:hAnsi="標楷體"/>
          <w:sz w:val="26"/>
          <w:szCs w:val="26"/>
        </w:rPr>
        <w:t>188</w:t>
      </w:r>
      <w:r w:rsidR="004666E4">
        <w:rPr>
          <w:rFonts w:ascii="標楷體" w:eastAsia="標楷體" w:hAnsi="標楷體" w:hint="eastAsia"/>
          <w:sz w:val="26"/>
          <w:szCs w:val="26"/>
        </w:rPr>
        <w:t>,</w:t>
      </w:r>
      <w:r w:rsidR="003908F6">
        <w:rPr>
          <w:rFonts w:ascii="標楷體" w:eastAsia="標楷體" w:hAnsi="標楷體"/>
          <w:sz w:val="26"/>
          <w:szCs w:val="26"/>
        </w:rPr>
        <w:t>658</w:t>
      </w:r>
      <w:r w:rsidR="004666E4">
        <w:rPr>
          <w:rFonts w:ascii="標楷體" w:eastAsia="標楷體" w:hAnsi="標楷體" w:hint="eastAsia"/>
          <w:sz w:val="26"/>
          <w:szCs w:val="26"/>
        </w:rPr>
        <w:t>元</w:t>
      </w:r>
      <w:r w:rsidR="004666E4">
        <w:rPr>
          <w:rFonts w:ascii="標楷體" w:eastAsia="標楷體" w:hAnsi="標楷體"/>
          <w:sz w:val="26"/>
          <w:szCs w:val="26"/>
        </w:rPr>
        <w:t>，歲入保留比率</w:t>
      </w:r>
      <w:r w:rsidR="002C3D8C">
        <w:rPr>
          <w:rFonts w:ascii="標楷體" w:eastAsia="標楷體" w:hAnsi="標楷體" w:hint="eastAsia"/>
          <w:sz w:val="26"/>
          <w:szCs w:val="26"/>
        </w:rPr>
        <w:t>17</w:t>
      </w:r>
      <w:r w:rsidR="004666E4">
        <w:rPr>
          <w:rFonts w:ascii="標楷體" w:eastAsia="標楷體" w:hAnsi="標楷體" w:hint="eastAsia"/>
          <w:sz w:val="26"/>
          <w:szCs w:val="26"/>
        </w:rPr>
        <w:t>.</w:t>
      </w:r>
      <w:r w:rsidR="002C3D8C">
        <w:rPr>
          <w:rFonts w:ascii="標楷體" w:eastAsia="標楷體" w:hAnsi="標楷體"/>
          <w:sz w:val="26"/>
          <w:szCs w:val="26"/>
        </w:rPr>
        <w:t>3</w:t>
      </w:r>
      <w:r w:rsidR="004666E4">
        <w:rPr>
          <w:rFonts w:ascii="標楷體" w:eastAsia="標楷體" w:hAnsi="標楷體" w:hint="eastAsia"/>
          <w:sz w:val="26"/>
          <w:szCs w:val="26"/>
        </w:rPr>
        <w:t>7%；</w:t>
      </w:r>
      <w:r w:rsidR="004666E4" w:rsidRPr="00EB06F1">
        <w:rPr>
          <w:rFonts w:ascii="標楷體" w:eastAsia="標楷體" w:hAnsi="標楷體"/>
          <w:sz w:val="26"/>
          <w:szCs w:val="26"/>
        </w:rPr>
        <w:t>歲出決算數</w:t>
      </w:r>
      <w:r w:rsidR="004666E4">
        <w:rPr>
          <w:rFonts w:ascii="標楷體" w:eastAsia="標楷體" w:hAnsi="標楷體" w:hint="eastAsia"/>
          <w:sz w:val="26"/>
          <w:szCs w:val="26"/>
        </w:rPr>
        <w:t xml:space="preserve"> </w:t>
      </w:r>
      <w:r w:rsidR="002C3D8C">
        <w:rPr>
          <w:rFonts w:ascii="標楷體" w:eastAsia="標楷體" w:hAnsi="標楷體"/>
          <w:sz w:val="26"/>
          <w:szCs w:val="26"/>
        </w:rPr>
        <w:t>260</w:t>
      </w:r>
      <w:r w:rsidR="004666E4" w:rsidRPr="00EB06F1">
        <w:rPr>
          <w:rFonts w:ascii="標楷體" w:eastAsia="標楷體" w:hAnsi="標楷體" w:hint="eastAsia"/>
          <w:sz w:val="26"/>
          <w:szCs w:val="26"/>
        </w:rPr>
        <w:t>,</w:t>
      </w:r>
      <w:r w:rsidR="002C3D8C">
        <w:rPr>
          <w:rFonts w:ascii="標楷體" w:eastAsia="標楷體" w:hAnsi="標楷體"/>
          <w:sz w:val="26"/>
          <w:szCs w:val="26"/>
        </w:rPr>
        <w:t>4</w:t>
      </w:r>
      <w:r w:rsidR="004666E4" w:rsidRPr="00EB06F1">
        <w:rPr>
          <w:rFonts w:ascii="標楷體" w:eastAsia="標楷體" w:hAnsi="標楷體" w:hint="eastAsia"/>
          <w:sz w:val="26"/>
          <w:szCs w:val="26"/>
        </w:rPr>
        <w:t>4</w:t>
      </w:r>
      <w:r w:rsidR="002C3D8C">
        <w:rPr>
          <w:rFonts w:ascii="標楷體" w:eastAsia="標楷體" w:hAnsi="標楷體"/>
          <w:sz w:val="26"/>
          <w:szCs w:val="26"/>
        </w:rPr>
        <w:t>1</w:t>
      </w:r>
      <w:r w:rsidR="004666E4" w:rsidRPr="00EB06F1">
        <w:rPr>
          <w:rFonts w:ascii="標楷體" w:eastAsia="標楷體" w:hAnsi="標楷體" w:hint="eastAsia"/>
          <w:sz w:val="26"/>
          <w:szCs w:val="26"/>
        </w:rPr>
        <w:t>,6</w:t>
      </w:r>
      <w:r w:rsidR="002C3D8C">
        <w:rPr>
          <w:rFonts w:ascii="標楷體" w:eastAsia="標楷體" w:hAnsi="標楷體"/>
          <w:sz w:val="26"/>
          <w:szCs w:val="26"/>
        </w:rPr>
        <w:t>01</w:t>
      </w:r>
      <w:r w:rsidR="004666E4" w:rsidRPr="00EB06F1">
        <w:rPr>
          <w:rFonts w:ascii="標楷體" w:eastAsia="標楷體" w:hAnsi="標楷體" w:hint="eastAsia"/>
          <w:sz w:val="26"/>
          <w:szCs w:val="26"/>
        </w:rPr>
        <w:t xml:space="preserve"> 元</w:t>
      </w:r>
      <w:r w:rsidR="004666E4">
        <w:rPr>
          <w:rFonts w:ascii="標楷體" w:eastAsia="標楷體" w:hAnsi="標楷體" w:hint="eastAsia"/>
          <w:sz w:val="26"/>
          <w:szCs w:val="26"/>
        </w:rPr>
        <w:t>(執</w:t>
      </w:r>
      <w:r w:rsidR="004666E4">
        <w:rPr>
          <w:rFonts w:ascii="標楷體" w:eastAsia="標楷體" w:hAnsi="標楷體"/>
          <w:sz w:val="26"/>
          <w:szCs w:val="26"/>
        </w:rPr>
        <w:t>行率</w:t>
      </w:r>
      <w:r w:rsidR="002C3D8C">
        <w:rPr>
          <w:rFonts w:ascii="標楷體" w:eastAsia="標楷體" w:hAnsi="標楷體" w:hint="eastAsia"/>
          <w:sz w:val="26"/>
          <w:szCs w:val="26"/>
        </w:rPr>
        <w:t>84</w:t>
      </w:r>
      <w:r w:rsidR="004666E4">
        <w:rPr>
          <w:rFonts w:ascii="標楷體" w:eastAsia="標楷體" w:hAnsi="標楷體" w:hint="eastAsia"/>
          <w:sz w:val="26"/>
          <w:szCs w:val="26"/>
        </w:rPr>
        <w:t>.</w:t>
      </w:r>
      <w:r w:rsidR="002C3D8C">
        <w:rPr>
          <w:rFonts w:ascii="標楷體" w:eastAsia="標楷體" w:hAnsi="標楷體"/>
          <w:sz w:val="26"/>
          <w:szCs w:val="26"/>
        </w:rPr>
        <w:t>6</w:t>
      </w:r>
      <w:r w:rsidR="004666E4">
        <w:rPr>
          <w:rFonts w:ascii="標楷體" w:eastAsia="標楷體" w:hAnsi="標楷體" w:hint="eastAsia"/>
          <w:sz w:val="26"/>
          <w:szCs w:val="26"/>
        </w:rPr>
        <w:t>8%)</w:t>
      </w:r>
      <w:r w:rsidR="004666E4" w:rsidRPr="00EB06F1">
        <w:rPr>
          <w:rFonts w:ascii="標楷體" w:eastAsia="標楷體" w:hAnsi="標楷體"/>
          <w:sz w:val="26"/>
          <w:szCs w:val="26"/>
        </w:rPr>
        <w:t>，</w:t>
      </w:r>
      <w:r w:rsidR="009F1192">
        <w:rPr>
          <w:rFonts w:ascii="標楷體" w:eastAsia="標楷體" w:hAnsi="標楷體"/>
          <w:sz w:val="26"/>
          <w:szCs w:val="26"/>
        </w:rPr>
        <w:t>歲</w:t>
      </w:r>
      <w:r w:rsidR="009F1192">
        <w:rPr>
          <w:rFonts w:ascii="標楷體" w:eastAsia="標楷體" w:hAnsi="標楷體"/>
          <w:sz w:val="26"/>
          <w:szCs w:val="26"/>
        </w:rPr>
        <w:lastRenderedPageBreak/>
        <w:t>出實現數</w:t>
      </w:r>
      <w:r w:rsidR="004666E4">
        <w:rPr>
          <w:rFonts w:ascii="標楷體" w:eastAsia="標楷體" w:hAnsi="標楷體" w:hint="eastAsia"/>
          <w:sz w:val="26"/>
          <w:szCs w:val="26"/>
        </w:rPr>
        <w:t xml:space="preserve"> </w:t>
      </w:r>
      <w:r w:rsidR="009F1192">
        <w:rPr>
          <w:rFonts w:ascii="標楷體" w:eastAsia="標楷體" w:hAnsi="標楷體" w:hint="eastAsia"/>
          <w:sz w:val="26"/>
          <w:szCs w:val="26"/>
        </w:rPr>
        <w:t>198</w:t>
      </w:r>
      <w:r w:rsidR="009F1192">
        <w:rPr>
          <w:rFonts w:ascii="標楷體" w:eastAsia="標楷體" w:hAnsi="標楷體"/>
          <w:sz w:val="26"/>
          <w:szCs w:val="26"/>
        </w:rPr>
        <w:t>,</w:t>
      </w:r>
      <w:r w:rsidR="002C3D8C">
        <w:rPr>
          <w:rFonts w:ascii="標楷體" w:eastAsia="標楷體" w:hAnsi="標楷體"/>
          <w:sz w:val="26"/>
          <w:szCs w:val="26"/>
        </w:rPr>
        <w:t>912</w:t>
      </w:r>
      <w:r w:rsidR="009F1192">
        <w:rPr>
          <w:rFonts w:ascii="標楷體" w:eastAsia="標楷體" w:hAnsi="標楷體"/>
          <w:sz w:val="26"/>
          <w:szCs w:val="26"/>
        </w:rPr>
        <w:t>,</w:t>
      </w:r>
      <w:r w:rsidR="002C3D8C">
        <w:rPr>
          <w:rFonts w:ascii="標楷體" w:eastAsia="標楷體" w:hAnsi="標楷體"/>
          <w:sz w:val="26"/>
          <w:szCs w:val="26"/>
        </w:rPr>
        <w:t>10</w:t>
      </w:r>
      <w:r w:rsidR="009F1192">
        <w:rPr>
          <w:rFonts w:ascii="標楷體" w:eastAsia="標楷體" w:hAnsi="標楷體" w:hint="eastAsia"/>
          <w:sz w:val="26"/>
          <w:szCs w:val="26"/>
        </w:rPr>
        <w:t>4元，歲</w:t>
      </w:r>
      <w:r w:rsidR="009F1192">
        <w:rPr>
          <w:rFonts w:ascii="標楷體" w:eastAsia="標楷體" w:hAnsi="標楷體"/>
          <w:sz w:val="26"/>
          <w:szCs w:val="26"/>
        </w:rPr>
        <w:t>出保留數</w:t>
      </w:r>
      <w:r w:rsidR="004666E4">
        <w:rPr>
          <w:rFonts w:ascii="標楷體" w:eastAsia="標楷體" w:hAnsi="標楷體" w:hint="eastAsia"/>
          <w:sz w:val="26"/>
          <w:szCs w:val="26"/>
        </w:rPr>
        <w:t xml:space="preserve"> </w:t>
      </w:r>
      <w:r w:rsidR="009F1192">
        <w:rPr>
          <w:rFonts w:ascii="標楷體" w:eastAsia="標楷體" w:hAnsi="標楷體" w:hint="eastAsia"/>
          <w:sz w:val="26"/>
          <w:szCs w:val="26"/>
        </w:rPr>
        <w:t>6</w:t>
      </w:r>
      <w:r w:rsidR="002C3D8C">
        <w:rPr>
          <w:rFonts w:ascii="標楷體" w:eastAsia="標楷體" w:hAnsi="標楷體"/>
          <w:sz w:val="26"/>
          <w:szCs w:val="26"/>
        </w:rPr>
        <w:t>1</w:t>
      </w:r>
      <w:r w:rsidR="009F1192">
        <w:rPr>
          <w:rFonts w:ascii="標楷體" w:eastAsia="標楷體" w:hAnsi="標楷體" w:hint="eastAsia"/>
          <w:sz w:val="26"/>
          <w:szCs w:val="26"/>
        </w:rPr>
        <w:t>,5</w:t>
      </w:r>
      <w:r w:rsidR="002C3D8C">
        <w:rPr>
          <w:rFonts w:ascii="標楷體" w:eastAsia="標楷體" w:hAnsi="標楷體"/>
          <w:sz w:val="26"/>
          <w:szCs w:val="26"/>
        </w:rPr>
        <w:t>29</w:t>
      </w:r>
      <w:r w:rsidR="009F1192">
        <w:rPr>
          <w:rFonts w:ascii="標楷體" w:eastAsia="標楷體" w:hAnsi="標楷體" w:hint="eastAsia"/>
          <w:sz w:val="26"/>
          <w:szCs w:val="26"/>
        </w:rPr>
        <w:t>,4</w:t>
      </w:r>
      <w:r w:rsidR="002C3D8C">
        <w:rPr>
          <w:rFonts w:ascii="標楷體" w:eastAsia="標楷體" w:hAnsi="標楷體"/>
          <w:sz w:val="26"/>
          <w:szCs w:val="26"/>
        </w:rPr>
        <w:t>97</w:t>
      </w:r>
      <w:r w:rsidR="009F1192">
        <w:rPr>
          <w:rFonts w:ascii="標楷體" w:eastAsia="標楷體" w:hAnsi="標楷體" w:hint="eastAsia"/>
          <w:sz w:val="26"/>
          <w:szCs w:val="26"/>
        </w:rPr>
        <w:t>元</w:t>
      </w:r>
      <w:r w:rsidR="009F1192">
        <w:rPr>
          <w:rFonts w:ascii="標楷體" w:eastAsia="標楷體" w:hAnsi="標楷體"/>
          <w:sz w:val="26"/>
          <w:szCs w:val="26"/>
        </w:rPr>
        <w:t>，</w:t>
      </w:r>
      <w:r w:rsidR="009F1192">
        <w:rPr>
          <w:rFonts w:ascii="標楷體" w:eastAsia="標楷體" w:hAnsi="標楷體" w:hint="eastAsia"/>
          <w:sz w:val="26"/>
          <w:szCs w:val="26"/>
        </w:rPr>
        <w:t>保</w:t>
      </w:r>
      <w:r w:rsidR="009F1192">
        <w:rPr>
          <w:rFonts w:ascii="標楷體" w:eastAsia="標楷體" w:hAnsi="標楷體"/>
          <w:sz w:val="26"/>
          <w:szCs w:val="26"/>
        </w:rPr>
        <w:t>留比率</w:t>
      </w:r>
      <w:r w:rsidR="002C3D8C">
        <w:rPr>
          <w:rFonts w:ascii="標楷體" w:eastAsia="標楷體" w:hAnsi="標楷體"/>
          <w:sz w:val="26"/>
          <w:szCs w:val="26"/>
        </w:rPr>
        <w:t>23</w:t>
      </w:r>
      <w:r w:rsidR="009F1192">
        <w:rPr>
          <w:rFonts w:ascii="標楷體" w:eastAsia="標楷體" w:hAnsi="標楷體" w:hint="eastAsia"/>
          <w:sz w:val="26"/>
          <w:szCs w:val="26"/>
        </w:rPr>
        <w:t>.</w:t>
      </w:r>
      <w:r w:rsidR="002C3D8C">
        <w:rPr>
          <w:rFonts w:ascii="標楷體" w:eastAsia="標楷體" w:hAnsi="標楷體"/>
          <w:sz w:val="26"/>
          <w:szCs w:val="26"/>
        </w:rPr>
        <w:t>63</w:t>
      </w:r>
      <w:r w:rsidR="009F1192">
        <w:rPr>
          <w:rFonts w:ascii="標楷體" w:eastAsia="標楷體" w:hAnsi="標楷體" w:hint="eastAsia"/>
          <w:sz w:val="26"/>
          <w:szCs w:val="26"/>
        </w:rPr>
        <w:t>%；</w:t>
      </w:r>
      <w:r w:rsidRPr="00EB06F1">
        <w:rPr>
          <w:rFonts w:ascii="標楷體" w:eastAsia="標楷體" w:hAnsi="標楷體" w:hint="eastAsia"/>
          <w:sz w:val="26"/>
          <w:szCs w:val="26"/>
        </w:rPr>
        <w:t>本</w:t>
      </w:r>
      <w:r w:rsidRPr="00EB06F1">
        <w:rPr>
          <w:rFonts w:ascii="標楷體" w:eastAsia="標楷體" w:hAnsi="標楷體"/>
          <w:sz w:val="26"/>
          <w:szCs w:val="26"/>
        </w:rPr>
        <w:t>年度歲計賸餘</w:t>
      </w:r>
      <w:r w:rsidR="004666E4">
        <w:rPr>
          <w:rFonts w:ascii="標楷體" w:eastAsia="標楷體" w:hAnsi="標楷體" w:hint="eastAsia"/>
          <w:sz w:val="26"/>
          <w:szCs w:val="26"/>
        </w:rPr>
        <w:t xml:space="preserve">為 </w:t>
      </w:r>
      <w:r w:rsidR="002C3D8C">
        <w:rPr>
          <w:rFonts w:ascii="標楷體" w:eastAsia="標楷體" w:hAnsi="標楷體"/>
          <w:sz w:val="26"/>
          <w:szCs w:val="26"/>
        </w:rPr>
        <w:t>17</w:t>
      </w:r>
      <w:r w:rsidRPr="00EB06F1">
        <w:rPr>
          <w:rFonts w:ascii="標楷體" w:eastAsia="標楷體" w:hAnsi="標楷體" w:hint="eastAsia"/>
          <w:sz w:val="26"/>
          <w:szCs w:val="26"/>
        </w:rPr>
        <w:t>,</w:t>
      </w:r>
      <w:r w:rsidR="002C3D8C">
        <w:rPr>
          <w:rFonts w:ascii="標楷體" w:eastAsia="標楷體" w:hAnsi="標楷體"/>
          <w:sz w:val="26"/>
          <w:szCs w:val="26"/>
        </w:rPr>
        <w:t>029</w:t>
      </w:r>
      <w:r w:rsidRPr="00EB06F1">
        <w:rPr>
          <w:rFonts w:ascii="標楷體" w:eastAsia="標楷體" w:hAnsi="標楷體" w:hint="eastAsia"/>
          <w:sz w:val="26"/>
          <w:szCs w:val="26"/>
        </w:rPr>
        <w:t>,</w:t>
      </w:r>
      <w:r w:rsidR="002C3D8C">
        <w:rPr>
          <w:rFonts w:ascii="標楷體" w:eastAsia="標楷體" w:hAnsi="標楷體"/>
          <w:sz w:val="26"/>
          <w:szCs w:val="26"/>
        </w:rPr>
        <w:t>863</w:t>
      </w:r>
      <w:r w:rsidRPr="00EB06F1">
        <w:rPr>
          <w:rFonts w:ascii="標楷體" w:eastAsia="標楷體" w:hAnsi="標楷體" w:hint="eastAsia"/>
          <w:sz w:val="26"/>
          <w:szCs w:val="26"/>
        </w:rPr>
        <w:t>元</w:t>
      </w:r>
      <w:r w:rsidRPr="00EB06F1">
        <w:rPr>
          <w:rFonts w:ascii="標楷體" w:eastAsia="標楷體" w:hAnsi="標楷體"/>
          <w:sz w:val="26"/>
          <w:szCs w:val="26"/>
        </w:rPr>
        <w:t>。</w:t>
      </w:r>
    </w:p>
    <w:p w:rsidR="009F1192" w:rsidRDefault="009F1192" w:rsidP="004666E4">
      <w:pPr>
        <w:spacing w:line="400" w:lineRule="exact"/>
      </w:pPr>
    </w:p>
    <w:p w:rsidR="00465C66" w:rsidRDefault="00465C66" w:rsidP="004666E4">
      <w:pPr>
        <w:spacing w:line="400" w:lineRule="exact"/>
      </w:pPr>
    </w:p>
    <w:p w:rsidR="009F1192" w:rsidRPr="00465C66" w:rsidRDefault="009F1192" w:rsidP="004666E4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65C66">
        <w:rPr>
          <w:rFonts w:ascii="標楷體" w:eastAsia="標楷體" w:hAnsi="標楷體" w:hint="eastAsia"/>
          <w:sz w:val="28"/>
          <w:szCs w:val="28"/>
        </w:rPr>
        <w:t>鎮</w:t>
      </w:r>
      <w:r w:rsidR="000E7C83" w:rsidRPr="00465C66">
        <w:rPr>
          <w:rFonts w:ascii="標楷體" w:eastAsia="標楷體" w:hAnsi="標楷體"/>
          <w:sz w:val="28"/>
          <w:szCs w:val="28"/>
        </w:rPr>
        <w:t>庫收支實況</w:t>
      </w:r>
    </w:p>
    <w:p w:rsidR="00465C66" w:rsidRPr="00465C66" w:rsidRDefault="00465C66" w:rsidP="004666E4">
      <w:pPr>
        <w:pStyle w:val="a3"/>
        <w:spacing w:line="400" w:lineRule="exact"/>
        <w:ind w:leftChars="0"/>
        <w:rPr>
          <w:rFonts w:ascii="標楷體" w:eastAsia="標楷體" w:hAnsi="標楷體"/>
          <w:sz w:val="20"/>
          <w:szCs w:val="20"/>
        </w:rPr>
      </w:pPr>
    </w:p>
    <w:p w:rsidR="00A237CE" w:rsidRPr="00465C66" w:rsidRDefault="000E7C83" w:rsidP="004666E4">
      <w:pPr>
        <w:spacing w:line="400" w:lineRule="exact"/>
        <w:rPr>
          <w:rFonts w:ascii="標楷體" w:eastAsia="標楷體" w:hAnsi="標楷體"/>
        </w:rPr>
      </w:pPr>
      <w:r w:rsidRPr="00465C66">
        <w:rPr>
          <w:rFonts w:ascii="標楷體" w:eastAsia="標楷體" w:hAnsi="標楷體"/>
        </w:rPr>
        <w:t xml:space="preserve"> （一）本年度</w:t>
      </w:r>
      <w:proofErr w:type="gramStart"/>
      <w:r w:rsidRPr="00465C66">
        <w:rPr>
          <w:rFonts w:ascii="標楷體" w:eastAsia="標楷體" w:hAnsi="標楷體"/>
        </w:rPr>
        <w:t>收入納庫數</w:t>
      </w:r>
      <w:proofErr w:type="gramEnd"/>
      <w:r w:rsidRPr="00465C66">
        <w:rPr>
          <w:rFonts w:ascii="標楷體" w:eastAsia="標楷體" w:hAnsi="標楷體"/>
        </w:rPr>
        <w:t xml:space="preserve"> </w:t>
      </w:r>
      <w:r w:rsidR="002C3D8C">
        <w:rPr>
          <w:rFonts w:ascii="標楷體" w:eastAsia="標楷體" w:hAnsi="標楷體"/>
        </w:rPr>
        <w:t>229</w:t>
      </w:r>
      <w:r w:rsidRPr="00465C66">
        <w:rPr>
          <w:rFonts w:ascii="標楷體" w:eastAsia="標楷體" w:hAnsi="標楷體"/>
        </w:rPr>
        <w:t>,</w:t>
      </w:r>
      <w:r w:rsidR="002C3D8C">
        <w:rPr>
          <w:rFonts w:ascii="標楷體" w:eastAsia="標楷體" w:hAnsi="標楷體"/>
        </w:rPr>
        <w:t>282</w:t>
      </w:r>
      <w:r w:rsidRPr="00465C66">
        <w:rPr>
          <w:rFonts w:ascii="標楷體" w:eastAsia="標楷體" w:hAnsi="標楷體"/>
        </w:rPr>
        <w:t>,</w:t>
      </w:r>
      <w:r w:rsidR="002C3D8C">
        <w:rPr>
          <w:rFonts w:ascii="標楷體" w:eastAsia="標楷體" w:hAnsi="標楷體"/>
        </w:rPr>
        <w:t>806</w:t>
      </w:r>
      <w:r w:rsidRPr="00465C66">
        <w:rPr>
          <w:rFonts w:ascii="標楷體" w:eastAsia="標楷體" w:hAnsi="標楷體"/>
        </w:rPr>
        <w:t xml:space="preserve"> 元，以前年度收入 </w:t>
      </w:r>
      <w:r w:rsidR="002C3D8C">
        <w:rPr>
          <w:rFonts w:ascii="標楷體" w:eastAsia="標楷體" w:hAnsi="標楷體"/>
        </w:rPr>
        <w:t>63</w:t>
      </w:r>
      <w:r w:rsidRPr="00465C66">
        <w:rPr>
          <w:rFonts w:ascii="標楷體" w:eastAsia="標楷體" w:hAnsi="標楷體"/>
        </w:rPr>
        <w:t>,</w:t>
      </w:r>
      <w:r w:rsidR="002C3D8C">
        <w:rPr>
          <w:rFonts w:ascii="標楷體" w:eastAsia="標楷體" w:hAnsi="標楷體"/>
        </w:rPr>
        <w:t>879</w:t>
      </w:r>
      <w:r w:rsidRPr="00465C66">
        <w:rPr>
          <w:rFonts w:ascii="標楷體" w:eastAsia="標楷體" w:hAnsi="標楷體"/>
        </w:rPr>
        <w:t>,</w:t>
      </w:r>
      <w:r w:rsidR="002C3D8C">
        <w:rPr>
          <w:rFonts w:ascii="標楷體" w:eastAsia="標楷體" w:hAnsi="標楷體"/>
        </w:rPr>
        <w:t>487</w:t>
      </w:r>
      <w:r w:rsidRPr="00465C66">
        <w:rPr>
          <w:rFonts w:ascii="標楷體" w:eastAsia="標楷體" w:hAnsi="標楷體"/>
        </w:rPr>
        <w:t xml:space="preserve"> 元，</w:t>
      </w:r>
      <w:r w:rsidR="007D0210" w:rsidRPr="00465C66">
        <w:rPr>
          <w:rFonts w:ascii="標楷體" w:eastAsia="標楷體" w:hAnsi="標楷體" w:hint="eastAsia"/>
        </w:rPr>
        <w:t>暫</w:t>
      </w:r>
      <w:r w:rsidR="007D0210" w:rsidRPr="00465C66">
        <w:rPr>
          <w:rFonts w:ascii="標楷體" w:eastAsia="標楷體" w:hAnsi="標楷體"/>
        </w:rPr>
        <w:t>收款</w:t>
      </w:r>
      <w:r w:rsidR="007D0210" w:rsidRPr="00465C66">
        <w:rPr>
          <w:rFonts w:ascii="標楷體" w:eastAsia="標楷體" w:hAnsi="標楷體" w:hint="eastAsia"/>
        </w:rPr>
        <w:t>本</w:t>
      </w:r>
      <w:r w:rsidR="007D0210" w:rsidRPr="00465C66">
        <w:rPr>
          <w:rFonts w:ascii="標楷體" w:eastAsia="標楷體" w:hAnsi="標楷體"/>
        </w:rPr>
        <w:t>年度增加</w:t>
      </w:r>
      <w:r w:rsidR="002C3D8C">
        <w:rPr>
          <w:rFonts w:ascii="標楷體" w:eastAsia="標楷體" w:hAnsi="標楷體"/>
        </w:rPr>
        <w:t>290</w:t>
      </w:r>
      <w:r w:rsidR="00336BB2" w:rsidRPr="00465C66">
        <w:rPr>
          <w:rFonts w:ascii="標楷體" w:eastAsia="標楷體" w:hAnsi="標楷體"/>
        </w:rPr>
        <w:t>,</w:t>
      </w:r>
      <w:r w:rsidR="002C3D8C">
        <w:rPr>
          <w:rFonts w:ascii="標楷體" w:eastAsia="標楷體" w:hAnsi="標楷體"/>
        </w:rPr>
        <w:t>808</w:t>
      </w:r>
      <w:r w:rsidR="007D0210" w:rsidRPr="00465C66">
        <w:rPr>
          <w:rFonts w:ascii="標楷體" w:eastAsia="標楷體" w:hAnsi="標楷體" w:hint="eastAsia"/>
        </w:rPr>
        <w:t>元</w:t>
      </w:r>
      <w:r w:rsidR="007D0210" w:rsidRPr="00465C66">
        <w:rPr>
          <w:rFonts w:ascii="標楷體" w:eastAsia="標楷體" w:hAnsi="標楷體"/>
        </w:rPr>
        <w:t>，</w:t>
      </w:r>
      <w:r w:rsidRPr="00465C66">
        <w:rPr>
          <w:rFonts w:ascii="標楷體" w:eastAsia="標楷體" w:hAnsi="標楷體"/>
        </w:rPr>
        <w:t>合計</w:t>
      </w:r>
      <w:r w:rsidR="007D0210" w:rsidRPr="00465C66">
        <w:rPr>
          <w:rFonts w:ascii="標楷體" w:eastAsia="標楷體" w:hAnsi="標楷體" w:hint="eastAsia"/>
        </w:rPr>
        <w:t>鎮</w:t>
      </w:r>
      <w:r w:rsidRPr="00465C66">
        <w:rPr>
          <w:rFonts w:ascii="標楷體" w:eastAsia="標楷體" w:hAnsi="標楷體"/>
        </w:rPr>
        <w:t xml:space="preserve">庫收入 </w:t>
      </w:r>
      <w:r w:rsidR="00B2459D">
        <w:rPr>
          <w:rFonts w:ascii="標楷體" w:eastAsia="標楷體" w:hAnsi="標楷體"/>
        </w:rPr>
        <w:t>293</w:t>
      </w:r>
      <w:r w:rsidRPr="00465C66">
        <w:rPr>
          <w:rFonts w:ascii="標楷體" w:eastAsia="標楷體" w:hAnsi="標楷體"/>
        </w:rPr>
        <w:t>,</w:t>
      </w:r>
      <w:r w:rsidR="00B2459D">
        <w:rPr>
          <w:rFonts w:ascii="標楷體" w:eastAsia="標楷體" w:hAnsi="標楷體"/>
        </w:rPr>
        <w:t>453</w:t>
      </w:r>
      <w:r w:rsidRPr="00465C66">
        <w:rPr>
          <w:rFonts w:ascii="標楷體" w:eastAsia="標楷體" w:hAnsi="標楷體"/>
        </w:rPr>
        <w:t>,</w:t>
      </w:r>
      <w:r w:rsidR="00B2459D">
        <w:rPr>
          <w:rFonts w:ascii="標楷體" w:eastAsia="標楷體" w:hAnsi="標楷體"/>
        </w:rPr>
        <w:t>1</w:t>
      </w:r>
      <w:r w:rsidR="007D0210" w:rsidRPr="00465C66">
        <w:rPr>
          <w:rFonts w:ascii="標楷體" w:eastAsia="標楷體" w:hAnsi="標楷體"/>
        </w:rPr>
        <w:t>0</w:t>
      </w:r>
      <w:r w:rsidR="00B2459D">
        <w:rPr>
          <w:rFonts w:ascii="標楷體" w:eastAsia="標楷體" w:hAnsi="標楷體"/>
        </w:rPr>
        <w:t>1</w:t>
      </w:r>
      <w:r w:rsidRPr="00465C66">
        <w:rPr>
          <w:rFonts w:ascii="標楷體" w:eastAsia="標楷體" w:hAnsi="標楷體"/>
        </w:rPr>
        <w:t xml:space="preserve"> 元。 </w:t>
      </w:r>
    </w:p>
    <w:p w:rsidR="00A237CE" w:rsidRPr="00465C66" w:rsidRDefault="000E7C83" w:rsidP="004666E4">
      <w:pPr>
        <w:spacing w:line="400" w:lineRule="exact"/>
        <w:rPr>
          <w:rFonts w:ascii="標楷體" w:eastAsia="標楷體" w:hAnsi="標楷體"/>
        </w:rPr>
      </w:pPr>
      <w:r w:rsidRPr="00465C66">
        <w:rPr>
          <w:rFonts w:ascii="標楷體" w:eastAsia="標楷體" w:hAnsi="標楷體"/>
        </w:rPr>
        <w:t>（二）本年度經費</w:t>
      </w:r>
      <w:proofErr w:type="gramStart"/>
      <w:r w:rsidRPr="00465C66">
        <w:rPr>
          <w:rFonts w:ascii="標楷體" w:eastAsia="標楷體" w:hAnsi="標楷體"/>
        </w:rPr>
        <w:t>實支數</w:t>
      </w:r>
      <w:proofErr w:type="gramEnd"/>
      <w:r w:rsidRPr="00465C66">
        <w:rPr>
          <w:rFonts w:ascii="標楷體" w:eastAsia="標楷體" w:hAnsi="標楷體"/>
        </w:rPr>
        <w:t xml:space="preserve"> 1</w:t>
      </w:r>
      <w:r w:rsidR="007D0210" w:rsidRPr="00465C66">
        <w:rPr>
          <w:rFonts w:ascii="標楷體" w:eastAsia="標楷體" w:hAnsi="標楷體"/>
        </w:rPr>
        <w:t>98</w:t>
      </w:r>
      <w:r w:rsidRPr="00465C66">
        <w:rPr>
          <w:rFonts w:ascii="標楷體" w:eastAsia="標楷體" w:hAnsi="標楷體"/>
        </w:rPr>
        <w:t>,</w:t>
      </w:r>
      <w:r w:rsidR="002C3D8C">
        <w:rPr>
          <w:rFonts w:ascii="標楷體" w:eastAsia="標楷體" w:hAnsi="標楷體"/>
        </w:rPr>
        <w:t>912</w:t>
      </w:r>
      <w:r w:rsidRPr="00465C66">
        <w:rPr>
          <w:rFonts w:ascii="標楷體" w:eastAsia="標楷體" w:hAnsi="標楷體"/>
        </w:rPr>
        <w:t>,</w:t>
      </w:r>
      <w:r w:rsidR="002C3D8C">
        <w:rPr>
          <w:rFonts w:ascii="標楷體" w:eastAsia="標楷體" w:hAnsi="標楷體"/>
        </w:rPr>
        <w:t>104</w:t>
      </w:r>
      <w:r w:rsidRPr="00465C66">
        <w:rPr>
          <w:rFonts w:ascii="標楷體" w:eastAsia="標楷體" w:hAnsi="標楷體"/>
        </w:rPr>
        <w:t xml:space="preserve"> 元，以前年度支出 </w:t>
      </w:r>
      <w:r w:rsidR="00B2459D">
        <w:rPr>
          <w:rFonts w:ascii="標楷體" w:eastAsia="標楷體" w:hAnsi="標楷體"/>
        </w:rPr>
        <w:t>81</w:t>
      </w:r>
      <w:r w:rsidRPr="00465C66">
        <w:rPr>
          <w:rFonts w:ascii="標楷體" w:eastAsia="標楷體" w:hAnsi="標楷體"/>
        </w:rPr>
        <w:t>,</w:t>
      </w:r>
      <w:r w:rsidR="00B2459D">
        <w:rPr>
          <w:rFonts w:ascii="標楷體" w:eastAsia="標楷體" w:hAnsi="標楷體"/>
        </w:rPr>
        <w:t>413</w:t>
      </w:r>
      <w:r w:rsidRPr="00465C66">
        <w:rPr>
          <w:rFonts w:ascii="標楷體" w:eastAsia="標楷體" w:hAnsi="標楷體"/>
        </w:rPr>
        <w:t>,</w:t>
      </w:r>
      <w:r w:rsidR="007D0210" w:rsidRPr="00465C66">
        <w:rPr>
          <w:rFonts w:ascii="標楷體" w:eastAsia="標楷體" w:hAnsi="標楷體"/>
        </w:rPr>
        <w:t>5</w:t>
      </w:r>
      <w:r w:rsidR="00B2459D">
        <w:rPr>
          <w:rFonts w:ascii="標楷體" w:eastAsia="標楷體" w:hAnsi="標楷體"/>
        </w:rPr>
        <w:t>30</w:t>
      </w:r>
      <w:r w:rsidRPr="00465C66">
        <w:rPr>
          <w:rFonts w:ascii="標楷體" w:eastAsia="標楷體" w:hAnsi="標楷體"/>
        </w:rPr>
        <w:t xml:space="preserve"> 元， 退還以前年度歲入款 </w:t>
      </w:r>
      <w:r w:rsidR="002C3D8C">
        <w:rPr>
          <w:rFonts w:ascii="標楷體" w:eastAsia="標楷體" w:hAnsi="標楷體"/>
        </w:rPr>
        <w:t>4</w:t>
      </w:r>
      <w:r w:rsidRPr="00465C66">
        <w:rPr>
          <w:rFonts w:ascii="標楷體" w:eastAsia="標楷體" w:hAnsi="標楷體"/>
        </w:rPr>
        <w:t>,</w:t>
      </w:r>
      <w:r w:rsidR="002C3D8C">
        <w:rPr>
          <w:rFonts w:ascii="標楷體" w:eastAsia="標楷體" w:hAnsi="標楷體"/>
        </w:rPr>
        <w:t>909</w:t>
      </w:r>
      <w:r w:rsidRPr="00465C66">
        <w:rPr>
          <w:rFonts w:ascii="標楷體" w:eastAsia="標楷體" w:hAnsi="標楷體"/>
        </w:rPr>
        <w:t xml:space="preserve"> 元，合計</w:t>
      </w:r>
      <w:r w:rsidR="00336BB2" w:rsidRPr="00465C66">
        <w:rPr>
          <w:rFonts w:ascii="標楷體" w:eastAsia="標楷體" w:hAnsi="標楷體" w:hint="eastAsia"/>
        </w:rPr>
        <w:t>鎮</w:t>
      </w:r>
      <w:r w:rsidRPr="00465C66">
        <w:rPr>
          <w:rFonts w:ascii="標楷體" w:eastAsia="標楷體" w:hAnsi="標楷體"/>
        </w:rPr>
        <w:t>庫支出 2</w:t>
      </w:r>
      <w:r w:rsidR="00B2459D">
        <w:rPr>
          <w:rFonts w:ascii="標楷體" w:eastAsia="標楷體" w:hAnsi="標楷體"/>
        </w:rPr>
        <w:t>80</w:t>
      </w:r>
      <w:r w:rsidRPr="00465C66">
        <w:rPr>
          <w:rFonts w:ascii="標楷體" w:eastAsia="標楷體" w:hAnsi="標楷體"/>
        </w:rPr>
        <w:t>,</w:t>
      </w:r>
      <w:r w:rsidR="00B2459D">
        <w:rPr>
          <w:rFonts w:ascii="標楷體" w:eastAsia="標楷體" w:hAnsi="標楷體"/>
        </w:rPr>
        <w:t>330</w:t>
      </w:r>
      <w:r w:rsidRPr="00465C66">
        <w:rPr>
          <w:rFonts w:ascii="標楷體" w:eastAsia="標楷體" w:hAnsi="標楷體"/>
        </w:rPr>
        <w:t>,</w:t>
      </w:r>
      <w:r w:rsidR="00B2459D">
        <w:rPr>
          <w:rFonts w:ascii="標楷體" w:eastAsia="標楷體" w:hAnsi="標楷體"/>
        </w:rPr>
        <w:t>5</w:t>
      </w:r>
      <w:r w:rsidR="00336BB2" w:rsidRPr="00465C66">
        <w:rPr>
          <w:rFonts w:ascii="標楷體" w:eastAsia="標楷體" w:hAnsi="標楷體"/>
        </w:rPr>
        <w:t>43</w:t>
      </w:r>
      <w:r w:rsidRPr="00465C66">
        <w:rPr>
          <w:rFonts w:ascii="標楷體" w:eastAsia="標楷體" w:hAnsi="標楷體"/>
        </w:rPr>
        <w:t xml:space="preserve"> 元。 </w:t>
      </w:r>
    </w:p>
    <w:p w:rsidR="00336BB2" w:rsidRPr="00465C66" w:rsidRDefault="000E7C83" w:rsidP="004666E4">
      <w:pPr>
        <w:spacing w:line="400" w:lineRule="exact"/>
        <w:rPr>
          <w:rFonts w:ascii="標楷體" w:eastAsia="標楷體" w:hAnsi="標楷體"/>
        </w:rPr>
      </w:pPr>
      <w:r w:rsidRPr="00465C66">
        <w:rPr>
          <w:rFonts w:ascii="標楷體" w:eastAsia="標楷體" w:hAnsi="標楷體"/>
        </w:rPr>
        <w:t>（三）上年度</w:t>
      </w:r>
      <w:r w:rsidR="00336BB2" w:rsidRPr="00465C66">
        <w:rPr>
          <w:rFonts w:ascii="標楷體" w:eastAsia="標楷體" w:hAnsi="標楷體" w:hint="eastAsia"/>
        </w:rPr>
        <w:t>鎮</w:t>
      </w:r>
      <w:r w:rsidRPr="00465C66">
        <w:rPr>
          <w:rFonts w:ascii="標楷體" w:eastAsia="標楷體" w:hAnsi="標楷體"/>
        </w:rPr>
        <w:t>庫結存</w:t>
      </w:r>
      <w:r w:rsidR="00B2459D" w:rsidRPr="00465C66">
        <w:rPr>
          <w:rFonts w:ascii="標楷體" w:eastAsia="標楷體" w:hAnsi="標楷體"/>
        </w:rPr>
        <w:t>155,489,226</w:t>
      </w:r>
      <w:r w:rsidRPr="00465C66">
        <w:rPr>
          <w:rFonts w:ascii="標楷體" w:eastAsia="標楷體" w:hAnsi="標楷體"/>
        </w:rPr>
        <w:t>元，與本年度收支相抵增加</w:t>
      </w:r>
      <w:r w:rsidR="00B2459D">
        <w:rPr>
          <w:rFonts w:ascii="標楷體" w:eastAsia="標楷體" w:hAnsi="標楷體"/>
        </w:rPr>
        <w:t>13</w:t>
      </w:r>
      <w:r w:rsidRPr="00465C66">
        <w:rPr>
          <w:rFonts w:ascii="標楷體" w:eastAsia="標楷體" w:hAnsi="標楷體"/>
        </w:rPr>
        <w:t>,</w:t>
      </w:r>
      <w:r w:rsidR="00336BB2" w:rsidRPr="00465C66">
        <w:rPr>
          <w:rFonts w:ascii="標楷體" w:eastAsia="標楷體" w:hAnsi="標楷體"/>
        </w:rPr>
        <w:t>1</w:t>
      </w:r>
      <w:r w:rsidR="00B2459D">
        <w:rPr>
          <w:rFonts w:ascii="標楷體" w:eastAsia="標楷體" w:hAnsi="標楷體"/>
        </w:rPr>
        <w:t>2</w:t>
      </w:r>
      <w:r w:rsidR="00336BB2" w:rsidRPr="00465C66">
        <w:rPr>
          <w:rFonts w:ascii="標楷體" w:eastAsia="標楷體" w:hAnsi="標楷體"/>
        </w:rPr>
        <w:t>2</w:t>
      </w:r>
      <w:r w:rsidRPr="00465C66">
        <w:rPr>
          <w:rFonts w:ascii="標楷體" w:eastAsia="標楷體" w:hAnsi="標楷體"/>
        </w:rPr>
        <w:t>,</w:t>
      </w:r>
      <w:r w:rsidR="00B2459D">
        <w:rPr>
          <w:rFonts w:ascii="標楷體" w:eastAsia="標楷體" w:hAnsi="標楷體"/>
        </w:rPr>
        <w:t>558</w:t>
      </w:r>
      <w:r w:rsidRPr="00465C66">
        <w:rPr>
          <w:rFonts w:ascii="標楷體" w:eastAsia="標楷體" w:hAnsi="標楷體"/>
        </w:rPr>
        <w:t xml:space="preserve"> 元，合計本年度鄉庫結存 1</w:t>
      </w:r>
      <w:r w:rsidR="00B2459D">
        <w:rPr>
          <w:rFonts w:ascii="標楷體" w:eastAsia="標楷體" w:hAnsi="標楷體"/>
        </w:rPr>
        <w:t>68</w:t>
      </w:r>
      <w:r w:rsidRPr="00465C66">
        <w:rPr>
          <w:rFonts w:ascii="標楷體" w:eastAsia="標楷體" w:hAnsi="標楷體"/>
        </w:rPr>
        <w:t>,</w:t>
      </w:r>
      <w:r w:rsidR="00B2459D">
        <w:rPr>
          <w:rFonts w:ascii="標楷體" w:eastAsia="標楷體" w:hAnsi="標楷體"/>
        </w:rPr>
        <w:t>611</w:t>
      </w:r>
      <w:r w:rsidRPr="00465C66">
        <w:rPr>
          <w:rFonts w:ascii="標楷體" w:eastAsia="標楷體" w:hAnsi="標楷體"/>
        </w:rPr>
        <w:t>,</w:t>
      </w:r>
      <w:r w:rsidR="00B2459D">
        <w:rPr>
          <w:rFonts w:ascii="標楷體" w:eastAsia="標楷體" w:hAnsi="標楷體"/>
        </w:rPr>
        <w:t>784</w:t>
      </w:r>
      <w:r w:rsidRPr="00465C66">
        <w:rPr>
          <w:rFonts w:ascii="標楷體" w:eastAsia="標楷體" w:hAnsi="標楷體"/>
        </w:rPr>
        <w:t>元。</w:t>
      </w:r>
    </w:p>
    <w:p w:rsidR="00465C66" w:rsidRDefault="00465C66" w:rsidP="004666E4">
      <w:pPr>
        <w:spacing w:line="400" w:lineRule="exact"/>
        <w:rPr>
          <w:rFonts w:ascii="標楷體" w:eastAsia="標楷體" w:hAnsi="標楷體"/>
        </w:rPr>
      </w:pPr>
    </w:p>
    <w:p w:rsidR="00A237CE" w:rsidRPr="00465C66" w:rsidRDefault="000E7C83" w:rsidP="004666E4">
      <w:pPr>
        <w:spacing w:line="400" w:lineRule="exact"/>
        <w:rPr>
          <w:rFonts w:ascii="標楷體" w:eastAsia="標楷體" w:hAnsi="標楷體"/>
        </w:rPr>
      </w:pPr>
      <w:r w:rsidRPr="00465C66">
        <w:rPr>
          <w:rFonts w:ascii="標楷體" w:eastAsia="標楷體" w:hAnsi="標楷體"/>
        </w:rPr>
        <w:t xml:space="preserve"> </w:t>
      </w:r>
    </w:p>
    <w:p w:rsidR="00A237CE" w:rsidRDefault="000E7C83" w:rsidP="004666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65C66">
        <w:rPr>
          <w:rFonts w:ascii="標楷體" w:eastAsia="標楷體" w:hAnsi="標楷體"/>
          <w:sz w:val="28"/>
          <w:szCs w:val="28"/>
        </w:rPr>
        <w:t xml:space="preserve">伍、資產負債概況 </w:t>
      </w:r>
    </w:p>
    <w:p w:rsidR="00465C66" w:rsidRPr="00465C66" w:rsidRDefault="00465C66" w:rsidP="004666E4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:rsidR="00A237CE" w:rsidRPr="00465C66" w:rsidRDefault="000E7C83" w:rsidP="004666E4">
      <w:pPr>
        <w:spacing w:line="400" w:lineRule="exact"/>
        <w:rPr>
          <w:rFonts w:ascii="標楷體" w:eastAsia="標楷體" w:hAnsi="標楷體"/>
        </w:rPr>
      </w:pPr>
      <w:r w:rsidRPr="00465C66">
        <w:rPr>
          <w:rFonts w:ascii="標楷體" w:eastAsia="標楷體" w:hAnsi="標楷體"/>
        </w:rPr>
        <w:t xml:space="preserve">（一）資產： </w:t>
      </w:r>
      <w:r w:rsidR="00336BB2" w:rsidRPr="00465C66">
        <w:rPr>
          <w:rFonts w:ascii="標楷體" w:eastAsia="標楷體" w:hAnsi="標楷體" w:hint="eastAsia"/>
        </w:rPr>
        <w:t>鎮</w:t>
      </w:r>
      <w:r w:rsidRPr="00465C66">
        <w:rPr>
          <w:rFonts w:ascii="標楷體" w:eastAsia="標楷體" w:hAnsi="標楷體"/>
        </w:rPr>
        <w:t xml:space="preserve">庫結存 </w:t>
      </w:r>
      <w:r w:rsidR="00B2459D" w:rsidRPr="00465C66">
        <w:rPr>
          <w:rFonts w:ascii="標楷體" w:eastAsia="標楷體" w:hAnsi="標楷體"/>
        </w:rPr>
        <w:t>1</w:t>
      </w:r>
      <w:r w:rsidR="00B2459D">
        <w:rPr>
          <w:rFonts w:ascii="標楷體" w:eastAsia="標楷體" w:hAnsi="標楷體"/>
        </w:rPr>
        <w:t>68</w:t>
      </w:r>
      <w:r w:rsidR="00B2459D" w:rsidRPr="00465C66">
        <w:rPr>
          <w:rFonts w:ascii="標楷體" w:eastAsia="標楷體" w:hAnsi="標楷體"/>
        </w:rPr>
        <w:t>,</w:t>
      </w:r>
      <w:r w:rsidR="00B2459D">
        <w:rPr>
          <w:rFonts w:ascii="標楷體" w:eastAsia="標楷體" w:hAnsi="標楷體"/>
        </w:rPr>
        <w:t>611</w:t>
      </w:r>
      <w:r w:rsidR="00B2459D" w:rsidRPr="00465C66">
        <w:rPr>
          <w:rFonts w:ascii="標楷體" w:eastAsia="標楷體" w:hAnsi="標楷體"/>
        </w:rPr>
        <w:t>,</w:t>
      </w:r>
      <w:r w:rsidR="00B2459D">
        <w:rPr>
          <w:rFonts w:ascii="標楷體" w:eastAsia="標楷體" w:hAnsi="標楷體"/>
        </w:rPr>
        <w:t>784</w:t>
      </w:r>
      <w:r w:rsidRPr="00465C66">
        <w:rPr>
          <w:rFonts w:ascii="標楷體" w:eastAsia="標楷體" w:hAnsi="標楷體"/>
        </w:rPr>
        <w:t xml:space="preserve">元，專戶存款 </w:t>
      </w:r>
      <w:r w:rsidR="00B2459D">
        <w:rPr>
          <w:rFonts w:ascii="標楷體" w:eastAsia="標楷體" w:hAnsi="標楷體"/>
        </w:rPr>
        <w:t>90</w:t>
      </w:r>
      <w:r w:rsidRPr="00465C66">
        <w:rPr>
          <w:rFonts w:ascii="標楷體" w:eastAsia="標楷體" w:hAnsi="標楷體"/>
        </w:rPr>
        <w:t>,</w:t>
      </w:r>
      <w:r w:rsidR="00B2459D">
        <w:rPr>
          <w:rFonts w:ascii="標楷體" w:eastAsia="標楷體" w:hAnsi="標楷體"/>
        </w:rPr>
        <w:t>111</w:t>
      </w:r>
      <w:r w:rsidRPr="00465C66">
        <w:rPr>
          <w:rFonts w:ascii="標楷體" w:eastAsia="標楷體" w:hAnsi="標楷體"/>
        </w:rPr>
        <w:t>,</w:t>
      </w:r>
      <w:r w:rsidR="00336BB2" w:rsidRPr="00465C66">
        <w:rPr>
          <w:rFonts w:ascii="標楷體" w:eastAsia="標楷體" w:hAnsi="標楷體"/>
        </w:rPr>
        <w:t>8</w:t>
      </w:r>
      <w:r w:rsidR="00B2459D">
        <w:rPr>
          <w:rFonts w:ascii="標楷體" w:eastAsia="標楷體" w:hAnsi="標楷體"/>
        </w:rPr>
        <w:t>72</w:t>
      </w:r>
      <w:r w:rsidRPr="00465C66">
        <w:rPr>
          <w:rFonts w:ascii="標楷體" w:eastAsia="標楷體" w:hAnsi="標楷體"/>
        </w:rPr>
        <w:t xml:space="preserve"> 元，</w:t>
      </w:r>
      <w:r w:rsidR="00B2459D">
        <w:rPr>
          <w:rFonts w:ascii="標楷體" w:eastAsia="標楷體" w:hAnsi="標楷體" w:hint="eastAsia"/>
        </w:rPr>
        <w:t>暫</w:t>
      </w:r>
      <w:r w:rsidRPr="00465C66">
        <w:rPr>
          <w:rFonts w:ascii="標楷體" w:eastAsia="標楷體" w:hAnsi="標楷體"/>
        </w:rPr>
        <w:t xml:space="preserve">付款 </w:t>
      </w:r>
      <w:r w:rsidR="00B2459D">
        <w:rPr>
          <w:rFonts w:ascii="標楷體" w:eastAsia="標楷體" w:hAnsi="標楷體"/>
        </w:rPr>
        <w:t>737</w:t>
      </w:r>
      <w:r w:rsidRPr="00465C66">
        <w:rPr>
          <w:rFonts w:ascii="標楷體" w:eastAsia="標楷體" w:hAnsi="標楷體"/>
        </w:rPr>
        <w:t>,</w:t>
      </w:r>
      <w:r w:rsidR="00B2459D">
        <w:rPr>
          <w:rFonts w:ascii="標楷體" w:eastAsia="標楷體" w:hAnsi="標楷體"/>
        </w:rPr>
        <w:t>6</w:t>
      </w:r>
      <w:r w:rsidR="00336BB2" w:rsidRPr="00465C66">
        <w:rPr>
          <w:rFonts w:ascii="標楷體" w:eastAsia="標楷體" w:hAnsi="標楷體"/>
        </w:rPr>
        <w:t>00</w:t>
      </w:r>
      <w:r w:rsidRPr="00465C66">
        <w:rPr>
          <w:rFonts w:ascii="標楷體" w:eastAsia="標楷體" w:hAnsi="標楷體"/>
        </w:rPr>
        <w:t xml:space="preserve"> 元，</w:t>
      </w:r>
      <w:r w:rsidR="00B2459D">
        <w:rPr>
          <w:rFonts w:ascii="標楷體" w:eastAsia="標楷體" w:hAnsi="標楷體" w:hint="eastAsia"/>
        </w:rPr>
        <w:t>其他</w:t>
      </w:r>
      <w:r w:rsidRPr="00465C66">
        <w:rPr>
          <w:rFonts w:ascii="標楷體" w:eastAsia="標楷體" w:hAnsi="標楷體"/>
        </w:rPr>
        <w:t xml:space="preserve">應收款 </w:t>
      </w:r>
      <w:r w:rsidR="00B2459D">
        <w:rPr>
          <w:rFonts w:ascii="標楷體" w:eastAsia="標楷體" w:hAnsi="標楷體"/>
        </w:rPr>
        <w:t>53</w:t>
      </w:r>
      <w:r w:rsidRPr="00465C66">
        <w:rPr>
          <w:rFonts w:ascii="標楷體" w:eastAsia="標楷體" w:hAnsi="標楷體"/>
        </w:rPr>
        <w:t>,</w:t>
      </w:r>
      <w:r w:rsidR="00B2459D">
        <w:rPr>
          <w:rFonts w:ascii="標楷體" w:eastAsia="標楷體" w:hAnsi="標楷體"/>
        </w:rPr>
        <w:t>696</w:t>
      </w:r>
      <w:r w:rsidRPr="00465C66">
        <w:rPr>
          <w:rFonts w:ascii="標楷體" w:eastAsia="標楷體" w:hAnsi="標楷體"/>
        </w:rPr>
        <w:t>,</w:t>
      </w:r>
      <w:r w:rsidR="00B2459D">
        <w:rPr>
          <w:rFonts w:ascii="標楷體" w:eastAsia="標楷體" w:hAnsi="標楷體"/>
        </w:rPr>
        <w:t>203</w:t>
      </w:r>
      <w:r w:rsidRPr="00465C66">
        <w:rPr>
          <w:rFonts w:ascii="標楷體" w:eastAsia="標楷體" w:hAnsi="標楷體"/>
        </w:rPr>
        <w:t xml:space="preserve"> 元，合計 </w:t>
      </w:r>
      <w:r w:rsidR="00336BB2" w:rsidRPr="00465C66">
        <w:rPr>
          <w:rFonts w:ascii="標楷體" w:eastAsia="標楷體" w:hAnsi="標楷體"/>
        </w:rPr>
        <w:t>3</w:t>
      </w:r>
      <w:r w:rsidR="00B2459D">
        <w:rPr>
          <w:rFonts w:ascii="標楷體" w:eastAsia="標楷體" w:hAnsi="標楷體"/>
        </w:rPr>
        <w:t>13</w:t>
      </w:r>
      <w:r w:rsidRPr="00465C66">
        <w:rPr>
          <w:rFonts w:ascii="標楷體" w:eastAsia="標楷體" w:hAnsi="標楷體"/>
        </w:rPr>
        <w:t>,</w:t>
      </w:r>
      <w:r w:rsidR="00B2459D">
        <w:rPr>
          <w:rFonts w:ascii="標楷體" w:eastAsia="標楷體" w:hAnsi="標楷體"/>
        </w:rPr>
        <w:t>15</w:t>
      </w:r>
      <w:r w:rsidRPr="00465C66">
        <w:rPr>
          <w:rFonts w:ascii="標楷體" w:eastAsia="標楷體" w:hAnsi="標楷體"/>
        </w:rPr>
        <w:t>7,</w:t>
      </w:r>
      <w:r w:rsidR="00B2459D">
        <w:rPr>
          <w:rFonts w:ascii="標楷體" w:eastAsia="標楷體" w:hAnsi="標楷體"/>
        </w:rPr>
        <w:t>459</w:t>
      </w:r>
      <w:r w:rsidRPr="00465C66">
        <w:rPr>
          <w:rFonts w:ascii="標楷體" w:eastAsia="標楷體" w:hAnsi="標楷體"/>
        </w:rPr>
        <w:t xml:space="preserve"> 元，轉下年度繼續使用。 </w:t>
      </w:r>
    </w:p>
    <w:p w:rsidR="00A237CE" w:rsidRPr="00465C66" w:rsidRDefault="000E7C83" w:rsidP="004666E4">
      <w:pPr>
        <w:spacing w:line="400" w:lineRule="exact"/>
        <w:rPr>
          <w:rFonts w:ascii="標楷體" w:eastAsia="標楷體" w:hAnsi="標楷體"/>
        </w:rPr>
      </w:pPr>
      <w:r w:rsidRPr="00465C66">
        <w:rPr>
          <w:rFonts w:ascii="標楷體" w:eastAsia="標楷體" w:hAnsi="標楷體"/>
        </w:rPr>
        <w:t xml:space="preserve">（二）負債： </w:t>
      </w:r>
      <w:r w:rsidR="00336BB2" w:rsidRPr="00465C66">
        <w:rPr>
          <w:rFonts w:ascii="標楷體" w:eastAsia="標楷體" w:hAnsi="標楷體" w:hint="eastAsia"/>
        </w:rPr>
        <w:t>暫</w:t>
      </w:r>
      <w:r w:rsidR="00336BB2" w:rsidRPr="00465C66">
        <w:rPr>
          <w:rFonts w:ascii="標楷體" w:eastAsia="標楷體" w:hAnsi="標楷體"/>
        </w:rPr>
        <w:t>收款</w:t>
      </w:r>
      <w:r w:rsidR="00336BB2" w:rsidRPr="00465C66">
        <w:rPr>
          <w:rFonts w:ascii="標楷體" w:eastAsia="標楷體" w:hAnsi="標楷體" w:hint="eastAsia"/>
        </w:rPr>
        <w:t xml:space="preserve"> 10,</w:t>
      </w:r>
      <w:r w:rsidR="00B2459D">
        <w:rPr>
          <w:rFonts w:ascii="標楷體" w:eastAsia="標楷體" w:hAnsi="標楷體"/>
        </w:rPr>
        <w:t>46</w:t>
      </w:r>
      <w:r w:rsidR="00336BB2" w:rsidRPr="00465C66">
        <w:rPr>
          <w:rFonts w:ascii="標楷體" w:eastAsia="標楷體" w:hAnsi="標楷體" w:hint="eastAsia"/>
        </w:rPr>
        <w:t>1,</w:t>
      </w:r>
      <w:r w:rsidR="00B2459D">
        <w:rPr>
          <w:rFonts w:ascii="標楷體" w:eastAsia="標楷體" w:hAnsi="標楷體"/>
        </w:rPr>
        <w:t>8</w:t>
      </w:r>
      <w:r w:rsidR="00336BB2" w:rsidRPr="00465C66">
        <w:rPr>
          <w:rFonts w:ascii="標楷體" w:eastAsia="標楷體" w:hAnsi="標楷體" w:hint="eastAsia"/>
        </w:rPr>
        <w:t>7</w:t>
      </w:r>
      <w:r w:rsidR="00B2459D">
        <w:rPr>
          <w:rFonts w:ascii="標楷體" w:eastAsia="標楷體" w:hAnsi="標楷體"/>
        </w:rPr>
        <w:t>5</w:t>
      </w:r>
      <w:r w:rsidR="00336BB2" w:rsidRPr="00465C66">
        <w:rPr>
          <w:rFonts w:ascii="標楷體" w:eastAsia="標楷體" w:hAnsi="標楷體" w:hint="eastAsia"/>
        </w:rPr>
        <w:t>元</w:t>
      </w:r>
      <w:r w:rsidR="00336BB2" w:rsidRPr="00465C66">
        <w:rPr>
          <w:rFonts w:ascii="標楷體" w:eastAsia="標楷體" w:hAnsi="標楷體"/>
        </w:rPr>
        <w:t>，</w:t>
      </w:r>
      <w:r w:rsidR="00B2459D">
        <w:rPr>
          <w:rFonts w:ascii="標楷體" w:eastAsia="標楷體" w:hAnsi="標楷體" w:hint="eastAsia"/>
        </w:rPr>
        <w:t>應付</w:t>
      </w:r>
      <w:r w:rsidRPr="00465C66">
        <w:rPr>
          <w:rFonts w:ascii="標楷體" w:eastAsia="標楷體" w:hAnsi="標楷體"/>
        </w:rPr>
        <w:t xml:space="preserve">代收款 </w:t>
      </w:r>
      <w:r w:rsidR="00B2459D">
        <w:rPr>
          <w:rFonts w:ascii="標楷體" w:eastAsia="標楷體" w:hAnsi="標楷體"/>
        </w:rPr>
        <w:t>67</w:t>
      </w:r>
      <w:r w:rsidRPr="00465C66">
        <w:rPr>
          <w:rFonts w:ascii="標楷體" w:eastAsia="標楷體" w:hAnsi="標楷體"/>
        </w:rPr>
        <w:t>,</w:t>
      </w:r>
      <w:r w:rsidR="00B2459D">
        <w:rPr>
          <w:rFonts w:ascii="標楷體" w:eastAsia="標楷體" w:hAnsi="標楷體"/>
        </w:rPr>
        <w:t>180</w:t>
      </w:r>
      <w:r w:rsidRPr="00465C66">
        <w:rPr>
          <w:rFonts w:ascii="標楷體" w:eastAsia="標楷體" w:hAnsi="標楷體"/>
        </w:rPr>
        <w:t>,</w:t>
      </w:r>
      <w:r w:rsidR="00B2459D">
        <w:rPr>
          <w:rFonts w:ascii="標楷體" w:eastAsia="標楷體" w:hAnsi="標楷體"/>
        </w:rPr>
        <w:t>807</w:t>
      </w:r>
      <w:r w:rsidRPr="00465C66">
        <w:rPr>
          <w:rFonts w:ascii="標楷體" w:eastAsia="標楷體" w:hAnsi="標楷體"/>
        </w:rPr>
        <w:t xml:space="preserve"> 元，</w:t>
      </w:r>
      <w:r w:rsidR="00B2459D">
        <w:rPr>
          <w:rFonts w:ascii="標楷體" w:eastAsia="標楷體" w:hAnsi="標楷體" w:hint="eastAsia"/>
        </w:rPr>
        <w:t>應付</w:t>
      </w:r>
      <w:r w:rsidRPr="00465C66">
        <w:rPr>
          <w:rFonts w:ascii="標楷體" w:eastAsia="標楷體" w:hAnsi="標楷體"/>
        </w:rPr>
        <w:t xml:space="preserve">保管款 </w:t>
      </w:r>
      <w:r w:rsidR="00B2459D">
        <w:rPr>
          <w:rFonts w:ascii="標楷體" w:eastAsia="標楷體" w:hAnsi="標楷體"/>
        </w:rPr>
        <w:t>3</w:t>
      </w:r>
      <w:r w:rsidRPr="00465C66">
        <w:rPr>
          <w:rFonts w:ascii="標楷體" w:eastAsia="標楷體" w:hAnsi="標楷體"/>
        </w:rPr>
        <w:t>,</w:t>
      </w:r>
      <w:r w:rsidR="00B2459D">
        <w:rPr>
          <w:rFonts w:ascii="標楷體" w:eastAsia="標楷體" w:hAnsi="標楷體"/>
        </w:rPr>
        <w:t>073</w:t>
      </w:r>
      <w:r w:rsidRPr="00465C66">
        <w:rPr>
          <w:rFonts w:ascii="標楷體" w:eastAsia="標楷體" w:hAnsi="標楷體"/>
        </w:rPr>
        <w:t>,</w:t>
      </w:r>
      <w:r w:rsidR="00B2459D">
        <w:rPr>
          <w:rFonts w:ascii="標楷體" w:eastAsia="標楷體" w:hAnsi="標楷體"/>
        </w:rPr>
        <w:t>685</w:t>
      </w:r>
      <w:r w:rsidRPr="00465C66">
        <w:rPr>
          <w:rFonts w:ascii="標楷體" w:eastAsia="標楷體" w:hAnsi="標楷體"/>
        </w:rPr>
        <w:t xml:space="preserve"> 元，</w:t>
      </w:r>
      <w:r w:rsidR="00B2459D">
        <w:rPr>
          <w:rFonts w:ascii="標楷體" w:eastAsia="標楷體" w:hAnsi="標楷體" w:hint="eastAsia"/>
        </w:rPr>
        <w:t>存入保證金20,594,980</w:t>
      </w:r>
      <w:r w:rsidRPr="00465C66">
        <w:rPr>
          <w:rFonts w:ascii="標楷體" w:eastAsia="標楷體" w:hAnsi="標楷體"/>
        </w:rPr>
        <w:t>元，</w:t>
      </w:r>
      <w:r w:rsidR="00B2459D">
        <w:rPr>
          <w:rFonts w:ascii="標楷體" w:eastAsia="標楷體" w:hAnsi="標楷體" w:hint="eastAsia"/>
        </w:rPr>
        <w:t>其他</w:t>
      </w:r>
      <w:r w:rsidRPr="00465C66">
        <w:rPr>
          <w:rFonts w:ascii="標楷體" w:eastAsia="標楷體" w:hAnsi="標楷體"/>
        </w:rPr>
        <w:t xml:space="preserve">應付款 </w:t>
      </w:r>
      <w:r w:rsidR="00B2459D">
        <w:rPr>
          <w:rFonts w:ascii="標楷體" w:eastAsia="標楷體" w:hAnsi="標楷體"/>
        </w:rPr>
        <w:t>133</w:t>
      </w:r>
      <w:r w:rsidRPr="00465C66">
        <w:rPr>
          <w:rFonts w:ascii="標楷體" w:eastAsia="標楷體" w:hAnsi="標楷體"/>
        </w:rPr>
        <w:t>,6</w:t>
      </w:r>
      <w:r w:rsidR="00B2459D">
        <w:rPr>
          <w:rFonts w:ascii="標楷體" w:eastAsia="標楷體" w:hAnsi="標楷體"/>
        </w:rPr>
        <w:t>8</w:t>
      </w:r>
      <w:r w:rsidR="00336BB2" w:rsidRPr="00465C66">
        <w:rPr>
          <w:rFonts w:ascii="標楷體" w:eastAsia="標楷體" w:hAnsi="標楷體"/>
        </w:rPr>
        <w:t>0</w:t>
      </w:r>
      <w:r w:rsidRPr="00465C66">
        <w:rPr>
          <w:rFonts w:ascii="標楷體" w:eastAsia="標楷體" w:hAnsi="標楷體"/>
        </w:rPr>
        <w:t>,</w:t>
      </w:r>
      <w:r w:rsidR="00336BB2" w:rsidRPr="00465C66">
        <w:rPr>
          <w:rFonts w:ascii="標楷體" w:eastAsia="標楷體" w:hAnsi="標楷體"/>
        </w:rPr>
        <w:t>2</w:t>
      </w:r>
      <w:r w:rsidR="00B2459D">
        <w:rPr>
          <w:rFonts w:ascii="標楷體" w:eastAsia="標楷體" w:hAnsi="標楷體"/>
        </w:rPr>
        <w:t>44</w:t>
      </w:r>
      <w:r w:rsidRPr="00465C66">
        <w:rPr>
          <w:rFonts w:ascii="標楷體" w:eastAsia="標楷體" w:hAnsi="標楷體"/>
        </w:rPr>
        <w:t xml:space="preserve"> 元，合計 </w:t>
      </w:r>
      <w:r w:rsidR="00A22CD5">
        <w:rPr>
          <w:rFonts w:ascii="標楷體" w:eastAsia="標楷體" w:hAnsi="標楷體"/>
        </w:rPr>
        <w:t>234</w:t>
      </w:r>
      <w:r w:rsidRPr="00465C66">
        <w:rPr>
          <w:rFonts w:ascii="標楷體" w:eastAsia="標楷體" w:hAnsi="標楷體"/>
        </w:rPr>
        <w:t>,</w:t>
      </w:r>
      <w:r w:rsidR="00465C66" w:rsidRPr="00465C66">
        <w:rPr>
          <w:rFonts w:ascii="標楷體" w:eastAsia="標楷體" w:hAnsi="標楷體"/>
        </w:rPr>
        <w:t>9</w:t>
      </w:r>
      <w:r w:rsidR="00A22CD5">
        <w:rPr>
          <w:rFonts w:ascii="標楷體" w:eastAsia="標楷體" w:hAnsi="標楷體"/>
        </w:rPr>
        <w:t>91</w:t>
      </w:r>
      <w:r w:rsidRPr="00465C66">
        <w:rPr>
          <w:rFonts w:ascii="標楷體" w:eastAsia="標楷體" w:hAnsi="標楷體"/>
        </w:rPr>
        <w:t>,</w:t>
      </w:r>
      <w:r w:rsidR="00A22CD5">
        <w:rPr>
          <w:rFonts w:ascii="標楷體" w:eastAsia="標楷體" w:hAnsi="標楷體"/>
        </w:rPr>
        <w:t>591</w:t>
      </w:r>
      <w:r w:rsidRPr="00465C66">
        <w:rPr>
          <w:rFonts w:ascii="標楷體" w:eastAsia="標楷體" w:hAnsi="標楷體"/>
        </w:rPr>
        <w:t xml:space="preserve"> 元，轉下年度繼續辦理。</w:t>
      </w:r>
    </w:p>
    <w:p w:rsidR="00465C66" w:rsidRDefault="000E7C83" w:rsidP="004666E4">
      <w:pPr>
        <w:spacing w:line="400" w:lineRule="exact"/>
        <w:rPr>
          <w:rFonts w:ascii="標楷體" w:eastAsia="標楷體" w:hAnsi="標楷體"/>
        </w:rPr>
      </w:pPr>
      <w:r w:rsidRPr="00465C66">
        <w:rPr>
          <w:rFonts w:ascii="標楷體" w:eastAsia="標楷體" w:hAnsi="標楷體"/>
        </w:rPr>
        <w:t xml:space="preserve"> ( 三</w:t>
      </w:r>
      <w:proofErr w:type="gramStart"/>
      <w:r w:rsidRPr="00465C66">
        <w:rPr>
          <w:rFonts w:ascii="標楷體" w:eastAsia="標楷體" w:hAnsi="標楷體"/>
        </w:rPr>
        <w:t>）</w:t>
      </w:r>
      <w:proofErr w:type="gramEnd"/>
      <w:r w:rsidR="00A22CD5">
        <w:rPr>
          <w:rFonts w:ascii="標楷體" w:eastAsia="標楷體" w:hAnsi="標楷體" w:hint="eastAsia"/>
        </w:rPr>
        <w:t>淨資產</w:t>
      </w:r>
      <w:r w:rsidRPr="00465C66">
        <w:rPr>
          <w:rFonts w:ascii="標楷體" w:eastAsia="標楷體" w:hAnsi="標楷體"/>
        </w:rPr>
        <w:t>： 歲計餘</w:t>
      </w:r>
      <w:proofErr w:type="gramStart"/>
      <w:r w:rsidRPr="00465C66">
        <w:rPr>
          <w:rFonts w:ascii="標楷體" w:eastAsia="標楷體" w:hAnsi="標楷體"/>
        </w:rPr>
        <w:t>絀</w:t>
      </w:r>
      <w:proofErr w:type="gramEnd"/>
      <w:r w:rsidRPr="00465C66">
        <w:rPr>
          <w:rFonts w:ascii="標楷體" w:eastAsia="標楷體" w:hAnsi="標楷體"/>
        </w:rPr>
        <w:t xml:space="preserve"> 1</w:t>
      </w:r>
      <w:r w:rsidR="00A22CD5">
        <w:rPr>
          <w:rFonts w:ascii="標楷體" w:eastAsia="標楷體" w:hAnsi="標楷體"/>
        </w:rPr>
        <w:t>7</w:t>
      </w:r>
      <w:r w:rsidRPr="00465C66">
        <w:rPr>
          <w:rFonts w:ascii="標楷體" w:eastAsia="標楷體" w:hAnsi="標楷體"/>
        </w:rPr>
        <w:t>,</w:t>
      </w:r>
      <w:r w:rsidR="00A22CD5">
        <w:rPr>
          <w:rFonts w:ascii="標楷體" w:eastAsia="標楷體" w:hAnsi="標楷體"/>
        </w:rPr>
        <w:t>029</w:t>
      </w:r>
      <w:r w:rsidRPr="00465C66">
        <w:rPr>
          <w:rFonts w:ascii="標楷體" w:eastAsia="標楷體" w:hAnsi="標楷體"/>
        </w:rPr>
        <w:t>,</w:t>
      </w:r>
      <w:r w:rsidR="00A22CD5">
        <w:rPr>
          <w:rFonts w:ascii="標楷體" w:eastAsia="標楷體" w:hAnsi="標楷體"/>
        </w:rPr>
        <w:t>863</w:t>
      </w:r>
      <w:r w:rsidRPr="00465C66">
        <w:rPr>
          <w:rFonts w:ascii="標楷體" w:eastAsia="標楷體" w:hAnsi="標楷體"/>
        </w:rPr>
        <w:t xml:space="preserve"> 元，以前年度累計餘</w:t>
      </w:r>
      <w:proofErr w:type="gramStart"/>
      <w:r w:rsidRPr="00465C66">
        <w:rPr>
          <w:rFonts w:ascii="標楷體" w:eastAsia="標楷體" w:hAnsi="標楷體"/>
        </w:rPr>
        <w:t>絀</w:t>
      </w:r>
      <w:proofErr w:type="gramEnd"/>
      <w:r w:rsidRPr="00465C66">
        <w:rPr>
          <w:rFonts w:ascii="標楷體" w:eastAsia="標楷體" w:hAnsi="標楷體"/>
        </w:rPr>
        <w:t xml:space="preserve"> </w:t>
      </w:r>
      <w:r w:rsidR="00A22CD5">
        <w:rPr>
          <w:rFonts w:ascii="標楷體" w:eastAsia="標楷體" w:hAnsi="標楷體"/>
        </w:rPr>
        <w:t>57</w:t>
      </w:r>
      <w:r w:rsidRPr="00465C66">
        <w:rPr>
          <w:rFonts w:ascii="標楷體" w:eastAsia="標楷體" w:hAnsi="標楷體"/>
        </w:rPr>
        <w:t>,</w:t>
      </w:r>
      <w:r w:rsidR="00A22CD5">
        <w:rPr>
          <w:rFonts w:ascii="標楷體" w:eastAsia="標楷體" w:hAnsi="標楷體"/>
        </w:rPr>
        <w:t>763</w:t>
      </w:r>
      <w:r w:rsidRPr="00465C66">
        <w:rPr>
          <w:rFonts w:ascii="標楷體" w:eastAsia="標楷體" w:hAnsi="標楷體"/>
        </w:rPr>
        <w:t>,</w:t>
      </w:r>
      <w:r w:rsidR="00A22CD5">
        <w:rPr>
          <w:rFonts w:ascii="標楷體" w:eastAsia="標楷體" w:hAnsi="標楷體"/>
        </w:rPr>
        <w:t>634</w:t>
      </w:r>
      <w:r w:rsidRPr="00465C66">
        <w:rPr>
          <w:rFonts w:ascii="標楷體" w:eastAsia="標楷體" w:hAnsi="標楷體"/>
        </w:rPr>
        <w:t xml:space="preserve"> 元</w:t>
      </w:r>
      <w:r w:rsidR="00465C66">
        <w:rPr>
          <w:rFonts w:ascii="標楷體" w:eastAsia="標楷體" w:hAnsi="標楷體" w:hint="eastAsia"/>
        </w:rPr>
        <w:t>，</w:t>
      </w:r>
      <w:r w:rsidR="00465C66">
        <w:rPr>
          <w:rFonts w:ascii="標楷體" w:eastAsia="標楷體" w:hAnsi="標楷體"/>
        </w:rPr>
        <w:t>合計</w:t>
      </w:r>
      <w:r w:rsidR="00A22CD5">
        <w:rPr>
          <w:rFonts w:ascii="標楷體" w:eastAsia="標楷體" w:hAnsi="標楷體" w:hint="eastAsia"/>
        </w:rPr>
        <w:t>78</w:t>
      </w:r>
      <w:r w:rsidR="00465C66">
        <w:rPr>
          <w:rFonts w:ascii="標楷體" w:eastAsia="標楷體" w:hAnsi="標楷體" w:hint="eastAsia"/>
        </w:rPr>
        <w:t>,763,634元</w:t>
      </w:r>
      <w:r w:rsidRPr="00465C66">
        <w:rPr>
          <w:rFonts w:ascii="標楷體" w:eastAsia="標楷體" w:hAnsi="標楷體"/>
        </w:rPr>
        <w:t xml:space="preserve">。 </w:t>
      </w:r>
    </w:p>
    <w:p w:rsidR="00465C66" w:rsidRDefault="00465C66" w:rsidP="004666E4">
      <w:pPr>
        <w:spacing w:line="400" w:lineRule="exact"/>
        <w:rPr>
          <w:rFonts w:ascii="標楷體" w:eastAsia="標楷體" w:hAnsi="標楷體"/>
        </w:rPr>
      </w:pPr>
    </w:p>
    <w:p w:rsidR="004666E4" w:rsidRDefault="004666E4" w:rsidP="004666E4">
      <w:pPr>
        <w:spacing w:line="400" w:lineRule="exact"/>
        <w:rPr>
          <w:rFonts w:ascii="標楷體" w:eastAsia="標楷體" w:hAnsi="標楷體"/>
        </w:rPr>
      </w:pPr>
    </w:p>
    <w:p w:rsidR="00465C66" w:rsidRPr="00465C66" w:rsidRDefault="00465C66" w:rsidP="004666E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>
        <w:rPr>
          <w:rFonts w:ascii="標楷體" w:eastAsia="標楷體" w:hAnsi="標楷體"/>
          <w:sz w:val="28"/>
          <w:szCs w:val="28"/>
        </w:rPr>
        <w:t>、</w:t>
      </w:r>
      <w:r w:rsidR="000E7C83" w:rsidRPr="00465C66">
        <w:rPr>
          <w:rFonts w:ascii="標楷體" w:eastAsia="標楷體" w:hAnsi="標楷體"/>
          <w:sz w:val="28"/>
          <w:szCs w:val="28"/>
        </w:rPr>
        <w:t>近 4 年度決算數執行情形</w:t>
      </w:r>
    </w:p>
    <w:p w:rsidR="00465C66" w:rsidRPr="00465C66" w:rsidRDefault="00465C66" w:rsidP="004666E4">
      <w:pPr>
        <w:pStyle w:val="a3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465C66" w:rsidRDefault="000E7C83" w:rsidP="004666E4">
      <w:pPr>
        <w:spacing w:line="400" w:lineRule="exact"/>
        <w:rPr>
          <w:rFonts w:ascii="標楷體" w:eastAsia="標楷體" w:hAnsi="標楷體"/>
        </w:rPr>
      </w:pPr>
      <w:r w:rsidRPr="00465C66">
        <w:rPr>
          <w:rFonts w:ascii="標楷體" w:eastAsia="標楷體" w:hAnsi="標楷體"/>
        </w:rPr>
        <w:t xml:space="preserve"> </w:t>
      </w:r>
      <w:r w:rsidR="004666E4">
        <w:rPr>
          <w:rFonts w:ascii="標楷體" w:eastAsia="標楷體" w:hAnsi="標楷體"/>
        </w:rPr>
        <w:t xml:space="preserve">    </w:t>
      </w:r>
      <w:r w:rsidRPr="00465C66">
        <w:rPr>
          <w:rFonts w:ascii="標楷體" w:eastAsia="標楷體" w:hAnsi="標楷體"/>
        </w:rPr>
        <w:t>10</w:t>
      </w:r>
      <w:r w:rsidR="00305DEA">
        <w:rPr>
          <w:rFonts w:ascii="標楷體" w:eastAsia="標楷體" w:hAnsi="標楷體" w:hint="eastAsia"/>
        </w:rPr>
        <w:t>5</w:t>
      </w:r>
      <w:r w:rsidRPr="00465C66">
        <w:rPr>
          <w:rFonts w:ascii="標楷體" w:eastAsia="標楷體" w:hAnsi="標楷體"/>
        </w:rPr>
        <w:t>~</w:t>
      </w:r>
      <w:r w:rsidR="00923C8E">
        <w:rPr>
          <w:rFonts w:ascii="標楷體" w:eastAsia="標楷體" w:hAnsi="標楷體"/>
        </w:rPr>
        <w:t>108</w:t>
      </w:r>
      <w:r w:rsidRPr="00465C66">
        <w:rPr>
          <w:rFonts w:ascii="標楷體" w:eastAsia="標楷體" w:hAnsi="標楷體"/>
        </w:rPr>
        <w:t xml:space="preserve"> 年度之歲入決算數最高為 </w:t>
      </w:r>
      <w:r w:rsidR="00923C8E">
        <w:rPr>
          <w:rFonts w:ascii="標楷體" w:eastAsia="標楷體" w:hAnsi="標楷體"/>
        </w:rPr>
        <w:t>10</w:t>
      </w:r>
      <w:r w:rsidR="00305DEA">
        <w:rPr>
          <w:rFonts w:ascii="標楷體" w:eastAsia="標楷體" w:hAnsi="標楷體" w:hint="eastAsia"/>
        </w:rPr>
        <w:t>7</w:t>
      </w:r>
      <w:r w:rsidRPr="00465C66">
        <w:rPr>
          <w:rFonts w:ascii="標楷體" w:eastAsia="標楷體" w:hAnsi="標楷體"/>
        </w:rPr>
        <w:t xml:space="preserve"> 年度為 </w:t>
      </w:r>
      <w:r w:rsidR="004666E4">
        <w:rPr>
          <w:rFonts w:ascii="標楷體" w:eastAsia="標楷體" w:hAnsi="標楷體"/>
        </w:rPr>
        <w:t>384</w:t>
      </w:r>
      <w:r w:rsidRPr="00465C66">
        <w:rPr>
          <w:rFonts w:ascii="標楷體" w:eastAsia="標楷體" w:hAnsi="標楷體"/>
        </w:rPr>
        <w:t>,</w:t>
      </w:r>
      <w:r w:rsidR="004666E4">
        <w:rPr>
          <w:rFonts w:ascii="標楷體" w:eastAsia="標楷體" w:hAnsi="標楷體"/>
        </w:rPr>
        <w:t>57</w:t>
      </w:r>
      <w:r w:rsidRPr="00465C66">
        <w:rPr>
          <w:rFonts w:ascii="標楷體" w:eastAsia="標楷體" w:hAnsi="標楷體"/>
        </w:rPr>
        <w:t>1,</w:t>
      </w:r>
      <w:r w:rsidR="004666E4">
        <w:rPr>
          <w:rFonts w:ascii="標楷體" w:eastAsia="標楷體" w:hAnsi="標楷體"/>
        </w:rPr>
        <w:t>75</w:t>
      </w:r>
      <w:r w:rsidRPr="00465C66">
        <w:rPr>
          <w:rFonts w:ascii="標楷體" w:eastAsia="標楷體" w:hAnsi="標楷體"/>
        </w:rPr>
        <w:t xml:space="preserve">8 元，最低為 </w:t>
      </w:r>
      <w:r w:rsidR="00020BA5">
        <w:rPr>
          <w:rFonts w:ascii="標楷體" w:eastAsia="標楷體" w:hAnsi="標楷體"/>
        </w:rPr>
        <w:t>10</w:t>
      </w:r>
      <w:r w:rsidR="00305DEA">
        <w:rPr>
          <w:rFonts w:ascii="標楷體" w:eastAsia="標楷體" w:hAnsi="標楷體" w:hint="eastAsia"/>
        </w:rPr>
        <w:t>5</w:t>
      </w:r>
      <w:r w:rsidRPr="00465C66">
        <w:rPr>
          <w:rFonts w:ascii="標楷體" w:eastAsia="標楷體" w:hAnsi="標楷體"/>
        </w:rPr>
        <w:t xml:space="preserve"> 年度為 2</w:t>
      </w:r>
      <w:r w:rsidR="004666E4">
        <w:rPr>
          <w:rFonts w:ascii="標楷體" w:eastAsia="標楷體" w:hAnsi="標楷體"/>
        </w:rPr>
        <w:t>56</w:t>
      </w:r>
      <w:r w:rsidRPr="00465C66">
        <w:rPr>
          <w:rFonts w:ascii="標楷體" w:eastAsia="標楷體" w:hAnsi="標楷體"/>
        </w:rPr>
        <w:t>,</w:t>
      </w:r>
      <w:r w:rsidR="004666E4">
        <w:rPr>
          <w:rFonts w:ascii="標楷體" w:eastAsia="標楷體" w:hAnsi="標楷體"/>
        </w:rPr>
        <w:t>858</w:t>
      </w:r>
      <w:r w:rsidRPr="00465C66">
        <w:rPr>
          <w:rFonts w:ascii="標楷體" w:eastAsia="標楷體" w:hAnsi="標楷體"/>
        </w:rPr>
        <w:t>,</w:t>
      </w:r>
      <w:r w:rsidR="004666E4">
        <w:rPr>
          <w:rFonts w:ascii="標楷體" w:eastAsia="標楷體" w:hAnsi="標楷體"/>
        </w:rPr>
        <w:t>40</w:t>
      </w:r>
      <w:r w:rsidRPr="00465C66">
        <w:rPr>
          <w:rFonts w:ascii="標楷體" w:eastAsia="標楷體" w:hAnsi="標楷體"/>
        </w:rPr>
        <w:t>0 元，其中歲入</w:t>
      </w:r>
      <w:r w:rsidR="00305DEA">
        <w:rPr>
          <w:rFonts w:ascii="標楷體" w:eastAsia="標楷體" w:hAnsi="標楷體" w:hint="eastAsia"/>
        </w:rPr>
        <w:t>僅</w:t>
      </w:r>
      <w:proofErr w:type="gramStart"/>
      <w:r w:rsidR="00923C8E">
        <w:rPr>
          <w:rFonts w:ascii="標楷體" w:eastAsia="標楷體" w:hAnsi="標楷體" w:hint="eastAsia"/>
        </w:rPr>
        <w:t>10</w:t>
      </w:r>
      <w:r w:rsidR="00305DEA">
        <w:rPr>
          <w:rFonts w:ascii="標楷體" w:eastAsia="標楷體" w:hAnsi="標楷體" w:hint="eastAsia"/>
        </w:rPr>
        <w:t>7</w:t>
      </w:r>
      <w:proofErr w:type="gramEnd"/>
      <w:r w:rsidR="004666E4">
        <w:rPr>
          <w:rFonts w:ascii="標楷體" w:eastAsia="標楷體" w:hAnsi="標楷體" w:hint="eastAsia"/>
        </w:rPr>
        <w:t>年</w:t>
      </w:r>
      <w:r w:rsidR="004666E4">
        <w:rPr>
          <w:rFonts w:ascii="標楷體" w:eastAsia="標楷體" w:hAnsi="標楷體"/>
        </w:rPr>
        <w:t>度以補助及協助收</w:t>
      </w:r>
      <w:r w:rsidR="004666E4">
        <w:rPr>
          <w:rFonts w:ascii="標楷體" w:eastAsia="標楷體" w:hAnsi="標楷體" w:hint="eastAsia"/>
        </w:rPr>
        <w:t>入</w:t>
      </w:r>
      <w:proofErr w:type="gramStart"/>
      <w:r w:rsidR="004666E4">
        <w:rPr>
          <w:rFonts w:ascii="標楷體" w:eastAsia="標楷體" w:hAnsi="標楷體" w:hint="eastAsia"/>
        </w:rPr>
        <w:t>佔</w:t>
      </w:r>
      <w:proofErr w:type="gramEnd"/>
      <w:r w:rsidR="004666E4">
        <w:rPr>
          <w:rFonts w:ascii="標楷體" w:eastAsia="標楷體" w:hAnsi="標楷體"/>
        </w:rPr>
        <w:t>歲</w:t>
      </w:r>
      <w:r w:rsidR="004666E4">
        <w:rPr>
          <w:rFonts w:ascii="標楷體" w:eastAsia="標楷體" w:hAnsi="標楷體" w:hint="eastAsia"/>
        </w:rPr>
        <w:t>入</w:t>
      </w:r>
      <w:r w:rsidR="004666E4">
        <w:rPr>
          <w:rFonts w:ascii="標楷體" w:eastAsia="標楷體" w:hAnsi="標楷體"/>
        </w:rPr>
        <w:t>比例最高</w:t>
      </w:r>
      <w:r w:rsidR="00305DEA">
        <w:rPr>
          <w:rFonts w:ascii="標楷體" w:eastAsia="標楷體" w:hAnsi="標楷體" w:hint="eastAsia"/>
        </w:rPr>
        <w:t>，其餘</w:t>
      </w:r>
      <w:proofErr w:type="gramStart"/>
      <w:r w:rsidR="00305DEA">
        <w:rPr>
          <w:rFonts w:ascii="標楷體" w:eastAsia="標楷體" w:hAnsi="標楷體" w:hint="eastAsia"/>
        </w:rPr>
        <w:t>年度均</w:t>
      </w:r>
      <w:r w:rsidR="00305DEA" w:rsidRPr="00465C66">
        <w:rPr>
          <w:rFonts w:ascii="標楷體" w:eastAsia="標楷體" w:hAnsi="標楷體"/>
        </w:rPr>
        <w:t>以稅</w:t>
      </w:r>
      <w:proofErr w:type="gramEnd"/>
      <w:r w:rsidR="00305DEA" w:rsidRPr="00465C66">
        <w:rPr>
          <w:rFonts w:ascii="標楷體" w:eastAsia="標楷體" w:hAnsi="標楷體"/>
        </w:rPr>
        <w:t>課收入</w:t>
      </w:r>
      <w:proofErr w:type="gramStart"/>
      <w:r w:rsidR="00305DEA" w:rsidRPr="00465C66">
        <w:rPr>
          <w:rFonts w:ascii="標楷體" w:eastAsia="標楷體" w:hAnsi="標楷體"/>
        </w:rPr>
        <w:t>佔</w:t>
      </w:r>
      <w:proofErr w:type="gramEnd"/>
      <w:r w:rsidR="00305DEA" w:rsidRPr="00465C66">
        <w:rPr>
          <w:rFonts w:ascii="標楷體" w:eastAsia="標楷體" w:hAnsi="標楷體"/>
        </w:rPr>
        <w:t>歲入之比例最高</w:t>
      </w:r>
      <w:r w:rsidRPr="00465C66">
        <w:rPr>
          <w:rFonts w:ascii="標楷體" w:eastAsia="標楷體" w:hAnsi="標楷體"/>
        </w:rPr>
        <w:t xml:space="preserve">； 歲出決算數最高為 </w:t>
      </w:r>
      <w:proofErr w:type="gramStart"/>
      <w:r w:rsidR="00923C8E">
        <w:rPr>
          <w:rFonts w:ascii="標楷體" w:eastAsia="標楷體" w:hAnsi="標楷體"/>
        </w:rPr>
        <w:t>10</w:t>
      </w:r>
      <w:r w:rsidR="00305DEA">
        <w:rPr>
          <w:rFonts w:ascii="標楷體" w:eastAsia="標楷體" w:hAnsi="標楷體"/>
        </w:rPr>
        <w:t>7</w:t>
      </w:r>
      <w:proofErr w:type="gramEnd"/>
      <w:r w:rsidRPr="00465C66">
        <w:rPr>
          <w:rFonts w:ascii="標楷體" w:eastAsia="標楷體" w:hAnsi="標楷體"/>
        </w:rPr>
        <w:t xml:space="preserve">年度為 </w:t>
      </w:r>
      <w:r w:rsidR="004666E4">
        <w:rPr>
          <w:rFonts w:ascii="標楷體" w:eastAsia="標楷體" w:hAnsi="標楷體"/>
        </w:rPr>
        <w:t>366</w:t>
      </w:r>
      <w:r w:rsidRPr="00465C66">
        <w:rPr>
          <w:rFonts w:ascii="標楷體" w:eastAsia="標楷體" w:hAnsi="標楷體"/>
        </w:rPr>
        <w:t>,</w:t>
      </w:r>
      <w:r w:rsidR="004666E4">
        <w:rPr>
          <w:rFonts w:ascii="標楷體" w:eastAsia="標楷體" w:hAnsi="標楷體"/>
        </w:rPr>
        <w:t>243</w:t>
      </w:r>
      <w:r w:rsidRPr="00465C66">
        <w:rPr>
          <w:rFonts w:ascii="標楷體" w:eastAsia="標楷體" w:hAnsi="標楷體"/>
        </w:rPr>
        <w:t>,</w:t>
      </w:r>
      <w:r w:rsidR="004666E4">
        <w:rPr>
          <w:rFonts w:ascii="標楷體" w:eastAsia="標楷體" w:hAnsi="標楷體"/>
        </w:rPr>
        <w:t>466</w:t>
      </w:r>
      <w:r w:rsidRPr="00465C66">
        <w:rPr>
          <w:rFonts w:ascii="標楷體" w:eastAsia="標楷體" w:hAnsi="標楷體"/>
        </w:rPr>
        <w:t xml:space="preserve"> 元，最低為 </w:t>
      </w:r>
      <w:r w:rsidR="00020BA5">
        <w:rPr>
          <w:rFonts w:ascii="標楷體" w:eastAsia="標楷體" w:hAnsi="標楷體"/>
        </w:rPr>
        <w:t>10</w:t>
      </w:r>
      <w:r w:rsidR="00305DEA">
        <w:rPr>
          <w:rFonts w:ascii="標楷體" w:eastAsia="標楷體" w:hAnsi="標楷體"/>
        </w:rPr>
        <w:t>5</w:t>
      </w:r>
      <w:r w:rsidRPr="00465C66">
        <w:rPr>
          <w:rFonts w:ascii="標楷體" w:eastAsia="標楷體" w:hAnsi="標楷體"/>
        </w:rPr>
        <w:t xml:space="preserve"> 年度為 </w:t>
      </w:r>
      <w:r w:rsidR="004666E4">
        <w:rPr>
          <w:rFonts w:ascii="標楷體" w:eastAsia="標楷體" w:hAnsi="標楷體"/>
        </w:rPr>
        <w:t>235</w:t>
      </w:r>
      <w:r w:rsidRPr="00465C66">
        <w:rPr>
          <w:rFonts w:ascii="標楷體" w:eastAsia="標楷體" w:hAnsi="標楷體"/>
        </w:rPr>
        <w:t>,</w:t>
      </w:r>
      <w:r w:rsidR="004666E4">
        <w:rPr>
          <w:rFonts w:ascii="標楷體" w:eastAsia="標楷體" w:hAnsi="標楷體"/>
        </w:rPr>
        <w:t>892</w:t>
      </w:r>
      <w:r w:rsidRPr="00465C66">
        <w:rPr>
          <w:rFonts w:ascii="標楷體" w:eastAsia="標楷體" w:hAnsi="標楷體"/>
        </w:rPr>
        <w:t>,</w:t>
      </w:r>
      <w:r w:rsidR="004666E4">
        <w:rPr>
          <w:rFonts w:ascii="標楷體" w:eastAsia="標楷體" w:hAnsi="標楷體"/>
        </w:rPr>
        <w:t>6</w:t>
      </w:r>
      <w:r w:rsidRPr="00465C66">
        <w:rPr>
          <w:rFonts w:ascii="標楷體" w:eastAsia="標楷體" w:hAnsi="標楷體"/>
        </w:rPr>
        <w:t>31 元，其中</w:t>
      </w:r>
      <w:r w:rsidR="005166D1">
        <w:rPr>
          <w:rFonts w:ascii="標楷體" w:eastAsia="標楷體" w:hAnsi="標楷體" w:hint="eastAsia"/>
        </w:rPr>
        <w:t>除</w:t>
      </w:r>
      <w:proofErr w:type="gramStart"/>
      <w:r w:rsidR="00020BA5">
        <w:rPr>
          <w:rFonts w:ascii="標楷體" w:eastAsia="標楷體" w:hAnsi="標楷體" w:hint="eastAsia"/>
        </w:rPr>
        <w:t>10</w:t>
      </w:r>
      <w:r w:rsidR="00305DEA">
        <w:rPr>
          <w:rFonts w:ascii="標楷體" w:eastAsia="標楷體" w:hAnsi="標楷體"/>
        </w:rPr>
        <w:t>5</w:t>
      </w:r>
      <w:proofErr w:type="gramEnd"/>
      <w:r w:rsidR="005166D1">
        <w:rPr>
          <w:rFonts w:ascii="標楷體" w:eastAsia="標楷體" w:hAnsi="標楷體" w:hint="eastAsia"/>
        </w:rPr>
        <w:t>年</w:t>
      </w:r>
      <w:r w:rsidR="005166D1">
        <w:rPr>
          <w:rFonts w:ascii="標楷體" w:eastAsia="標楷體" w:hAnsi="標楷體"/>
        </w:rPr>
        <w:t>度以一般政務支出</w:t>
      </w:r>
      <w:r w:rsidR="005166D1">
        <w:rPr>
          <w:rFonts w:ascii="標楷體" w:eastAsia="標楷體" w:hAnsi="標楷體" w:hint="eastAsia"/>
        </w:rPr>
        <w:t>比</w:t>
      </w:r>
      <w:r w:rsidR="005166D1">
        <w:rPr>
          <w:rFonts w:ascii="標楷體" w:eastAsia="標楷體" w:hAnsi="標楷體"/>
        </w:rPr>
        <w:t>例最高外，其餘</w:t>
      </w:r>
      <w:r w:rsidRPr="00465C66">
        <w:rPr>
          <w:rFonts w:ascii="標楷體" w:eastAsia="標楷體" w:hAnsi="標楷體"/>
        </w:rPr>
        <w:t>各年度以</w:t>
      </w:r>
      <w:r w:rsidR="004666E4">
        <w:rPr>
          <w:rFonts w:ascii="標楷體" w:eastAsia="標楷體" w:hAnsi="標楷體" w:hint="eastAsia"/>
        </w:rPr>
        <w:t>經濟</w:t>
      </w:r>
      <w:r w:rsidR="004666E4">
        <w:rPr>
          <w:rFonts w:ascii="標楷體" w:eastAsia="標楷體" w:hAnsi="標楷體"/>
        </w:rPr>
        <w:t>發展</w:t>
      </w:r>
      <w:r w:rsidRPr="00465C66">
        <w:rPr>
          <w:rFonts w:ascii="標楷體" w:eastAsia="標楷體" w:hAnsi="標楷體"/>
        </w:rPr>
        <w:t>支出占最大宗；歲</w:t>
      </w:r>
      <w:r w:rsidR="005166D1">
        <w:rPr>
          <w:rFonts w:ascii="標楷體" w:eastAsia="標楷體" w:hAnsi="標楷體" w:hint="eastAsia"/>
        </w:rPr>
        <w:t>計</w:t>
      </w:r>
      <w:r w:rsidRPr="00465C66">
        <w:rPr>
          <w:rFonts w:ascii="標楷體" w:eastAsia="標楷體" w:hAnsi="標楷體"/>
        </w:rPr>
        <w:t>餘</w:t>
      </w:r>
      <w:proofErr w:type="gramStart"/>
      <w:r w:rsidRPr="00465C66">
        <w:rPr>
          <w:rFonts w:ascii="標楷體" w:eastAsia="標楷體" w:hAnsi="標楷體"/>
        </w:rPr>
        <w:t>絀</w:t>
      </w:r>
      <w:proofErr w:type="gramEnd"/>
      <w:r w:rsidRPr="00465C66">
        <w:rPr>
          <w:rFonts w:ascii="標楷體" w:eastAsia="標楷體" w:hAnsi="標楷體"/>
        </w:rPr>
        <w:t xml:space="preserve">最高為 </w:t>
      </w:r>
      <w:r w:rsidR="00020BA5">
        <w:rPr>
          <w:rFonts w:ascii="標楷體" w:eastAsia="標楷體" w:hAnsi="標楷體"/>
        </w:rPr>
        <w:t>10</w:t>
      </w:r>
      <w:r w:rsidR="00305DEA">
        <w:rPr>
          <w:rFonts w:ascii="標楷體" w:eastAsia="標楷體" w:hAnsi="標楷體"/>
        </w:rPr>
        <w:t>5</w:t>
      </w:r>
      <w:r w:rsidRPr="00465C66">
        <w:rPr>
          <w:rFonts w:ascii="標楷體" w:eastAsia="標楷體" w:hAnsi="標楷體"/>
        </w:rPr>
        <w:t xml:space="preserve"> 年度為 </w:t>
      </w:r>
      <w:r w:rsidR="005166D1">
        <w:rPr>
          <w:rFonts w:ascii="標楷體" w:eastAsia="標楷體" w:hAnsi="標楷體"/>
        </w:rPr>
        <w:t>2</w:t>
      </w:r>
      <w:r w:rsidRPr="00465C66">
        <w:rPr>
          <w:rFonts w:ascii="標楷體" w:eastAsia="標楷體" w:hAnsi="標楷體"/>
        </w:rPr>
        <w:t>0,</w:t>
      </w:r>
      <w:r w:rsidR="005166D1">
        <w:rPr>
          <w:rFonts w:ascii="標楷體" w:eastAsia="標楷體" w:hAnsi="標楷體"/>
        </w:rPr>
        <w:t>96</w:t>
      </w:r>
      <w:r w:rsidRPr="00465C66">
        <w:rPr>
          <w:rFonts w:ascii="標楷體" w:eastAsia="標楷體" w:hAnsi="標楷體"/>
        </w:rPr>
        <w:t>5,</w:t>
      </w:r>
      <w:r w:rsidR="005166D1">
        <w:rPr>
          <w:rFonts w:ascii="標楷體" w:eastAsia="標楷體" w:hAnsi="標楷體"/>
        </w:rPr>
        <w:t>7</w:t>
      </w:r>
      <w:r w:rsidRPr="00465C66">
        <w:rPr>
          <w:rFonts w:ascii="標楷體" w:eastAsia="標楷體" w:hAnsi="標楷體"/>
        </w:rPr>
        <w:t>6</w:t>
      </w:r>
      <w:r w:rsidR="005166D1">
        <w:rPr>
          <w:rFonts w:ascii="標楷體" w:eastAsia="標楷體" w:hAnsi="標楷體"/>
        </w:rPr>
        <w:t>9</w:t>
      </w:r>
      <w:r w:rsidRPr="00465C66">
        <w:rPr>
          <w:rFonts w:ascii="標楷體" w:eastAsia="標楷體" w:hAnsi="標楷體"/>
        </w:rPr>
        <w:t xml:space="preserve"> 元，歲入餘</w:t>
      </w:r>
      <w:proofErr w:type="gramStart"/>
      <w:r w:rsidRPr="00465C66">
        <w:rPr>
          <w:rFonts w:ascii="標楷體" w:eastAsia="標楷體" w:hAnsi="標楷體"/>
        </w:rPr>
        <w:t>絀</w:t>
      </w:r>
      <w:proofErr w:type="gramEnd"/>
      <w:r w:rsidRPr="00465C66">
        <w:rPr>
          <w:rFonts w:ascii="標楷體" w:eastAsia="標楷體" w:hAnsi="標楷體"/>
        </w:rPr>
        <w:t>最低為 10</w:t>
      </w:r>
      <w:r w:rsidR="00305DEA">
        <w:rPr>
          <w:rFonts w:ascii="標楷體" w:eastAsia="標楷體" w:hAnsi="標楷體"/>
        </w:rPr>
        <w:t>6</w:t>
      </w:r>
      <w:r w:rsidRPr="00465C66">
        <w:rPr>
          <w:rFonts w:ascii="標楷體" w:eastAsia="標楷體" w:hAnsi="標楷體"/>
        </w:rPr>
        <w:t xml:space="preserve"> 年度為 </w:t>
      </w:r>
      <w:r w:rsidR="00305DEA">
        <w:rPr>
          <w:rFonts w:ascii="標楷體" w:eastAsia="標楷體" w:hAnsi="標楷體"/>
        </w:rPr>
        <w:t>7,38</w:t>
      </w:r>
      <w:r w:rsidR="005166D1">
        <w:rPr>
          <w:rFonts w:ascii="標楷體" w:eastAsia="標楷體" w:hAnsi="標楷體"/>
        </w:rPr>
        <w:t>0</w:t>
      </w:r>
      <w:r w:rsidRPr="00465C66">
        <w:rPr>
          <w:rFonts w:ascii="標楷體" w:eastAsia="標楷體" w:hAnsi="標楷體"/>
        </w:rPr>
        <w:t>,</w:t>
      </w:r>
      <w:r w:rsidR="00305DEA">
        <w:rPr>
          <w:rFonts w:ascii="標楷體" w:eastAsia="標楷體" w:hAnsi="標楷體"/>
        </w:rPr>
        <w:t>731</w:t>
      </w:r>
      <w:r w:rsidRPr="00465C66">
        <w:rPr>
          <w:rFonts w:ascii="標楷體" w:eastAsia="標楷體" w:hAnsi="標楷體"/>
        </w:rPr>
        <w:t xml:space="preserve"> 元，上述各年度之詳細情形</w:t>
      </w:r>
      <w:proofErr w:type="gramStart"/>
      <w:r w:rsidRPr="00465C66">
        <w:rPr>
          <w:rFonts w:ascii="標楷體" w:eastAsia="標楷體" w:hAnsi="標楷體"/>
        </w:rPr>
        <w:t>詳</w:t>
      </w:r>
      <w:proofErr w:type="gramEnd"/>
      <w:r w:rsidRPr="00465C66">
        <w:rPr>
          <w:rFonts w:ascii="標楷體" w:eastAsia="標楷體" w:hAnsi="標楷體"/>
        </w:rPr>
        <w:t>如下表</w:t>
      </w:r>
      <w:r w:rsidR="00465C66">
        <w:rPr>
          <w:rFonts w:ascii="標楷體" w:eastAsia="標楷體" w:hAnsi="標楷體"/>
        </w:rPr>
        <w:t>3</w:t>
      </w:r>
      <w:r w:rsidRPr="00465C66">
        <w:rPr>
          <w:rFonts w:ascii="標楷體" w:eastAsia="標楷體" w:hAnsi="標楷體"/>
        </w:rPr>
        <w:t xml:space="preserve">。 </w:t>
      </w:r>
    </w:p>
    <w:tbl>
      <w:tblPr>
        <w:tblW w:w="104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6"/>
        <w:gridCol w:w="1152"/>
        <w:gridCol w:w="650"/>
        <w:gridCol w:w="1153"/>
        <w:gridCol w:w="649"/>
        <w:gridCol w:w="1152"/>
        <w:gridCol w:w="650"/>
        <w:gridCol w:w="1152"/>
        <w:gridCol w:w="650"/>
      </w:tblGrid>
      <w:tr w:rsidR="00465C66" w:rsidRPr="00465C66" w:rsidTr="003E22A2">
        <w:trPr>
          <w:trHeight w:val="397"/>
        </w:trPr>
        <w:tc>
          <w:tcPr>
            <w:tcW w:w="10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C66" w:rsidRPr="00465C66" w:rsidRDefault="00465C66" w:rsidP="00465C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歷 年 決 算 數 比 較 表  </w:t>
            </w:r>
          </w:p>
        </w:tc>
      </w:tr>
      <w:tr w:rsidR="00465C66" w:rsidRPr="003E22A2" w:rsidTr="003E22A2">
        <w:trPr>
          <w:trHeight w:val="397"/>
        </w:trPr>
        <w:tc>
          <w:tcPr>
            <w:tcW w:w="6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C66" w:rsidRPr="003E22A2" w:rsidRDefault="00465C66" w:rsidP="00465C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C66" w:rsidRPr="003E22A2" w:rsidRDefault="00465C66" w:rsidP="00465C6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E22A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單位：新臺幣元</w:t>
            </w:r>
          </w:p>
        </w:tc>
      </w:tr>
      <w:tr w:rsidR="00465C66" w:rsidRPr="00465C66" w:rsidTr="003E22A2">
        <w:trPr>
          <w:trHeight w:val="397"/>
        </w:trPr>
        <w:tc>
          <w:tcPr>
            <w:tcW w:w="32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66" w:rsidRPr="00465C66" w:rsidRDefault="00465C66" w:rsidP="00465C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    目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C66" w:rsidRPr="00465C66" w:rsidRDefault="00465C66" w:rsidP="00305D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 w:rsidR="00305DE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年度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C66" w:rsidRPr="00465C66" w:rsidRDefault="00020BA5" w:rsidP="00465C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</w:t>
            </w:r>
            <w:r w:rsidR="00465C66" w:rsidRPr="00465C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年度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C66" w:rsidRPr="00465C66" w:rsidRDefault="00020BA5" w:rsidP="00465C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  <w:r w:rsidR="00465C66" w:rsidRPr="00465C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年度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C66" w:rsidRPr="00465C66" w:rsidRDefault="00923C8E" w:rsidP="00465C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  <w:r w:rsidR="00465C66" w:rsidRPr="00465C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年度</w:t>
            </w:r>
          </w:p>
        </w:tc>
      </w:tr>
      <w:tr w:rsidR="00465C66" w:rsidRPr="00465C66" w:rsidTr="003E22A2">
        <w:trPr>
          <w:trHeight w:val="397"/>
        </w:trPr>
        <w:tc>
          <w:tcPr>
            <w:tcW w:w="32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C66" w:rsidRPr="00465C66" w:rsidRDefault="00465C66" w:rsidP="00465C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66" w:rsidRPr="00465C66" w:rsidRDefault="00465C66" w:rsidP="00465C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  額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66" w:rsidRPr="00465C66" w:rsidRDefault="00465C66" w:rsidP="00465C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66" w:rsidRPr="00465C66" w:rsidRDefault="00465C66" w:rsidP="00465C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  額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66" w:rsidRPr="00465C66" w:rsidRDefault="00465C66" w:rsidP="00465C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66" w:rsidRPr="00465C66" w:rsidRDefault="00465C66" w:rsidP="00465C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  額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66" w:rsidRPr="00465C66" w:rsidRDefault="00465C66" w:rsidP="00465C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66" w:rsidRPr="00465C66" w:rsidRDefault="00465C66" w:rsidP="00465C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  額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C66" w:rsidRPr="00465C66" w:rsidRDefault="00465C66" w:rsidP="00465C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％</w:t>
            </w:r>
          </w:p>
        </w:tc>
      </w:tr>
      <w:tr w:rsidR="00305DEA" w:rsidRPr="00465C66" w:rsidTr="003E22A2">
        <w:trPr>
          <w:trHeight w:val="397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一、歲入合計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256,858,400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331,047,785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384,571,758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277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4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71,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100.00</w:t>
            </w:r>
          </w:p>
        </w:tc>
      </w:tr>
      <w:tr w:rsidR="00305DEA" w:rsidRPr="00465C66" w:rsidTr="003E22A2">
        <w:trPr>
          <w:trHeight w:val="397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 xml:space="preserve">     1.稅課收入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135,291,109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52.67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135,113,486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40.81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152,585,261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39.68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37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,5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69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048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4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9.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305DEA" w:rsidRPr="00465C66" w:rsidTr="003E22A2">
        <w:trPr>
          <w:trHeight w:val="397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2.工程受益費收入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</w:tr>
      <w:tr w:rsidR="00305DEA" w:rsidRPr="00465C66" w:rsidTr="003E22A2">
        <w:trPr>
          <w:trHeight w:val="397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3.罰款及賠償收入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216,425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1,014,275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412,165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781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305DEA" w:rsidRPr="00465C66" w:rsidTr="003E22A2">
        <w:trPr>
          <w:trHeight w:val="397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4.規費收入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5,392,070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2.10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8,053,946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2.43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6,214,710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1.62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730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0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305DEA" w:rsidRPr="00465C66" w:rsidTr="003E22A2">
        <w:trPr>
          <w:trHeight w:val="397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5.信託管理收入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</w:tr>
      <w:tr w:rsidR="00305DEA" w:rsidRPr="00465C66" w:rsidTr="003E22A2">
        <w:trPr>
          <w:trHeight w:val="397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6.財產收入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2,228,108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2,925,637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2,228,039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2,2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36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0.8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05DEA" w:rsidRPr="00465C66" w:rsidTr="003E22A2">
        <w:trPr>
          <w:trHeight w:val="397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7.營業盈餘及事業收入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10,000,000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3.89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10,000,000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3.02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13,000,000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3.38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,000,000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305DEA" w:rsidRPr="00465C66" w:rsidTr="003E22A2">
        <w:trPr>
          <w:trHeight w:val="397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8.補助及協助收入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45,717,698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17.80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117,997,506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35.65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171,306,295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44.53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6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1,3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11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22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305DEA" w:rsidRPr="00465C66" w:rsidTr="003E22A2">
        <w:trPr>
          <w:trHeight w:val="397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9.捐獻及贈與收入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53,524,595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20.84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51,312,208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15.50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32,805,677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8.53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48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94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0,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DEA" w:rsidRPr="00465C66" w:rsidRDefault="00AC2575" w:rsidP="00AC257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17</w:t>
            </w:r>
            <w:r w:rsidR="00305DEA"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305DEA" w:rsidRPr="00465C66" w:rsidTr="003E22A2">
        <w:trPr>
          <w:trHeight w:val="397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10.自治稅捐收入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</w:tr>
      <w:tr w:rsidR="00305DEA" w:rsidRPr="00465C66" w:rsidTr="003E22A2">
        <w:trPr>
          <w:trHeight w:val="397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11.其他收入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4,488,395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1.75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4,630,727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1.40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6,019,611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1.57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AC2575" w:rsidP="00AC257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5</w:t>
            </w:r>
            <w:r w:rsidR="00305DEA"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,9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02</w:t>
            </w:r>
            <w:r w:rsidR="00305DEA"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,1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DEA" w:rsidRPr="00465C66" w:rsidRDefault="00AC2575" w:rsidP="00AC257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</w:t>
            </w:r>
            <w:r w:rsidR="00305DEA"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305DEA" w:rsidRPr="00465C66" w:rsidTr="003E22A2">
        <w:trPr>
          <w:trHeight w:val="397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二、歲出合計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235,892,631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323,667,054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366,243,466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AC2575" w:rsidP="00AC257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260</w:t>
            </w:r>
            <w:r w:rsidR="00305DEA"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441</w:t>
            </w:r>
            <w:r w:rsidR="00305DEA"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100.00</w:t>
            </w:r>
          </w:p>
        </w:tc>
      </w:tr>
      <w:tr w:rsidR="00305DEA" w:rsidRPr="00465C66" w:rsidTr="003E22A2">
        <w:trPr>
          <w:trHeight w:val="397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1.一般政務支出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67,051,422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28.43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72,619,341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22.44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77,974,893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21.29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AC257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7</w:t>
            </w:r>
            <w:r w:rsidR="00AC2575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,</w:t>
            </w:r>
            <w:r w:rsidR="00AC2575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7</w:t>
            </w:r>
            <w:r w:rsidR="00AC2575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,</w:t>
            </w:r>
            <w:r w:rsidR="00AC2575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73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AC257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</w:t>
            </w:r>
            <w:r w:rsidR="00AC2575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7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.</w:t>
            </w:r>
            <w:r w:rsidR="00AC2575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305DEA" w:rsidRPr="00465C66" w:rsidTr="003E22A2">
        <w:trPr>
          <w:trHeight w:val="397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2.教育科學文化支出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12,070,519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5.12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10,734,790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3.32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10,773,810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2.94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AC257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10,3</w:t>
            </w:r>
            <w:r w:rsidR="00AC2575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65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,</w:t>
            </w:r>
            <w:r w:rsidR="00AC2575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DEA" w:rsidRPr="00465C66" w:rsidRDefault="00AC2575" w:rsidP="00AC257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3</w:t>
            </w:r>
            <w:r w:rsidR="00305DEA"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.9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305DEA" w:rsidRPr="00465C66" w:rsidTr="003E22A2">
        <w:trPr>
          <w:trHeight w:val="397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3.經濟發展支出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62,114,604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26.33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142,069,026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43.89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162,240,518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44.30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AC2575" w:rsidP="00AC257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8</w:t>
            </w:r>
            <w:r w:rsidR="00305DEA"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1,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511</w:t>
            </w:r>
            <w:r w:rsidR="00305DEA"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,5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7</w:t>
            </w:r>
            <w:r w:rsidR="00305DEA"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DEA" w:rsidRPr="00465C66" w:rsidRDefault="00AC2575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="00305DEA"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.30</w:t>
            </w:r>
          </w:p>
        </w:tc>
      </w:tr>
      <w:tr w:rsidR="00305DEA" w:rsidRPr="00465C66" w:rsidTr="003E22A2">
        <w:trPr>
          <w:trHeight w:val="397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4.社會福利支出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52,067,103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22.07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55,840,132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17.25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54,498,360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14.88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AC2575" w:rsidP="00AC257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48</w:t>
            </w:r>
            <w:r w:rsidR="00305DEA"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693</w:t>
            </w:r>
            <w:r w:rsidR="00305DEA"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822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AC257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</w:t>
            </w:r>
            <w:r w:rsidR="00AC2575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8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.</w:t>
            </w:r>
            <w:r w:rsidR="00AC2575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305DEA" w:rsidRPr="00465C66" w:rsidTr="003E22A2">
        <w:trPr>
          <w:trHeight w:val="397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5.社區發展及環境保護支出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25,341,403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10.74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24,048,195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7.43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41,814,538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11.42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AC2575" w:rsidP="00AC257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="00305DEA"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,4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69</w:t>
            </w:r>
            <w:r w:rsidR="00305DEA"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,5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7</w:t>
            </w:r>
            <w:r w:rsidR="00305DEA"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DEA" w:rsidRPr="00465C66" w:rsidRDefault="00AC2575" w:rsidP="00AC257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11.70</w:t>
            </w:r>
          </w:p>
        </w:tc>
      </w:tr>
      <w:tr w:rsidR="00305DEA" w:rsidRPr="00465C66" w:rsidTr="003E22A2">
        <w:trPr>
          <w:trHeight w:val="397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6.退休撫</w:t>
            </w:r>
            <w:proofErr w:type="gramStart"/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卹</w:t>
            </w:r>
            <w:proofErr w:type="gramEnd"/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14,763,158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6.26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15,464,910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4.78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16,044,933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4.38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AC257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</w:t>
            </w:r>
            <w:r w:rsidR="00AC2575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4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,</w:t>
            </w:r>
            <w:r w:rsidR="00AC2575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8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4</w:t>
            </w:r>
            <w:r w:rsidR="00AC2575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7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,</w:t>
            </w:r>
            <w:r w:rsidR="00AC2575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DEA" w:rsidRPr="00465C66" w:rsidRDefault="00AC2575" w:rsidP="00AC257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5</w:t>
            </w:r>
            <w:r w:rsidR="00305DEA"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305DEA" w:rsidRPr="00465C66" w:rsidTr="003E22A2">
        <w:trPr>
          <w:trHeight w:val="397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7.債務支出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</w:tr>
      <w:tr w:rsidR="00305DEA" w:rsidRPr="00465C66" w:rsidTr="003E22A2">
        <w:trPr>
          <w:trHeight w:val="397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8.補助及其他支出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2,484,422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1.05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2,890,660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2,896,414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AC257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2,</w:t>
            </w:r>
            <w:r w:rsidR="00AC2575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281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,</w:t>
            </w:r>
            <w:r w:rsidR="00AC2575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685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AC257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0.</w:t>
            </w:r>
            <w:r w:rsidR="00AC2575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8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305DEA" w:rsidRPr="00465C66" w:rsidTr="003E22A2">
        <w:trPr>
          <w:trHeight w:val="397"/>
        </w:trPr>
        <w:tc>
          <w:tcPr>
            <w:tcW w:w="3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三、歲入歲出餘</w:t>
            </w:r>
            <w:proofErr w:type="gramStart"/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絀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20,965,769</w:t>
            </w:r>
          </w:p>
        </w:tc>
        <w:tc>
          <w:tcPr>
            <w:tcW w:w="6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11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7,380,731</w:t>
            </w:r>
          </w:p>
        </w:tc>
        <w:tc>
          <w:tcPr>
            <w:tcW w:w="6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11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18,328,292</w:t>
            </w:r>
          </w:p>
        </w:tc>
        <w:tc>
          <w:tcPr>
            <w:tcW w:w="6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11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AC2575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1</w:t>
            </w:r>
            <w:r w:rsidR="00AC2575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7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,</w:t>
            </w:r>
            <w:r w:rsidR="00AC2575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029</w:t>
            </w: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,</w:t>
            </w:r>
            <w:r w:rsidR="00AC2575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>863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</w:tr>
      <w:tr w:rsidR="00305DEA" w:rsidRPr="00465C66" w:rsidTr="003E22A2">
        <w:trPr>
          <w:trHeight w:val="397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5C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DEA" w:rsidRPr="00465C66" w:rsidRDefault="00305DEA" w:rsidP="00305DE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65C66"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084932" w:rsidRPr="005166D1" w:rsidRDefault="00084932" w:rsidP="00084932">
      <w:pPr>
        <w:spacing w:line="400" w:lineRule="exact"/>
        <w:rPr>
          <w:rFonts w:ascii="標楷體" w:eastAsia="標楷體" w:hAnsi="標楷體"/>
        </w:rPr>
      </w:pPr>
      <w:r w:rsidRPr="005166D1">
        <w:rPr>
          <w:rFonts w:ascii="標楷體" w:eastAsia="標楷體" w:hAnsi="標楷體"/>
        </w:rPr>
        <w:t>資料來源：苗栗縣</w:t>
      </w:r>
      <w:r w:rsidRPr="005166D1">
        <w:rPr>
          <w:rFonts w:ascii="標楷體" w:eastAsia="標楷體" w:hAnsi="標楷體" w:hint="eastAsia"/>
        </w:rPr>
        <w:t>卓蘭</w:t>
      </w:r>
      <w:r w:rsidRPr="005166D1">
        <w:rPr>
          <w:rFonts w:ascii="標楷體" w:eastAsia="標楷體" w:hAnsi="標楷體"/>
        </w:rPr>
        <w:t xml:space="preserve">鎮 </w:t>
      </w:r>
      <w:r w:rsidR="00923C8E">
        <w:rPr>
          <w:rFonts w:ascii="標楷體" w:eastAsia="標楷體" w:hAnsi="標楷體"/>
        </w:rPr>
        <w:t>108</w:t>
      </w:r>
      <w:r w:rsidRPr="005166D1">
        <w:rPr>
          <w:rFonts w:ascii="標楷體" w:eastAsia="標楷體" w:hAnsi="標楷體"/>
        </w:rPr>
        <w:t xml:space="preserve"> 年度總決算</w:t>
      </w:r>
    </w:p>
    <w:p w:rsidR="005166D1" w:rsidRDefault="00AC2575" w:rsidP="00466B75">
      <w:pPr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057799B9" wp14:editId="3904CDDD">
            <wp:extent cx="6527800" cy="2743200"/>
            <wp:effectExtent l="0" t="0" r="6350" b="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66D1" w:rsidRDefault="005166D1" w:rsidP="00466B75">
      <w:pPr>
        <w:rPr>
          <w:rFonts w:ascii="標楷體" w:eastAsia="標楷體" w:hAnsi="標楷體"/>
        </w:rPr>
      </w:pPr>
    </w:p>
    <w:p w:rsidR="003E22A2" w:rsidRDefault="000E7C83" w:rsidP="00466B75">
      <w:pPr>
        <w:rPr>
          <w:rFonts w:ascii="標楷體" w:eastAsia="標楷體" w:hAnsi="標楷體"/>
        </w:rPr>
      </w:pPr>
      <w:r w:rsidRPr="003E22A2">
        <w:rPr>
          <w:rFonts w:ascii="標楷體" w:eastAsia="標楷體" w:hAnsi="標楷體"/>
        </w:rPr>
        <w:t>由於</w:t>
      </w:r>
      <w:r w:rsidR="00975048">
        <w:rPr>
          <w:rFonts w:ascii="標楷體" w:eastAsia="標楷體" w:hAnsi="標楷體" w:hint="eastAsia"/>
        </w:rPr>
        <w:t>105年</w:t>
      </w:r>
      <w:r w:rsidRPr="003E22A2">
        <w:rPr>
          <w:rFonts w:ascii="標楷體" w:eastAsia="標楷體" w:hAnsi="標楷體"/>
        </w:rPr>
        <w:t>補助及協助收入</w:t>
      </w:r>
      <w:r w:rsidR="00AC2575">
        <w:rPr>
          <w:rFonts w:ascii="標楷體" w:eastAsia="標楷體" w:hAnsi="標楷體" w:hint="eastAsia"/>
        </w:rPr>
        <w:t>為近4年來最少</w:t>
      </w:r>
      <w:r w:rsidR="003E22A2">
        <w:rPr>
          <w:rFonts w:ascii="標楷體" w:eastAsia="標楷體" w:hAnsi="標楷體" w:hint="eastAsia"/>
        </w:rPr>
        <w:t>，</w:t>
      </w:r>
      <w:r w:rsidRPr="003E22A2">
        <w:rPr>
          <w:rFonts w:ascii="標楷體" w:eastAsia="標楷體" w:hAnsi="標楷體"/>
        </w:rPr>
        <w:t xml:space="preserve">因此 </w:t>
      </w:r>
      <w:r w:rsidR="00020BA5">
        <w:rPr>
          <w:rFonts w:ascii="標楷體" w:eastAsia="標楷體" w:hAnsi="標楷體"/>
        </w:rPr>
        <w:t>10</w:t>
      </w:r>
      <w:r w:rsidR="00AC2575">
        <w:rPr>
          <w:rFonts w:ascii="標楷體" w:eastAsia="標楷體" w:hAnsi="標楷體"/>
        </w:rPr>
        <w:t>5</w:t>
      </w:r>
      <w:r w:rsidRPr="003E22A2">
        <w:rPr>
          <w:rFonts w:ascii="標楷體" w:eastAsia="標楷體" w:hAnsi="標楷體"/>
        </w:rPr>
        <w:t xml:space="preserve"> 年之歲入</w:t>
      </w:r>
      <w:r w:rsidR="003E22A2">
        <w:rPr>
          <w:rFonts w:ascii="標楷體" w:eastAsia="標楷體" w:hAnsi="標楷體" w:hint="eastAsia"/>
        </w:rPr>
        <w:t>決</w:t>
      </w:r>
      <w:r w:rsidR="003E22A2">
        <w:rPr>
          <w:rFonts w:ascii="標楷體" w:eastAsia="標楷體" w:hAnsi="標楷體"/>
        </w:rPr>
        <w:t>算數256</w:t>
      </w:r>
      <w:r w:rsidRPr="003E22A2">
        <w:rPr>
          <w:rFonts w:ascii="標楷體" w:eastAsia="標楷體" w:hAnsi="標楷體"/>
        </w:rPr>
        <w:t>,</w:t>
      </w:r>
      <w:r w:rsidR="003E22A2">
        <w:rPr>
          <w:rFonts w:ascii="標楷體" w:eastAsia="標楷體" w:hAnsi="標楷體"/>
        </w:rPr>
        <w:t>858</w:t>
      </w:r>
      <w:r w:rsidRPr="003E22A2">
        <w:rPr>
          <w:rFonts w:ascii="標楷體" w:eastAsia="標楷體" w:hAnsi="標楷體"/>
        </w:rPr>
        <w:t>,</w:t>
      </w:r>
      <w:r w:rsidR="003E22A2">
        <w:rPr>
          <w:rFonts w:ascii="標楷體" w:eastAsia="標楷體" w:hAnsi="標楷體"/>
        </w:rPr>
        <w:t>4</w:t>
      </w:r>
      <w:r w:rsidRPr="003E22A2">
        <w:rPr>
          <w:rFonts w:ascii="標楷體" w:eastAsia="標楷體" w:hAnsi="標楷體"/>
        </w:rPr>
        <w:t>00 元，為</w:t>
      </w:r>
      <w:r w:rsidR="00AC2575">
        <w:rPr>
          <w:rFonts w:ascii="標楷體" w:eastAsia="標楷體" w:hAnsi="標楷體" w:hint="eastAsia"/>
        </w:rPr>
        <w:t>近4</w:t>
      </w:r>
      <w:r w:rsidRPr="003E22A2">
        <w:rPr>
          <w:rFonts w:ascii="標楷體" w:eastAsia="標楷體" w:hAnsi="標楷體"/>
        </w:rPr>
        <w:t>年中之最低</w:t>
      </w:r>
      <w:r w:rsidR="00AC2575">
        <w:rPr>
          <w:rFonts w:ascii="標楷體" w:eastAsia="標楷體" w:hAnsi="標楷體" w:hint="eastAsia"/>
        </w:rPr>
        <w:t>，而</w:t>
      </w:r>
      <w:proofErr w:type="gramStart"/>
      <w:r w:rsidR="00AC2575">
        <w:rPr>
          <w:rFonts w:ascii="標楷體" w:eastAsia="標楷體" w:hAnsi="標楷體" w:hint="eastAsia"/>
        </w:rPr>
        <w:t>107</w:t>
      </w:r>
      <w:proofErr w:type="gramEnd"/>
      <w:r w:rsidR="00AC2575">
        <w:rPr>
          <w:rFonts w:ascii="標楷體" w:eastAsia="標楷體" w:hAnsi="標楷體" w:hint="eastAsia"/>
        </w:rPr>
        <w:t>年度因</w:t>
      </w:r>
      <w:r w:rsidR="00975048">
        <w:rPr>
          <w:rFonts w:ascii="標楷體" w:eastAsia="標楷體" w:hAnsi="標楷體" w:hint="eastAsia"/>
        </w:rPr>
        <w:t>當</w:t>
      </w:r>
      <w:r w:rsidR="00AC2575">
        <w:rPr>
          <w:rFonts w:ascii="標楷體" w:eastAsia="標楷體" w:hAnsi="標楷體" w:hint="eastAsia"/>
        </w:rPr>
        <w:t>年度補助及協助收入大幅增加</w:t>
      </w:r>
      <w:r w:rsidR="00975048">
        <w:rPr>
          <w:rFonts w:ascii="標楷體" w:eastAsia="標楷體" w:hAnsi="標楷體" w:hint="eastAsia"/>
        </w:rPr>
        <w:t>，歲入決算數384,571,758元為近4年之最高；因經濟發展支出(計畫型補助案件)增減影響，</w:t>
      </w:r>
      <w:r w:rsidR="00020BA5">
        <w:rPr>
          <w:rFonts w:ascii="標楷體" w:eastAsia="標楷體" w:hAnsi="標楷體"/>
        </w:rPr>
        <w:t>10</w:t>
      </w:r>
      <w:r w:rsidR="00AC2575">
        <w:rPr>
          <w:rFonts w:ascii="標楷體" w:eastAsia="標楷體" w:hAnsi="標楷體"/>
        </w:rPr>
        <w:t>5</w:t>
      </w:r>
      <w:r w:rsidRPr="003E22A2">
        <w:rPr>
          <w:rFonts w:ascii="標楷體" w:eastAsia="標楷體" w:hAnsi="標楷體"/>
        </w:rPr>
        <w:t xml:space="preserve"> 年歲出</w:t>
      </w:r>
      <w:r w:rsidR="00975048">
        <w:rPr>
          <w:rFonts w:ascii="標楷體" w:eastAsia="標楷體" w:hAnsi="標楷體" w:hint="eastAsia"/>
        </w:rPr>
        <w:t>決算</w:t>
      </w:r>
      <w:r w:rsidRPr="003E22A2">
        <w:rPr>
          <w:rFonts w:ascii="標楷體" w:eastAsia="標楷體" w:hAnsi="標楷體"/>
        </w:rPr>
        <w:t xml:space="preserve">數為 </w:t>
      </w:r>
      <w:r w:rsidR="003E22A2">
        <w:rPr>
          <w:rFonts w:ascii="標楷體" w:eastAsia="標楷體" w:hAnsi="標楷體"/>
        </w:rPr>
        <w:t>235</w:t>
      </w:r>
      <w:r w:rsidRPr="003E22A2">
        <w:rPr>
          <w:rFonts w:ascii="標楷體" w:eastAsia="標楷體" w:hAnsi="標楷體"/>
        </w:rPr>
        <w:t>,</w:t>
      </w:r>
      <w:r w:rsidR="003E22A2">
        <w:rPr>
          <w:rFonts w:ascii="標楷體" w:eastAsia="標楷體" w:hAnsi="標楷體"/>
        </w:rPr>
        <w:t>892</w:t>
      </w:r>
      <w:r w:rsidRPr="003E22A2">
        <w:rPr>
          <w:rFonts w:ascii="標楷體" w:eastAsia="標楷體" w:hAnsi="標楷體"/>
        </w:rPr>
        <w:t>,</w:t>
      </w:r>
      <w:r w:rsidR="003E22A2">
        <w:rPr>
          <w:rFonts w:ascii="標楷體" w:eastAsia="標楷體" w:hAnsi="標楷體"/>
        </w:rPr>
        <w:t>6</w:t>
      </w:r>
      <w:r w:rsidRPr="003E22A2">
        <w:rPr>
          <w:rFonts w:ascii="標楷體" w:eastAsia="標楷體" w:hAnsi="標楷體"/>
        </w:rPr>
        <w:t>31</w:t>
      </w:r>
      <w:r w:rsidR="00975048">
        <w:rPr>
          <w:rFonts w:ascii="標楷體" w:eastAsia="標楷體" w:hAnsi="標楷體" w:hint="eastAsia"/>
        </w:rPr>
        <w:t>元為近4年來最</w:t>
      </w:r>
      <w:r w:rsidRPr="003E22A2">
        <w:rPr>
          <w:rFonts w:ascii="標楷體" w:eastAsia="標楷體" w:hAnsi="標楷體"/>
        </w:rPr>
        <w:t>低，</w:t>
      </w:r>
      <w:r w:rsidR="00975048">
        <w:rPr>
          <w:rFonts w:ascii="標楷體" w:eastAsia="標楷體" w:hAnsi="標楷體" w:hint="eastAsia"/>
        </w:rPr>
        <w:t>而</w:t>
      </w:r>
      <w:r w:rsidRPr="003E22A2">
        <w:rPr>
          <w:rFonts w:ascii="標楷體" w:eastAsia="標楷體" w:hAnsi="標楷體"/>
        </w:rPr>
        <w:t>因</w:t>
      </w:r>
      <w:r w:rsidR="00975048">
        <w:rPr>
          <w:rFonts w:ascii="標楷體" w:eastAsia="標楷體" w:hAnsi="標楷體" w:hint="eastAsia"/>
        </w:rPr>
        <w:t>計畫型補助案件於</w:t>
      </w:r>
      <w:proofErr w:type="gramStart"/>
      <w:r w:rsidR="00975048">
        <w:rPr>
          <w:rFonts w:ascii="標楷體" w:eastAsia="標楷體" w:hAnsi="標楷體" w:hint="eastAsia"/>
        </w:rPr>
        <w:t>107</w:t>
      </w:r>
      <w:proofErr w:type="gramEnd"/>
      <w:r w:rsidR="00975048">
        <w:rPr>
          <w:rFonts w:ascii="標楷體" w:eastAsia="標楷體" w:hAnsi="標楷體" w:hint="eastAsia"/>
        </w:rPr>
        <w:t>年度大幅增加，當年度歲出決算數366,243,466元為近4年來最高；</w:t>
      </w:r>
      <w:r w:rsidRPr="003E22A2">
        <w:rPr>
          <w:rFonts w:ascii="標楷體" w:eastAsia="標楷體" w:hAnsi="標楷體"/>
        </w:rPr>
        <w:t>收支餘</w:t>
      </w:r>
      <w:proofErr w:type="gramStart"/>
      <w:r w:rsidRPr="003E22A2">
        <w:rPr>
          <w:rFonts w:ascii="標楷體" w:eastAsia="標楷體" w:hAnsi="標楷體"/>
        </w:rPr>
        <w:t>絀</w:t>
      </w:r>
      <w:proofErr w:type="gramEnd"/>
      <w:r w:rsidR="00975048">
        <w:rPr>
          <w:rFonts w:ascii="標楷體" w:eastAsia="標楷體" w:hAnsi="標楷體" w:hint="eastAsia"/>
        </w:rPr>
        <w:t>以</w:t>
      </w:r>
      <w:proofErr w:type="gramStart"/>
      <w:r w:rsidR="00975048">
        <w:rPr>
          <w:rFonts w:ascii="標楷體" w:eastAsia="標楷體" w:hAnsi="標楷體" w:hint="eastAsia"/>
        </w:rPr>
        <w:t>105</w:t>
      </w:r>
      <w:proofErr w:type="gramEnd"/>
      <w:r w:rsidR="00975048">
        <w:rPr>
          <w:rFonts w:ascii="標楷體" w:eastAsia="標楷體" w:hAnsi="標楷體" w:hint="eastAsia"/>
        </w:rPr>
        <w:t>年度</w:t>
      </w:r>
      <w:r w:rsidRPr="003E22A2">
        <w:rPr>
          <w:rFonts w:ascii="標楷體" w:eastAsia="標楷體" w:hAnsi="標楷體"/>
        </w:rPr>
        <w:t xml:space="preserve"> </w:t>
      </w:r>
      <w:r w:rsidR="003E22A2">
        <w:rPr>
          <w:rFonts w:ascii="標楷體" w:eastAsia="標楷體" w:hAnsi="標楷體"/>
        </w:rPr>
        <w:t>2</w:t>
      </w:r>
      <w:r w:rsidRPr="003E22A2">
        <w:rPr>
          <w:rFonts w:ascii="標楷體" w:eastAsia="標楷體" w:hAnsi="標楷體"/>
        </w:rPr>
        <w:t>0,</w:t>
      </w:r>
      <w:r w:rsidR="003E22A2">
        <w:rPr>
          <w:rFonts w:ascii="標楷體" w:eastAsia="標楷體" w:hAnsi="標楷體"/>
        </w:rPr>
        <w:t>96</w:t>
      </w:r>
      <w:r w:rsidRPr="003E22A2">
        <w:rPr>
          <w:rFonts w:ascii="標楷體" w:eastAsia="標楷體" w:hAnsi="標楷體"/>
        </w:rPr>
        <w:t>5,</w:t>
      </w:r>
      <w:r w:rsidR="003E22A2">
        <w:rPr>
          <w:rFonts w:ascii="標楷體" w:eastAsia="標楷體" w:hAnsi="標楷體"/>
        </w:rPr>
        <w:t>7</w:t>
      </w:r>
      <w:r w:rsidRPr="003E22A2">
        <w:rPr>
          <w:rFonts w:ascii="標楷體" w:eastAsia="標楷體" w:hAnsi="標楷體"/>
        </w:rPr>
        <w:t>6</w:t>
      </w:r>
      <w:r w:rsidR="003E22A2">
        <w:rPr>
          <w:rFonts w:ascii="標楷體" w:eastAsia="標楷體" w:hAnsi="標楷體"/>
        </w:rPr>
        <w:t>9</w:t>
      </w:r>
      <w:r w:rsidR="00975048">
        <w:rPr>
          <w:rFonts w:ascii="標楷體" w:eastAsia="標楷體" w:hAnsi="標楷體" w:hint="eastAsia"/>
        </w:rPr>
        <w:t>元</w:t>
      </w:r>
      <w:r w:rsidRPr="003E22A2">
        <w:rPr>
          <w:rFonts w:ascii="標楷體" w:eastAsia="標楷體" w:hAnsi="標楷體"/>
        </w:rPr>
        <w:t>為</w:t>
      </w:r>
      <w:r w:rsidR="00975048">
        <w:rPr>
          <w:rFonts w:ascii="標楷體" w:eastAsia="標楷體" w:hAnsi="標楷體" w:hint="eastAsia"/>
        </w:rPr>
        <w:t>近4</w:t>
      </w:r>
      <w:r w:rsidRPr="003E22A2">
        <w:rPr>
          <w:rFonts w:ascii="標楷體" w:eastAsia="標楷體" w:hAnsi="標楷體"/>
        </w:rPr>
        <w:t>年</w:t>
      </w:r>
      <w:r w:rsidR="00975048">
        <w:rPr>
          <w:rFonts w:ascii="標楷體" w:eastAsia="標楷體" w:hAnsi="標楷體" w:hint="eastAsia"/>
        </w:rPr>
        <w:t>來</w:t>
      </w:r>
      <w:r w:rsidRPr="003E22A2">
        <w:rPr>
          <w:rFonts w:ascii="標楷體" w:eastAsia="標楷體" w:hAnsi="標楷體"/>
        </w:rPr>
        <w:t>最高</w:t>
      </w:r>
      <w:r w:rsidR="003E22A2">
        <w:rPr>
          <w:rFonts w:ascii="標楷體" w:eastAsia="標楷體" w:hAnsi="標楷體" w:hint="eastAsia"/>
        </w:rPr>
        <w:t>，如</w:t>
      </w:r>
      <w:r w:rsidRPr="003E22A2">
        <w:rPr>
          <w:rFonts w:ascii="標楷體" w:eastAsia="標楷體" w:hAnsi="標楷體"/>
        </w:rPr>
        <w:t>圖</w:t>
      </w:r>
      <w:r w:rsidR="003E22A2">
        <w:rPr>
          <w:rFonts w:ascii="標楷體" w:eastAsia="標楷體" w:hAnsi="標楷體" w:hint="eastAsia"/>
        </w:rPr>
        <w:t>3</w:t>
      </w:r>
      <w:r w:rsidRPr="003E22A2">
        <w:rPr>
          <w:rFonts w:ascii="標楷體" w:eastAsia="標楷體" w:hAnsi="標楷體"/>
        </w:rPr>
        <w:t xml:space="preserve"> 10</w:t>
      </w:r>
      <w:r w:rsidR="00975048">
        <w:rPr>
          <w:rFonts w:ascii="標楷體" w:eastAsia="標楷體" w:hAnsi="標楷體"/>
        </w:rPr>
        <w:t>5</w:t>
      </w:r>
      <w:r w:rsidR="003E22A2">
        <w:rPr>
          <w:rFonts w:ascii="標楷體" w:eastAsia="標楷體" w:hAnsi="標楷體"/>
        </w:rPr>
        <w:t>-</w:t>
      </w:r>
      <w:r w:rsidR="00923C8E">
        <w:rPr>
          <w:rFonts w:ascii="標楷體" w:eastAsia="標楷體" w:hAnsi="標楷體"/>
        </w:rPr>
        <w:t>108</w:t>
      </w:r>
      <w:r w:rsidRPr="003E22A2">
        <w:rPr>
          <w:rFonts w:ascii="標楷體" w:eastAsia="標楷體" w:hAnsi="標楷體"/>
        </w:rPr>
        <w:t xml:space="preserve"> </w:t>
      </w:r>
      <w:r w:rsidR="003E22A2">
        <w:rPr>
          <w:rFonts w:ascii="標楷體" w:eastAsia="標楷體" w:hAnsi="標楷體" w:hint="eastAsia"/>
        </w:rPr>
        <w:t>各</w:t>
      </w:r>
      <w:r w:rsidRPr="003E22A2">
        <w:rPr>
          <w:rFonts w:ascii="標楷體" w:eastAsia="標楷體" w:hAnsi="標楷體"/>
        </w:rPr>
        <w:t>年</w:t>
      </w:r>
      <w:r w:rsidR="003E22A2">
        <w:rPr>
          <w:rFonts w:ascii="標楷體" w:eastAsia="標楷體" w:hAnsi="標楷體" w:hint="eastAsia"/>
        </w:rPr>
        <w:t>度</w:t>
      </w:r>
      <w:r w:rsidRPr="003E22A2">
        <w:rPr>
          <w:rFonts w:ascii="標楷體" w:eastAsia="標楷體" w:hAnsi="標楷體"/>
        </w:rPr>
        <w:t>歲入歲出</w:t>
      </w:r>
      <w:r w:rsidR="003E22A2">
        <w:rPr>
          <w:rFonts w:ascii="標楷體" w:eastAsia="標楷體" w:hAnsi="標楷體" w:hint="eastAsia"/>
        </w:rPr>
        <w:t>決</w:t>
      </w:r>
      <w:r w:rsidR="003E22A2">
        <w:rPr>
          <w:rFonts w:ascii="標楷體" w:eastAsia="標楷體" w:hAnsi="標楷體"/>
        </w:rPr>
        <w:lastRenderedPageBreak/>
        <w:t>算數</w:t>
      </w:r>
      <w:r w:rsidRPr="003E22A2">
        <w:rPr>
          <w:rFonts w:ascii="標楷體" w:eastAsia="標楷體" w:hAnsi="標楷體"/>
        </w:rPr>
        <w:t>比較</w:t>
      </w:r>
      <w:r w:rsidR="003E22A2">
        <w:rPr>
          <w:rFonts w:ascii="標楷體" w:eastAsia="標楷體" w:hAnsi="標楷體" w:hint="eastAsia"/>
        </w:rPr>
        <w:t>。</w:t>
      </w:r>
    </w:p>
    <w:p w:rsidR="003E22A2" w:rsidRDefault="003E22A2" w:rsidP="00466B75">
      <w:pPr>
        <w:rPr>
          <w:rFonts w:ascii="標楷體" w:eastAsia="標楷體" w:hAnsi="標楷體"/>
        </w:rPr>
      </w:pPr>
    </w:p>
    <w:p w:rsidR="003E22A2" w:rsidRDefault="003E22A2" w:rsidP="00466B75">
      <w:pPr>
        <w:rPr>
          <w:rFonts w:ascii="標楷體" w:eastAsia="標楷體" w:hAnsi="標楷體"/>
        </w:rPr>
      </w:pPr>
    </w:p>
    <w:p w:rsidR="003E22A2" w:rsidRPr="003E22A2" w:rsidRDefault="000E7C83" w:rsidP="00466B75">
      <w:pPr>
        <w:rPr>
          <w:rFonts w:ascii="標楷體" w:eastAsia="標楷體" w:hAnsi="標楷體"/>
          <w:sz w:val="28"/>
          <w:szCs w:val="28"/>
        </w:rPr>
      </w:pPr>
      <w:proofErr w:type="gramStart"/>
      <w:r w:rsidRPr="003E22A2">
        <w:rPr>
          <w:rFonts w:ascii="標楷體" w:eastAsia="標楷體" w:hAnsi="標楷體"/>
          <w:sz w:val="28"/>
          <w:szCs w:val="28"/>
        </w:rPr>
        <w:t>柒</w:t>
      </w:r>
      <w:proofErr w:type="gramEnd"/>
      <w:r w:rsidRPr="003E22A2">
        <w:rPr>
          <w:rFonts w:ascii="標楷體" w:eastAsia="標楷體" w:hAnsi="標楷體"/>
          <w:sz w:val="28"/>
          <w:szCs w:val="28"/>
        </w:rPr>
        <w:t xml:space="preserve">、結論 </w:t>
      </w:r>
    </w:p>
    <w:p w:rsidR="003E22A2" w:rsidRDefault="003E22A2" w:rsidP="00466B75">
      <w:pPr>
        <w:rPr>
          <w:rFonts w:ascii="標楷體" w:eastAsia="標楷體" w:hAnsi="標楷體"/>
        </w:rPr>
      </w:pPr>
    </w:p>
    <w:p w:rsidR="00CD44DF" w:rsidRDefault="00CD44DF" w:rsidP="00466B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卓</w:t>
      </w:r>
      <w:r>
        <w:rPr>
          <w:rFonts w:ascii="標楷體" w:eastAsia="標楷體" w:hAnsi="標楷體"/>
        </w:rPr>
        <w:t>蘭鎮公</w:t>
      </w:r>
      <w:r>
        <w:rPr>
          <w:rFonts w:ascii="標楷體" w:eastAsia="標楷體" w:hAnsi="標楷體" w:hint="eastAsia"/>
        </w:rPr>
        <w:t>所</w:t>
      </w:r>
      <w:proofErr w:type="gramStart"/>
      <w:r w:rsidR="00E17248">
        <w:rPr>
          <w:rFonts w:ascii="標楷體" w:eastAsia="標楷體" w:hAnsi="標楷體" w:hint="eastAsia"/>
        </w:rPr>
        <w:t>109</w:t>
      </w:r>
      <w:proofErr w:type="gramEnd"/>
      <w:r w:rsidR="00E17248">
        <w:rPr>
          <w:rFonts w:ascii="標楷體" w:eastAsia="標楷體" w:hAnsi="標楷體" w:hint="eastAsia"/>
        </w:rPr>
        <w:t>年度</w:t>
      </w:r>
      <w:r>
        <w:rPr>
          <w:rFonts w:ascii="標楷體" w:eastAsia="標楷體" w:hAnsi="標楷體" w:hint="eastAsia"/>
        </w:rPr>
        <w:t>總</w:t>
      </w:r>
      <w:r>
        <w:rPr>
          <w:rFonts w:ascii="標楷體" w:eastAsia="標楷體" w:hAnsi="標楷體"/>
        </w:rPr>
        <w:t>決算</w:t>
      </w:r>
      <w:r w:rsidR="002015DD">
        <w:rPr>
          <w:rFonts w:ascii="標楷體" w:eastAsia="標楷體" w:hAnsi="標楷體" w:hint="eastAsia"/>
        </w:rPr>
        <w:t>，預</w:t>
      </w:r>
      <w:r w:rsidR="002015DD">
        <w:rPr>
          <w:rFonts w:ascii="標楷體" w:eastAsia="標楷體" w:hAnsi="標楷體"/>
        </w:rPr>
        <w:t>算執行之優</w:t>
      </w:r>
      <w:r w:rsidR="002015DD">
        <w:rPr>
          <w:rFonts w:ascii="標楷體" w:eastAsia="標楷體" w:hAnsi="標楷體" w:hint="eastAsia"/>
        </w:rPr>
        <w:t>劣</w:t>
      </w:r>
      <w:r w:rsidR="002015DD">
        <w:rPr>
          <w:rFonts w:ascii="標楷體" w:eastAsia="標楷體" w:hAnsi="標楷體"/>
        </w:rPr>
        <w:t>如下：</w:t>
      </w:r>
    </w:p>
    <w:p w:rsidR="002015DD" w:rsidRDefault="002015DD" w:rsidP="002015D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015DD">
        <w:rPr>
          <w:rFonts w:ascii="標楷體" w:eastAsia="標楷體" w:hAnsi="標楷體" w:hint="eastAsia"/>
        </w:rPr>
        <w:t>歲</w:t>
      </w:r>
      <w:r w:rsidRPr="002015DD">
        <w:rPr>
          <w:rFonts w:ascii="標楷體" w:eastAsia="標楷體" w:hAnsi="標楷體"/>
        </w:rPr>
        <w:t>入</w:t>
      </w:r>
      <w:r w:rsidRPr="002015DD">
        <w:rPr>
          <w:rFonts w:ascii="標楷體" w:eastAsia="標楷體" w:hAnsi="標楷體" w:hint="eastAsia"/>
        </w:rPr>
        <w:t>之稅</w:t>
      </w:r>
      <w:r w:rsidRPr="002015DD">
        <w:rPr>
          <w:rFonts w:ascii="標楷體" w:eastAsia="標楷體" w:hAnsi="標楷體"/>
        </w:rPr>
        <w:t>課收入</w:t>
      </w:r>
      <w:r w:rsidR="005F426C">
        <w:rPr>
          <w:rFonts w:ascii="標楷體" w:eastAsia="標楷體" w:hAnsi="標楷體" w:hint="eastAsia"/>
        </w:rPr>
        <w:t>(統</w:t>
      </w:r>
      <w:r w:rsidR="005F426C">
        <w:rPr>
          <w:rFonts w:ascii="標楷體" w:eastAsia="標楷體" w:hAnsi="標楷體"/>
        </w:rPr>
        <w:t>籌分配稅款</w:t>
      </w:r>
      <w:r w:rsidR="005F426C">
        <w:rPr>
          <w:rFonts w:ascii="標楷體" w:eastAsia="標楷體" w:hAnsi="標楷體" w:hint="eastAsia"/>
        </w:rPr>
        <w:t>)</w:t>
      </w:r>
      <w:r w:rsidR="00975048">
        <w:rPr>
          <w:rFonts w:ascii="標楷體" w:eastAsia="標楷體" w:hAnsi="標楷體" w:hint="eastAsia"/>
        </w:rPr>
        <w:t>短</w:t>
      </w:r>
      <w:r w:rsidRPr="002015DD">
        <w:rPr>
          <w:rFonts w:ascii="標楷體" w:eastAsia="標楷體" w:hAnsi="標楷體"/>
        </w:rPr>
        <w:t>收</w:t>
      </w:r>
    </w:p>
    <w:p w:rsidR="002015DD" w:rsidRDefault="002015DD" w:rsidP="005F426C">
      <w:pPr>
        <w:pStyle w:val="a3"/>
        <w:ind w:leftChars="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/>
        </w:rPr>
        <w:t>所</w:t>
      </w:r>
      <w:r w:rsidR="00975048">
        <w:rPr>
          <w:rFonts w:ascii="標楷體" w:eastAsia="標楷體" w:hAnsi="標楷體" w:hint="eastAsia"/>
        </w:rPr>
        <w:t>歲入以</w:t>
      </w:r>
      <w:r>
        <w:rPr>
          <w:rFonts w:ascii="標楷體" w:eastAsia="標楷體" w:hAnsi="標楷體"/>
        </w:rPr>
        <w:t>稅課收入</w:t>
      </w:r>
      <w:r w:rsidR="00975048">
        <w:rPr>
          <w:rFonts w:ascii="標楷體" w:eastAsia="標楷體" w:hAnsi="標楷體" w:hint="eastAsia"/>
        </w:rPr>
        <w:t>占</w:t>
      </w:r>
      <w:proofErr w:type="gramStart"/>
      <w:r w:rsidR="00975048">
        <w:rPr>
          <w:rFonts w:ascii="標楷體" w:eastAsia="標楷體" w:hAnsi="標楷體" w:hint="eastAsia"/>
        </w:rPr>
        <w:t>大宗，</w:t>
      </w:r>
      <w:proofErr w:type="gramEnd"/>
      <w:r>
        <w:rPr>
          <w:rFonts w:ascii="標楷體" w:eastAsia="標楷體" w:hAnsi="標楷體" w:hint="eastAsia"/>
        </w:rPr>
        <w:t>歷</w:t>
      </w:r>
      <w:r>
        <w:rPr>
          <w:rFonts w:ascii="標楷體" w:eastAsia="標楷體" w:hAnsi="標楷體"/>
        </w:rPr>
        <w:t>年來</w:t>
      </w:r>
      <w:r w:rsidR="00975048">
        <w:rPr>
          <w:rFonts w:ascii="標楷體" w:eastAsia="標楷體" w:hAnsi="標楷體" w:hint="eastAsia"/>
        </w:rPr>
        <w:t>稅課</w:t>
      </w:r>
      <w:proofErr w:type="gramStart"/>
      <w:r w:rsidR="00975048">
        <w:rPr>
          <w:rFonts w:ascii="標楷體" w:eastAsia="標楷體" w:hAnsi="標楷體" w:hint="eastAsia"/>
        </w:rPr>
        <w:t>收入</w:t>
      </w:r>
      <w:r>
        <w:rPr>
          <w:rFonts w:ascii="標楷體" w:eastAsia="標楷體" w:hAnsi="標楷體"/>
        </w:rPr>
        <w:t>均</w:t>
      </w:r>
      <w:r w:rsidR="005F426C">
        <w:rPr>
          <w:rFonts w:ascii="標楷體" w:eastAsia="標楷體" w:hAnsi="標楷體" w:hint="eastAsia"/>
        </w:rPr>
        <w:t>有</w:t>
      </w:r>
      <w:r>
        <w:rPr>
          <w:rFonts w:ascii="標楷體" w:eastAsia="標楷體" w:hAnsi="標楷體"/>
        </w:rPr>
        <w:t>超</w:t>
      </w:r>
      <w:proofErr w:type="gramEnd"/>
      <w:r>
        <w:rPr>
          <w:rFonts w:ascii="標楷體" w:eastAsia="標楷體" w:hAnsi="標楷體"/>
        </w:rPr>
        <w:t>收，</w:t>
      </w:r>
      <w:r w:rsidR="00975048">
        <w:rPr>
          <w:rFonts w:ascii="標楷體" w:eastAsia="標楷體" w:hAnsi="標楷體" w:hint="eastAsia"/>
        </w:rPr>
        <w:t>然</w:t>
      </w:r>
      <w:proofErr w:type="gramStart"/>
      <w:r w:rsidR="00E17248">
        <w:rPr>
          <w:rFonts w:ascii="標楷體" w:eastAsia="標楷體" w:hAnsi="標楷體" w:hint="eastAsia"/>
        </w:rPr>
        <w:t>109</w:t>
      </w:r>
      <w:proofErr w:type="gramEnd"/>
      <w:r w:rsidR="00E17248">
        <w:rPr>
          <w:rFonts w:ascii="標楷體" w:eastAsia="標楷體" w:hAnsi="標楷體" w:hint="eastAsia"/>
        </w:rPr>
        <w:t>年度</w:t>
      </w:r>
      <w:r w:rsidR="00975048">
        <w:rPr>
          <w:rFonts w:ascii="標楷體" w:eastAsia="標楷體" w:hAnsi="標楷體" w:hint="eastAsia"/>
        </w:rPr>
        <w:t>已出現短收情</w:t>
      </w:r>
      <w:r w:rsidR="00975048">
        <w:rPr>
          <w:rFonts w:ascii="標楷體" w:eastAsia="標楷體" w:hAnsi="標楷體"/>
        </w:rPr>
        <w:t>形</w:t>
      </w:r>
      <w:r w:rsidR="005F426C">
        <w:rPr>
          <w:rFonts w:ascii="標楷體" w:eastAsia="標楷體" w:hAnsi="標楷體"/>
        </w:rPr>
        <w:t>，</w:t>
      </w:r>
      <w:r w:rsidR="00274F62">
        <w:rPr>
          <w:rFonts w:ascii="標楷體" w:eastAsia="標楷體" w:hAnsi="標楷體" w:hint="eastAsia"/>
        </w:rPr>
        <w:t>統籌分配稅款</w:t>
      </w:r>
      <w:r w:rsidR="000D369C">
        <w:rPr>
          <w:rFonts w:ascii="標楷體" w:eastAsia="標楷體" w:hAnsi="標楷體" w:hint="eastAsia"/>
        </w:rPr>
        <w:t>本年度亦再無超收</w:t>
      </w:r>
      <w:r w:rsidR="005F426C">
        <w:rPr>
          <w:rFonts w:ascii="標楷體" w:eastAsia="標楷體" w:hAnsi="標楷體" w:hint="eastAsia"/>
        </w:rPr>
        <w:t>，推</w:t>
      </w:r>
      <w:r w:rsidR="005F426C">
        <w:rPr>
          <w:rFonts w:ascii="標楷體" w:eastAsia="標楷體" w:hAnsi="標楷體"/>
        </w:rPr>
        <w:t>論中央財</w:t>
      </w:r>
      <w:r w:rsidR="005F426C">
        <w:rPr>
          <w:rFonts w:ascii="標楷體" w:eastAsia="標楷體" w:hAnsi="標楷體" w:hint="eastAsia"/>
        </w:rPr>
        <w:t>政</w:t>
      </w:r>
      <w:r w:rsidR="000A13BC">
        <w:rPr>
          <w:rFonts w:ascii="標楷體" w:eastAsia="標楷體" w:hAnsi="標楷體" w:hint="eastAsia"/>
        </w:rPr>
        <w:t>稅</w:t>
      </w:r>
      <w:r w:rsidR="000A13BC">
        <w:rPr>
          <w:rFonts w:ascii="標楷體" w:eastAsia="標楷體" w:hAnsi="標楷體"/>
        </w:rPr>
        <w:t>收</w:t>
      </w:r>
      <w:r w:rsidR="000D369C">
        <w:rPr>
          <w:rFonts w:ascii="標楷體" w:eastAsia="標楷體" w:hAnsi="標楷體" w:hint="eastAsia"/>
        </w:rPr>
        <w:t>亦較</w:t>
      </w:r>
      <w:r w:rsidR="005F426C">
        <w:rPr>
          <w:rFonts w:ascii="標楷體" w:eastAsia="標楷體" w:hAnsi="標楷體"/>
        </w:rPr>
        <w:t>往年</w:t>
      </w:r>
      <w:r w:rsidR="000D369C">
        <w:rPr>
          <w:rFonts w:ascii="標楷體" w:eastAsia="標楷體" w:hAnsi="標楷體" w:hint="eastAsia"/>
        </w:rPr>
        <w:t>降低</w:t>
      </w:r>
      <w:r w:rsidR="000A13BC">
        <w:rPr>
          <w:rFonts w:ascii="標楷體" w:eastAsia="標楷體" w:hAnsi="標楷體" w:hint="eastAsia"/>
        </w:rPr>
        <w:t>，復</w:t>
      </w:r>
      <w:r w:rsidR="000A13BC">
        <w:rPr>
          <w:rFonts w:ascii="標楷體" w:eastAsia="標楷體" w:hAnsi="標楷體"/>
        </w:rPr>
        <w:t>以</w:t>
      </w:r>
      <w:proofErr w:type="gramStart"/>
      <w:r w:rsidR="000A13BC">
        <w:rPr>
          <w:rFonts w:ascii="標楷體" w:eastAsia="標楷體" w:hAnsi="標楷體" w:hint="eastAsia"/>
        </w:rPr>
        <w:t>109</w:t>
      </w:r>
      <w:proofErr w:type="gramEnd"/>
      <w:r w:rsidR="000A13BC">
        <w:rPr>
          <w:rFonts w:ascii="標楷體" w:eastAsia="標楷體" w:hAnsi="標楷體" w:hint="eastAsia"/>
        </w:rPr>
        <w:t>年</w:t>
      </w:r>
      <w:r w:rsidR="000A13BC">
        <w:rPr>
          <w:rFonts w:ascii="標楷體" w:eastAsia="標楷體" w:hAnsi="標楷體"/>
        </w:rPr>
        <w:t>度初國內外</w:t>
      </w:r>
      <w:proofErr w:type="gramStart"/>
      <w:r w:rsidR="000A13BC">
        <w:rPr>
          <w:rFonts w:ascii="標楷體" w:eastAsia="標楷體" w:hAnsi="標楷體"/>
        </w:rPr>
        <w:t>疫</w:t>
      </w:r>
      <w:proofErr w:type="gramEnd"/>
      <w:r w:rsidR="000A13BC">
        <w:rPr>
          <w:rFonts w:ascii="標楷體" w:eastAsia="標楷體" w:hAnsi="標楷體"/>
        </w:rPr>
        <w:t>情緊張，服務業景氣底低</w:t>
      </w:r>
      <w:r w:rsidR="000A13BC">
        <w:rPr>
          <w:rFonts w:ascii="標楷體" w:eastAsia="標楷體" w:hAnsi="標楷體" w:hint="eastAsia"/>
        </w:rPr>
        <w:t>迷</w:t>
      </w:r>
      <w:r w:rsidR="000A13BC">
        <w:rPr>
          <w:rFonts w:ascii="標楷體" w:eastAsia="標楷體" w:hAnsi="標楷體"/>
        </w:rPr>
        <w:t>，未來業務單位執行預算時，應注意</w:t>
      </w:r>
      <w:proofErr w:type="gramStart"/>
      <w:r w:rsidR="000A13BC">
        <w:rPr>
          <w:rFonts w:ascii="標楷體" w:eastAsia="標楷體" w:hAnsi="標楷體" w:hint="eastAsia"/>
        </w:rPr>
        <w:t>撙</w:t>
      </w:r>
      <w:proofErr w:type="gramEnd"/>
      <w:r w:rsidR="000A13BC">
        <w:rPr>
          <w:rFonts w:ascii="標楷體" w:eastAsia="標楷體" w:hAnsi="標楷體"/>
        </w:rPr>
        <w:t>節開支</w:t>
      </w:r>
      <w:r w:rsidR="000A13BC">
        <w:rPr>
          <w:rFonts w:ascii="標楷體" w:eastAsia="標楷體" w:hAnsi="標楷體" w:hint="eastAsia"/>
        </w:rPr>
        <w:t>，</w:t>
      </w:r>
      <w:r w:rsidR="000A13BC">
        <w:rPr>
          <w:rFonts w:ascii="標楷體" w:eastAsia="標楷體" w:hAnsi="標楷體"/>
        </w:rPr>
        <w:t>以因應</w:t>
      </w:r>
      <w:r w:rsidR="000A13BC">
        <w:rPr>
          <w:rFonts w:ascii="標楷體" w:eastAsia="標楷體" w:hAnsi="標楷體" w:hint="eastAsia"/>
        </w:rPr>
        <w:t>來</w:t>
      </w:r>
      <w:r w:rsidR="000A13BC">
        <w:rPr>
          <w:rFonts w:ascii="標楷體" w:eastAsia="標楷體" w:hAnsi="標楷體"/>
        </w:rPr>
        <w:t>年歲入短收之</w:t>
      </w:r>
      <w:r w:rsidR="000A13BC">
        <w:rPr>
          <w:rFonts w:ascii="標楷體" w:eastAsia="標楷體" w:hAnsi="標楷體" w:hint="eastAsia"/>
        </w:rPr>
        <w:t>情</w:t>
      </w:r>
      <w:r w:rsidR="000A13BC">
        <w:rPr>
          <w:rFonts w:ascii="標楷體" w:eastAsia="標楷體" w:hAnsi="標楷體"/>
        </w:rPr>
        <w:t>況</w:t>
      </w:r>
      <w:r w:rsidR="000D369C">
        <w:rPr>
          <w:rFonts w:ascii="標楷體" w:eastAsia="標楷體" w:hAnsi="標楷體" w:hint="eastAsia"/>
        </w:rPr>
        <w:t>。</w:t>
      </w:r>
    </w:p>
    <w:p w:rsidR="005F426C" w:rsidRPr="005F426C" w:rsidRDefault="005F426C" w:rsidP="005F426C">
      <w:pPr>
        <w:pStyle w:val="a3"/>
        <w:ind w:leftChars="0" w:firstLineChars="200" w:firstLine="480"/>
        <w:rPr>
          <w:rFonts w:ascii="標楷體" w:eastAsia="標楷體" w:hAnsi="標楷體"/>
        </w:rPr>
      </w:pPr>
    </w:p>
    <w:p w:rsidR="002015DD" w:rsidRPr="002015DD" w:rsidRDefault="002015DD" w:rsidP="002015D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歲</w:t>
      </w:r>
      <w:r>
        <w:rPr>
          <w:rFonts w:ascii="標楷體" w:eastAsia="標楷體" w:hAnsi="標楷體"/>
        </w:rPr>
        <w:t>出保留比例居高不下</w:t>
      </w:r>
    </w:p>
    <w:p w:rsidR="00FA63FC" w:rsidRDefault="005F426C" w:rsidP="005F426C">
      <w:pPr>
        <w:ind w:leftChars="200" w:left="48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/>
        </w:rPr>
        <w:t>所</w:t>
      </w:r>
      <w:proofErr w:type="gramStart"/>
      <w:r w:rsidR="00E17248">
        <w:rPr>
          <w:rFonts w:ascii="標楷體" w:eastAsia="標楷體" w:hAnsi="標楷體"/>
        </w:rPr>
        <w:t>109</w:t>
      </w:r>
      <w:proofErr w:type="gramEnd"/>
      <w:r w:rsidR="00E17248">
        <w:rPr>
          <w:rFonts w:ascii="標楷體" w:eastAsia="標楷體" w:hAnsi="標楷體"/>
        </w:rPr>
        <w:t>年度</w:t>
      </w:r>
      <w:r w:rsidR="00CD44DF">
        <w:rPr>
          <w:rFonts w:ascii="標楷體" w:eastAsia="標楷體" w:hAnsi="標楷體" w:hint="eastAsia"/>
        </w:rPr>
        <w:t>歲</w:t>
      </w:r>
      <w:r>
        <w:rPr>
          <w:rFonts w:ascii="標楷體" w:eastAsia="標楷體" w:hAnsi="標楷體" w:hint="eastAsia"/>
        </w:rPr>
        <w:t>入</w:t>
      </w:r>
      <w:r>
        <w:rPr>
          <w:rFonts w:ascii="標楷體" w:eastAsia="標楷體" w:hAnsi="標楷體"/>
        </w:rPr>
        <w:t>及歲</w:t>
      </w:r>
      <w:r w:rsidR="00CD44DF">
        <w:rPr>
          <w:rFonts w:ascii="標楷體" w:eastAsia="標楷體" w:hAnsi="標楷體" w:hint="eastAsia"/>
        </w:rPr>
        <w:t>出</w:t>
      </w:r>
      <w:r w:rsidR="00CD44DF">
        <w:rPr>
          <w:rFonts w:ascii="標楷體" w:eastAsia="標楷體" w:hAnsi="標楷體"/>
        </w:rPr>
        <w:t>決算數</w:t>
      </w:r>
      <w:r w:rsidR="000D369C">
        <w:rPr>
          <w:rFonts w:ascii="標楷體" w:eastAsia="標楷體" w:hAnsi="標楷體" w:hint="eastAsia"/>
        </w:rPr>
        <w:t>較</w:t>
      </w:r>
      <w:proofErr w:type="gramStart"/>
      <w:r w:rsidR="000D369C">
        <w:rPr>
          <w:rFonts w:ascii="標楷體" w:eastAsia="標楷體" w:hAnsi="標楷體" w:hint="eastAsia"/>
        </w:rPr>
        <w:t>107年均有減少</w:t>
      </w:r>
      <w:proofErr w:type="gramEnd"/>
      <w:r w:rsidR="00CD44DF">
        <w:rPr>
          <w:rFonts w:ascii="標楷體" w:eastAsia="標楷體" w:hAnsi="標楷體"/>
        </w:rPr>
        <w:t>，主</w:t>
      </w:r>
      <w:r w:rsidR="00CD44DF">
        <w:rPr>
          <w:rFonts w:ascii="標楷體" w:eastAsia="標楷體" w:hAnsi="標楷體" w:hint="eastAsia"/>
        </w:rPr>
        <w:t>係上</w:t>
      </w:r>
      <w:r w:rsidR="00CD44DF">
        <w:rPr>
          <w:rFonts w:ascii="標楷體" w:eastAsia="標楷體" w:hAnsi="標楷體"/>
        </w:rPr>
        <w:t>級政府</w:t>
      </w:r>
      <w:r w:rsidR="00043AC5">
        <w:rPr>
          <w:rFonts w:ascii="標楷體" w:eastAsia="標楷體" w:hAnsi="標楷體" w:hint="eastAsia"/>
        </w:rPr>
        <w:t>補(協)</w:t>
      </w:r>
      <w:r w:rsidR="00043AC5">
        <w:rPr>
          <w:rFonts w:ascii="標楷體" w:eastAsia="標楷體" w:hAnsi="標楷體"/>
        </w:rPr>
        <w:t>助</w:t>
      </w:r>
      <w:r w:rsidR="00043AC5">
        <w:rPr>
          <w:rFonts w:ascii="標楷體" w:eastAsia="標楷體" w:hAnsi="標楷體" w:hint="eastAsia"/>
        </w:rPr>
        <w:t>計</w:t>
      </w:r>
      <w:r w:rsidR="000E7C83" w:rsidRPr="003E22A2">
        <w:rPr>
          <w:rFonts w:ascii="標楷體" w:eastAsia="標楷體" w:hAnsi="標楷體"/>
        </w:rPr>
        <w:t>畫</w:t>
      </w:r>
      <w:r w:rsidR="000D369C">
        <w:rPr>
          <w:rFonts w:ascii="標楷體" w:eastAsia="標楷體" w:hAnsi="標楷體" w:hint="eastAsia"/>
        </w:rPr>
        <w:t>減少</w:t>
      </w:r>
      <w:r w:rsidR="000E7C83" w:rsidRPr="003E22A2">
        <w:rPr>
          <w:rFonts w:ascii="標楷體" w:eastAsia="標楷體" w:hAnsi="標楷體"/>
        </w:rPr>
        <w:t>所致</w:t>
      </w:r>
      <w:r w:rsidR="00043AC5">
        <w:rPr>
          <w:rFonts w:ascii="標楷體" w:eastAsia="標楷體" w:hAnsi="標楷體" w:hint="eastAsia"/>
        </w:rPr>
        <w:t>，</w:t>
      </w:r>
      <w:r w:rsidR="00CD44DF">
        <w:rPr>
          <w:rFonts w:ascii="標楷體" w:eastAsia="標楷體" w:hAnsi="標楷體" w:hint="eastAsia"/>
        </w:rPr>
        <w:t>然</w:t>
      </w:r>
      <w:r w:rsidR="00043AC5">
        <w:rPr>
          <w:rFonts w:ascii="標楷體" w:eastAsia="標楷體" w:hAnsi="標楷體" w:hint="eastAsia"/>
        </w:rPr>
        <w:t>各補</w:t>
      </w:r>
      <w:r w:rsidR="00043AC5">
        <w:rPr>
          <w:rFonts w:ascii="標楷體" w:eastAsia="標楷體" w:hAnsi="標楷體"/>
        </w:rPr>
        <w:t>助</w:t>
      </w:r>
      <w:r w:rsidR="000E7C83" w:rsidRPr="003E22A2">
        <w:rPr>
          <w:rFonts w:ascii="標楷體" w:eastAsia="標楷體" w:hAnsi="標楷體"/>
        </w:rPr>
        <w:t>計畫</w:t>
      </w:r>
      <w:r w:rsidR="00CD44DF">
        <w:rPr>
          <w:rFonts w:ascii="標楷體" w:eastAsia="標楷體" w:hAnsi="標楷體" w:hint="eastAsia"/>
        </w:rPr>
        <w:t>因</w:t>
      </w:r>
      <w:r w:rsidR="00CD44DF">
        <w:rPr>
          <w:rFonts w:ascii="標楷體" w:eastAsia="標楷體" w:hAnsi="標楷體"/>
        </w:rPr>
        <w:t>核定</w:t>
      </w:r>
      <w:r w:rsidR="000D369C">
        <w:rPr>
          <w:rFonts w:ascii="標楷體" w:eastAsia="標楷體" w:hAnsi="標楷體" w:hint="eastAsia"/>
        </w:rPr>
        <w:t>較晚</w:t>
      </w:r>
      <w:r w:rsidR="00CD44DF">
        <w:rPr>
          <w:rFonts w:ascii="標楷體" w:eastAsia="標楷體" w:hAnsi="標楷體"/>
        </w:rPr>
        <w:t>，</w:t>
      </w:r>
      <w:r w:rsidR="000D369C">
        <w:rPr>
          <w:rFonts w:ascii="標楷體" w:eastAsia="標楷體" w:hAnsi="標楷體" w:hint="eastAsia"/>
        </w:rPr>
        <w:t>多</w:t>
      </w:r>
      <w:r w:rsidR="00CD44DF">
        <w:rPr>
          <w:rFonts w:ascii="標楷體" w:eastAsia="標楷體" w:hAnsi="標楷體"/>
        </w:rPr>
        <w:t>未能於本年度</w:t>
      </w:r>
      <w:r w:rsidR="00CD44DF">
        <w:rPr>
          <w:rFonts w:ascii="標楷體" w:eastAsia="標楷體" w:hAnsi="標楷體" w:hint="eastAsia"/>
        </w:rPr>
        <w:t>執</w:t>
      </w:r>
      <w:r w:rsidR="00CD44DF">
        <w:rPr>
          <w:rFonts w:ascii="標楷體" w:eastAsia="標楷體" w:hAnsi="標楷體"/>
        </w:rPr>
        <w:t>行完畢，致使</w:t>
      </w:r>
      <w:r w:rsidR="00CD44DF">
        <w:rPr>
          <w:rFonts w:ascii="標楷體" w:eastAsia="標楷體" w:hAnsi="標楷體" w:hint="eastAsia"/>
        </w:rPr>
        <w:t>歷</w:t>
      </w:r>
      <w:r w:rsidR="00CD44DF">
        <w:rPr>
          <w:rFonts w:ascii="標楷體" w:eastAsia="標楷體" w:hAnsi="標楷體"/>
        </w:rPr>
        <w:t>年來決算時</w:t>
      </w:r>
      <w:r>
        <w:rPr>
          <w:rFonts w:ascii="標楷體" w:eastAsia="標楷體" w:hAnsi="標楷體" w:hint="eastAsia"/>
        </w:rPr>
        <w:t>歲</w:t>
      </w:r>
      <w:r>
        <w:rPr>
          <w:rFonts w:ascii="標楷體" w:eastAsia="標楷體" w:hAnsi="標楷體"/>
        </w:rPr>
        <w:t>入及歲出</w:t>
      </w:r>
      <w:r w:rsidR="00CD44DF">
        <w:rPr>
          <w:rFonts w:ascii="標楷體" w:eastAsia="標楷體" w:hAnsi="標楷體"/>
        </w:rPr>
        <w:t>保留數</w:t>
      </w:r>
      <w:r w:rsidR="00CD44DF">
        <w:rPr>
          <w:rFonts w:ascii="標楷體" w:eastAsia="標楷體" w:hAnsi="標楷體" w:hint="eastAsia"/>
        </w:rPr>
        <w:t>居高</w:t>
      </w:r>
      <w:r w:rsidR="00CD44DF">
        <w:rPr>
          <w:rFonts w:ascii="標楷體" w:eastAsia="標楷體" w:hAnsi="標楷體"/>
        </w:rPr>
        <w:t>不下，</w:t>
      </w:r>
      <w:r w:rsidR="00CD44DF">
        <w:rPr>
          <w:rFonts w:ascii="標楷體" w:eastAsia="標楷體" w:hAnsi="標楷體" w:hint="eastAsia"/>
        </w:rPr>
        <w:t>本</w:t>
      </w:r>
      <w:r w:rsidR="00CD44DF">
        <w:rPr>
          <w:rFonts w:ascii="標楷體" w:eastAsia="標楷體" w:hAnsi="標楷體"/>
        </w:rPr>
        <w:t>年度</w:t>
      </w:r>
      <w:r>
        <w:rPr>
          <w:rFonts w:ascii="標楷體" w:eastAsia="標楷體" w:hAnsi="標楷體" w:hint="eastAsia"/>
        </w:rPr>
        <w:t>歲</w:t>
      </w:r>
      <w:r>
        <w:rPr>
          <w:rFonts w:ascii="標楷體" w:eastAsia="標楷體" w:hAnsi="標楷體"/>
        </w:rPr>
        <w:t>入保留數</w:t>
      </w:r>
      <w:r>
        <w:rPr>
          <w:rFonts w:ascii="標楷體" w:eastAsia="標楷體" w:hAnsi="標楷體" w:hint="eastAsia"/>
        </w:rPr>
        <w:t>達</w:t>
      </w:r>
      <w:r w:rsidR="004E34B5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,</w:t>
      </w:r>
      <w:r w:rsidR="004E34B5">
        <w:rPr>
          <w:rFonts w:ascii="標楷體" w:eastAsia="標楷體" w:hAnsi="標楷體"/>
        </w:rPr>
        <w:t>819</w:t>
      </w:r>
      <w:r>
        <w:rPr>
          <w:rFonts w:ascii="標楷體" w:eastAsia="標楷體" w:hAnsi="標楷體" w:hint="eastAsia"/>
        </w:rPr>
        <w:t>萬</w:t>
      </w:r>
      <w:r>
        <w:rPr>
          <w:rFonts w:ascii="標楷體" w:eastAsia="標楷體" w:hAnsi="標楷體"/>
        </w:rPr>
        <w:t>元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其中</w:t>
      </w:r>
      <w:r>
        <w:rPr>
          <w:rFonts w:ascii="標楷體" w:eastAsia="標楷體" w:hAnsi="標楷體" w:hint="eastAsia"/>
        </w:rPr>
        <w:t>上</w:t>
      </w:r>
      <w:r>
        <w:rPr>
          <w:rFonts w:ascii="標楷體" w:eastAsia="標楷體" w:hAnsi="標楷體"/>
        </w:rPr>
        <w:t>級政府補助</w:t>
      </w:r>
      <w:r>
        <w:rPr>
          <w:rFonts w:ascii="標楷體" w:eastAsia="標楷體" w:hAnsi="標楷體" w:hint="eastAsia"/>
        </w:rPr>
        <w:t>收</w:t>
      </w:r>
      <w:r>
        <w:rPr>
          <w:rFonts w:ascii="標楷體" w:eastAsia="標楷體" w:hAnsi="標楷體"/>
        </w:rPr>
        <w:t>入</w:t>
      </w:r>
      <w:r w:rsidR="004E34B5">
        <w:rPr>
          <w:rFonts w:ascii="標楷體" w:eastAsia="標楷體" w:hAnsi="標楷體" w:hint="eastAsia"/>
        </w:rPr>
        <w:t>保留</w:t>
      </w:r>
      <w:r w:rsidR="004E34B5"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,</w:t>
      </w:r>
      <w:r w:rsidR="004E34B5">
        <w:rPr>
          <w:rFonts w:ascii="標楷體" w:eastAsia="標楷體" w:hAnsi="標楷體"/>
        </w:rPr>
        <w:t>717</w:t>
      </w:r>
      <w:r>
        <w:rPr>
          <w:rFonts w:ascii="標楷體" w:eastAsia="標楷體" w:hAnsi="標楷體" w:hint="eastAsia"/>
        </w:rPr>
        <w:t>萬</w:t>
      </w:r>
      <w:r>
        <w:rPr>
          <w:rFonts w:ascii="標楷體" w:eastAsia="標楷體" w:hAnsi="標楷體"/>
        </w:rPr>
        <w:t>元</w:t>
      </w:r>
      <w:r>
        <w:rPr>
          <w:rFonts w:ascii="標楷體" w:eastAsia="標楷體" w:hAnsi="標楷體" w:hint="eastAsia"/>
        </w:rPr>
        <w:t>，占</w:t>
      </w:r>
      <w:r>
        <w:rPr>
          <w:rFonts w:ascii="標楷體" w:eastAsia="標楷體" w:hAnsi="標楷體"/>
        </w:rPr>
        <w:t>歲入保留數</w:t>
      </w:r>
      <w:r w:rsidR="004E34B5">
        <w:rPr>
          <w:rFonts w:ascii="標楷體" w:eastAsia="標楷體" w:hAnsi="標楷體"/>
        </w:rPr>
        <w:t>97</w:t>
      </w:r>
      <w:r>
        <w:rPr>
          <w:rFonts w:ascii="標楷體" w:eastAsia="標楷體" w:hAnsi="標楷體" w:hint="eastAsia"/>
        </w:rPr>
        <w:t>.</w:t>
      </w:r>
      <w:r w:rsidR="004E34B5">
        <w:rPr>
          <w:rFonts w:ascii="標楷體" w:eastAsia="標楷體" w:hAnsi="標楷體"/>
        </w:rPr>
        <w:t>88</w:t>
      </w:r>
      <w:r>
        <w:rPr>
          <w:rFonts w:ascii="標楷體" w:eastAsia="標楷體" w:hAnsi="標楷體" w:hint="eastAsia"/>
        </w:rPr>
        <w:t>%</w:t>
      </w:r>
      <w:r w:rsidR="00BD2EDB">
        <w:rPr>
          <w:rFonts w:ascii="標楷體" w:eastAsia="標楷體" w:hAnsi="標楷體" w:hint="eastAsia"/>
        </w:rPr>
        <w:t>，</w:t>
      </w:r>
      <w:proofErr w:type="gramStart"/>
      <w:r w:rsidR="004E34B5">
        <w:rPr>
          <w:rFonts w:ascii="標楷體" w:eastAsia="標楷體" w:hAnsi="標楷體" w:hint="eastAsia"/>
        </w:rPr>
        <w:t>均</w:t>
      </w:r>
      <w:r w:rsidR="00BD2EDB">
        <w:rPr>
          <w:rFonts w:ascii="標楷體" w:eastAsia="標楷體" w:hAnsi="標楷體"/>
        </w:rPr>
        <w:t>較</w:t>
      </w:r>
      <w:proofErr w:type="gramEnd"/>
      <w:r w:rsidR="004E34B5">
        <w:rPr>
          <w:rFonts w:ascii="標楷體" w:eastAsia="標楷體" w:hAnsi="標楷體" w:hint="eastAsia"/>
        </w:rPr>
        <w:t>106及</w:t>
      </w:r>
      <w:r w:rsidR="00020BA5">
        <w:rPr>
          <w:rFonts w:ascii="標楷體" w:eastAsia="標楷體" w:hAnsi="標楷體" w:hint="eastAsia"/>
        </w:rPr>
        <w:t>107</w:t>
      </w:r>
      <w:r w:rsidR="00BD2EDB">
        <w:rPr>
          <w:rFonts w:ascii="標楷體" w:eastAsia="標楷體" w:hAnsi="標楷體" w:hint="eastAsia"/>
        </w:rPr>
        <w:t>年</w:t>
      </w:r>
      <w:r w:rsidR="004E34B5">
        <w:rPr>
          <w:rFonts w:ascii="標楷體" w:eastAsia="標楷體" w:hAnsi="標楷體" w:hint="eastAsia"/>
        </w:rPr>
        <w:t>減少</w:t>
      </w:r>
      <w:r w:rsidR="00BD2EDB">
        <w:rPr>
          <w:rFonts w:ascii="標楷體" w:eastAsia="標楷體" w:hAnsi="標楷體" w:hint="eastAsia"/>
        </w:rPr>
        <w:t>；本</w:t>
      </w:r>
      <w:r w:rsidR="00BD2EDB">
        <w:rPr>
          <w:rFonts w:ascii="標楷體" w:eastAsia="標楷體" w:hAnsi="標楷體"/>
        </w:rPr>
        <w:t>年度</w:t>
      </w:r>
      <w:r>
        <w:rPr>
          <w:rFonts w:ascii="標楷體" w:eastAsia="標楷體" w:hAnsi="標楷體" w:hint="eastAsia"/>
        </w:rPr>
        <w:t>歲</w:t>
      </w:r>
      <w:r>
        <w:rPr>
          <w:rFonts w:ascii="標楷體" w:eastAsia="標楷體" w:hAnsi="標楷體"/>
        </w:rPr>
        <w:t>出</w:t>
      </w:r>
      <w:r w:rsidR="00CD44DF">
        <w:rPr>
          <w:rFonts w:ascii="標楷體" w:eastAsia="標楷體" w:hAnsi="標楷體" w:hint="eastAsia"/>
        </w:rPr>
        <w:t>保</w:t>
      </w:r>
      <w:r w:rsidR="00CD44DF">
        <w:rPr>
          <w:rFonts w:ascii="標楷體" w:eastAsia="標楷體" w:hAnsi="標楷體"/>
        </w:rPr>
        <w:t>留數達</w:t>
      </w:r>
      <w:r w:rsidR="00CD44DF">
        <w:rPr>
          <w:rFonts w:ascii="標楷體" w:eastAsia="標楷體" w:hAnsi="標楷體" w:hint="eastAsia"/>
        </w:rPr>
        <w:t>6</w:t>
      </w:r>
      <w:r w:rsidR="00CD44DF">
        <w:rPr>
          <w:rFonts w:ascii="標楷體" w:eastAsia="標楷體" w:hAnsi="標楷體"/>
        </w:rPr>
        <w:t>,</w:t>
      </w:r>
      <w:r w:rsidR="004E34B5">
        <w:rPr>
          <w:rFonts w:ascii="標楷體" w:eastAsia="標楷體" w:hAnsi="標楷體"/>
        </w:rPr>
        <w:t>153</w:t>
      </w:r>
      <w:r w:rsidR="00CD44DF">
        <w:rPr>
          <w:rFonts w:ascii="標楷體" w:eastAsia="標楷體" w:hAnsi="標楷體" w:hint="eastAsia"/>
        </w:rPr>
        <w:t>萬，</w:t>
      </w:r>
      <w:r w:rsidR="00CD44DF">
        <w:rPr>
          <w:rFonts w:ascii="標楷體" w:eastAsia="標楷體" w:hAnsi="標楷體"/>
        </w:rPr>
        <w:t>保留數占</w:t>
      </w:r>
      <w:r w:rsidR="00CD44DF">
        <w:rPr>
          <w:rFonts w:ascii="標楷體" w:eastAsia="標楷體" w:hAnsi="標楷體" w:hint="eastAsia"/>
        </w:rPr>
        <w:t>歲</w:t>
      </w:r>
      <w:r w:rsidR="00CD44DF">
        <w:rPr>
          <w:rFonts w:ascii="標楷體" w:eastAsia="標楷體" w:hAnsi="標楷體"/>
        </w:rPr>
        <w:t>出決算</w:t>
      </w:r>
      <w:r w:rsidR="00CD44DF">
        <w:rPr>
          <w:rFonts w:ascii="標楷體" w:eastAsia="標楷體" w:hAnsi="標楷體" w:hint="eastAsia"/>
        </w:rPr>
        <w:t>數</w:t>
      </w:r>
      <w:r w:rsidR="00CD44DF">
        <w:rPr>
          <w:rFonts w:ascii="標楷體" w:eastAsia="標楷體" w:hAnsi="標楷體"/>
        </w:rPr>
        <w:t>比</w:t>
      </w:r>
      <w:r w:rsidR="00CD44DF">
        <w:rPr>
          <w:rFonts w:ascii="標楷體" w:eastAsia="標楷體" w:hAnsi="標楷體" w:hint="eastAsia"/>
        </w:rPr>
        <w:t>例</w:t>
      </w:r>
      <w:r w:rsidR="00CD44DF">
        <w:rPr>
          <w:rFonts w:ascii="標楷體" w:eastAsia="標楷體" w:hAnsi="標楷體"/>
        </w:rPr>
        <w:t>為</w:t>
      </w:r>
      <w:r w:rsidR="004E34B5">
        <w:rPr>
          <w:rFonts w:ascii="標楷體" w:eastAsia="標楷體" w:hAnsi="標楷體"/>
        </w:rPr>
        <w:t>23</w:t>
      </w:r>
      <w:r w:rsidR="00CD44DF">
        <w:rPr>
          <w:rFonts w:ascii="標楷體" w:eastAsia="標楷體" w:hAnsi="標楷體"/>
        </w:rPr>
        <w:t>.</w:t>
      </w:r>
      <w:r w:rsidR="004E34B5">
        <w:rPr>
          <w:rFonts w:ascii="標楷體" w:eastAsia="標楷體" w:hAnsi="標楷體"/>
        </w:rPr>
        <w:t>63</w:t>
      </w:r>
      <w:r w:rsidR="00CD44DF">
        <w:rPr>
          <w:rFonts w:ascii="標楷體" w:eastAsia="標楷體" w:hAnsi="標楷體"/>
        </w:rPr>
        <w:t>%</w:t>
      </w:r>
      <w:r w:rsidR="00BD2EDB">
        <w:rPr>
          <w:rFonts w:ascii="標楷體" w:eastAsia="標楷體" w:hAnsi="標楷體" w:hint="eastAsia"/>
        </w:rPr>
        <w:t>，</w:t>
      </w:r>
      <w:r w:rsidR="00CD44DF">
        <w:rPr>
          <w:rFonts w:ascii="標楷體" w:eastAsia="標楷體" w:hAnsi="標楷體" w:hint="eastAsia"/>
        </w:rPr>
        <w:t>其</w:t>
      </w:r>
      <w:r w:rsidR="00CD44DF">
        <w:rPr>
          <w:rFonts w:ascii="標楷體" w:eastAsia="標楷體" w:hAnsi="標楷體"/>
        </w:rPr>
        <w:t>中資本門保留數</w:t>
      </w:r>
      <w:r w:rsidR="00AF7474">
        <w:rPr>
          <w:rFonts w:ascii="標楷體" w:eastAsia="標楷體" w:hAnsi="標楷體" w:hint="eastAsia"/>
        </w:rPr>
        <w:t>約</w:t>
      </w:r>
      <w:r w:rsidR="00CD44DF">
        <w:rPr>
          <w:rFonts w:ascii="標楷體" w:eastAsia="標楷體" w:hAnsi="標楷體" w:hint="eastAsia"/>
        </w:rPr>
        <w:t>5</w:t>
      </w:r>
      <w:r w:rsidR="00CD44DF">
        <w:rPr>
          <w:rFonts w:ascii="標楷體" w:eastAsia="標楷體" w:hAnsi="標楷體"/>
        </w:rPr>
        <w:t>,</w:t>
      </w:r>
      <w:r w:rsidR="004E34B5">
        <w:rPr>
          <w:rFonts w:ascii="標楷體" w:eastAsia="標楷體" w:hAnsi="標楷體"/>
        </w:rPr>
        <w:t>571</w:t>
      </w:r>
      <w:r w:rsidR="00CD44DF">
        <w:rPr>
          <w:rFonts w:ascii="標楷體" w:eastAsia="標楷體" w:hAnsi="標楷體" w:hint="eastAsia"/>
        </w:rPr>
        <w:t>萬</w:t>
      </w:r>
      <w:r w:rsidR="00CD44DF">
        <w:rPr>
          <w:rFonts w:ascii="標楷體" w:eastAsia="標楷體" w:hAnsi="標楷體"/>
        </w:rPr>
        <w:t>元</w:t>
      </w:r>
      <w:r w:rsidR="00CD44DF">
        <w:rPr>
          <w:rFonts w:ascii="標楷體" w:eastAsia="標楷體" w:hAnsi="標楷體" w:hint="eastAsia"/>
        </w:rPr>
        <w:t>占</w:t>
      </w:r>
      <w:r w:rsidR="00CD44DF">
        <w:rPr>
          <w:rFonts w:ascii="標楷體" w:eastAsia="標楷體" w:hAnsi="標楷體"/>
        </w:rPr>
        <w:t>保留數比例</w:t>
      </w:r>
      <w:r w:rsidR="00CD44DF">
        <w:rPr>
          <w:rFonts w:ascii="標楷體" w:eastAsia="標楷體" w:hAnsi="標楷體" w:hint="eastAsia"/>
        </w:rPr>
        <w:t>9</w:t>
      </w:r>
      <w:r w:rsidR="004E34B5">
        <w:rPr>
          <w:rFonts w:ascii="標楷體" w:eastAsia="標楷體" w:hAnsi="標楷體"/>
        </w:rPr>
        <w:t>0</w:t>
      </w:r>
      <w:r w:rsidR="00CD44DF">
        <w:rPr>
          <w:rFonts w:ascii="標楷體" w:eastAsia="標楷體" w:hAnsi="標楷體" w:hint="eastAsia"/>
        </w:rPr>
        <w:t>.</w:t>
      </w:r>
      <w:r w:rsidR="004E34B5">
        <w:rPr>
          <w:rFonts w:ascii="標楷體" w:eastAsia="標楷體" w:hAnsi="標楷體"/>
        </w:rPr>
        <w:t>53</w:t>
      </w:r>
      <w:r w:rsidR="00CD44DF">
        <w:rPr>
          <w:rFonts w:ascii="標楷體" w:eastAsia="標楷體" w:hAnsi="標楷體" w:hint="eastAsia"/>
        </w:rPr>
        <w:t>%。</w:t>
      </w:r>
    </w:p>
    <w:p w:rsidR="00BD2EDB" w:rsidRDefault="000A13BC" w:rsidP="005F426C">
      <w:pPr>
        <w:ind w:leftChars="200" w:left="48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綜上</w:t>
      </w:r>
      <w:r>
        <w:rPr>
          <w:rFonts w:ascii="標楷體" w:eastAsia="標楷體" w:hAnsi="標楷體"/>
        </w:rPr>
        <w:t>情形，</w:t>
      </w:r>
      <w:r w:rsidR="00BD2EDB">
        <w:rPr>
          <w:rFonts w:ascii="標楷體" w:eastAsia="標楷體" w:hAnsi="標楷體" w:hint="eastAsia"/>
        </w:rPr>
        <w:t>建</w:t>
      </w:r>
      <w:r w:rsidR="00BD2EDB">
        <w:rPr>
          <w:rFonts w:ascii="標楷體" w:eastAsia="標楷體" w:hAnsi="標楷體"/>
        </w:rPr>
        <w:t>議</w:t>
      </w:r>
      <w:r w:rsidR="00BD2EDB">
        <w:rPr>
          <w:rFonts w:ascii="標楷體" w:eastAsia="標楷體" w:hAnsi="標楷體" w:hint="eastAsia"/>
        </w:rPr>
        <w:t>業</w:t>
      </w:r>
      <w:r w:rsidR="00BD2EDB">
        <w:rPr>
          <w:rFonts w:ascii="標楷體" w:eastAsia="標楷體" w:hAnsi="標楷體"/>
        </w:rPr>
        <w:t>務單位申請上級補助款時注意計畫申請及辦理期程，儘量於前半年能</w:t>
      </w:r>
      <w:r w:rsidR="00BD2EDB">
        <w:rPr>
          <w:rFonts w:ascii="標楷體" w:eastAsia="標楷體" w:hAnsi="標楷體" w:hint="eastAsia"/>
        </w:rPr>
        <w:t>獲核</w:t>
      </w:r>
      <w:r w:rsidR="00BD2EDB">
        <w:rPr>
          <w:rFonts w:ascii="標楷體" w:eastAsia="標楷體" w:hAnsi="標楷體"/>
        </w:rPr>
        <w:t>定</w:t>
      </w:r>
      <w:r w:rsidR="00BD2EDB">
        <w:rPr>
          <w:rFonts w:ascii="標楷體" w:eastAsia="標楷體" w:hAnsi="標楷體" w:hint="eastAsia"/>
        </w:rPr>
        <w:t>，以利預</w:t>
      </w:r>
      <w:r w:rsidR="00BD2EDB">
        <w:rPr>
          <w:rFonts w:ascii="標楷體" w:eastAsia="標楷體" w:hAnsi="標楷體"/>
        </w:rPr>
        <w:t>算期程規劃及執行，</w:t>
      </w:r>
      <w:r w:rsidR="004E34B5">
        <w:rPr>
          <w:rFonts w:ascii="標楷體" w:eastAsia="標楷體" w:hAnsi="標楷體" w:hint="eastAsia"/>
        </w:rPr>
        <w:t>並</w:t>
      </w:r>
      <w:r w:rsidR="00AF7474">
        <w:rPr>
          <w:rFonts w:ascii="標楷體" w:eastAsia="標楷體" w:hAnsi="標楷體"/>
        </w:rPr>
        <w:t>注意施政期程，考量</w:t>
      </w:r>
      <w:r w:rsidR="00AF7474">
        <w:rPr>
          <w:rFonts w:ascii="標楷體" w:eastAsia="標楷體" w:hAnsi="標楷體" w:hint="eastAsia"/>
        </w:rPr>
        <w:t>本所</w:t>
      </w:r>
      <w:r w:rsidR="00AF7474">
        <w:rPr>
          <w:rFonts w:ascii="標楷體" w:eastAsia="標楷體" w:hAnsi="標楷體"/>
        </w:rPr>
        <w:t>財</w:t>
      </w:r>
      <w:r>
        <w:rPr>
          <w:rFonts w:ascii="標楷體" w:eastAsia="標楷體" w:hAnsi="標楷體" w:hint="eastAsia"/>
        </w:rPr>
        <w:t>源</w:t>
      </w:r>
      <w:r w:rsidR="00AF7474">
        <w:rPr>
          <w:rFonts w:ascii="標楷體" w:eastAsia="標楷體" w:hAnsi="標楷體" w:hint="eastAsia"/>
        </w:rPr>
        <w:t>及</w:t>
      </w:r>
      <w:r w:rsidR="00AF7474">
        <w:rPr>
          <w:rFonts w:ascii="標楷體" w:eastAsia="標楷體" w:hAnsi="標楷體"/>
        </w:rPr>
        <w:t>人力等，</w:t>
      </w:r>
      <w:proofErr w:type="gramStart"/>
      <w:r w:rsidR="00AF7474">
        <w:rPr>
          <w:rFonts w:ascii="標楷體" w:eastAsia="標楷體" w:hAnsi="標楷體"/>
        </w:rPr>
        <w:t>儘</w:t>
      </w:r>
      <w:proofErr w:type="gramEnd"/>
      <w:r w:rsidR="00AF7474">
        <w:rPr>
          <w:rFonts w:ascii="標楷體" w:eastAsia="標楷體" w:hAnsi="標楷體" w:hint="eastAsia"/>
        </w:rPr>
        <w:t>可</w:t>
      </w:r>
      <w:r w:rsidR="00AF7474">
        <w:rPr>
          <w:rFonts w:ascii="標楷體" w:eastAsia="標楷體" w:hAnsi="標楷體"/>
        </w:rPr>
        <w:t>能依預定</w:t>
      </w:r>
      <w:r w:rsidR="00AF7474">
        <w:rPr>
          <w:rFonts w:ascii="標楷體" w:eastAsia="標楷體" w:hAnsi="標楷體" w:hint="eastAsia"/>
        </w:rPr>
        <w:t>之</w:t>
      </w:r>
      <w:r w:rsidR="00AF7474">
        <w:rPr>
          <w:rFonts w:ascii="標楷體" w:eastAsia="標楷體" w:hAnsi="標楷體"/>
        </w:rPr>
        <w:t>期程辦理，</w:t>
      </w:r>
      <w:r w:rsidR="00AF7474">
        <w:rPr>
          <w:rFonts w:ascii="標楷體" w:eastAsia="標楷體" w:hAnsi="標楷體" w:hint="eastAsia"/>
        </w:rPr>
        <w:t>強</w:t>
      </w:r>
      <w:r w:rsidR="00AF7474">
        <w:rPr>
          <w:rFonts w:ascii="標楷體" w:eastAsia="標楷體" w:hAnsi="標楷體"/>
        </w:rPr>
        <w:t>化資本預算執行作業</w:t>
      </w:r>
      <w:r w:rsidR="00AF747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</w:t>
      </w:r>
      <w:proofErr w:type="gramStart"/>
      <w:r>
        <w:rPr>
          <w:rFonts w:ascii="標楷體" w:eastAsia="標楷體" w:hAnsi="標楷體"/>
        </w:rPr>
        <w:t>撙</w:t>
      </w:r>
      <w:proofErr w:type="gramEnd"/>
      <w:r>
        <w:rPr>
          <w:rFonts w:ascii="標楷體" w:eastAsia="標楷體" w:hAnsi="標楷體"/>
        </w:rPr>
        <w:t>節開支，</w:t>
      </w:r>
      <w:r w:rsidR="00AF7474">
        <w:rPr>
          <w:rFonts w:ascii="標楷體" w:eastAsia="標楷體" w:hAnsi="標楷體"/>
        </w:rPr>
        <w:t>促進資源有效運用，以提升施政績效。</w:t>
      </w:r>
    </w:p>
    <w:p w:rsidR="00AF7474" w:rsidRDefault="00AF7474" w:rsidP="00AF7474">
      <w:pPr>
        <w:rPr>
          <w:rFonts w:ascii="標楷體" w:eastAsia="標楷體" w:hAnsi="標楷體"/>
        </w:rPr>
      </w:pPr>
    </w:p>
    <w:p w:rsidR="00AF7474" w:rsidRDefault="00AF7474" w:rsidP="00AF7474">
      <w:pPr>
        <w:rPr>
          <w:rFonts w:ascii="標楷體" w:eastAsia="標楷體" w:hAnsi="標楷體"/>
        </w:rPr>
      </w:pPr>
    </w:p>
    <w:p w:rsidR="00AF7474" w:rsidRDefault="00AF7474" w:rsidP="00AF7474">
      <w:pPr>
        <w:rPr>
          <w:rFonts w:ascii="標楷體" w:eastAsia="標楷體" w:hAnsi="標楷體"/>
        </w:rPr>
      </w:pPr>
    </w:p>
    <w:p w:rsidR="00AF7474" w:rsidRDefault="00AF7474" w:rsidP="00AF7474">
      <w:pPr>
        <w:rPr>
          <w:rFonts w:ascii="標楷體" w:eastAsia="標楷體" w:hAnsi="標楷體"/>
        </w:rPr>
      </w:pPr>
    </w:p>
    <w:p w:rsidR="00AF7474" w:rsidRDefault="00AF7474" w:rsidP="00AF7474">
      <w:pPr>
        <w:rPr>
          <w:rFonts w:ascii="標楷體" w:eastAsia="標楷體" w:hAnsi="標楷體"/>
        </w:rPr>
      </w:pPr>
    </w:p>
    <w:p w:rsidR="00AF7474" w:rsidRDefault="00AF7474" w:rsidP="00AF747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參考</w:t>
      </w:r>
      <w:r>
        <w:rPr>
          <w:rFonts w:ascii="標楷體" w:eastAsia="標楷體" w:hAnsi="標楷體"/>
        </w:rPr>
        <w:t>資料：</w:t>
      </w:r>
    </w:p>
    <w:p w:rsidR="00AF7474" w:rsidRPr="00AF7474" w:rsidRDefault="00AF7474" w:rsidP="00AF747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AF7474">
        <w:rPr>
          <w:rFonts w:ascii="標楷體" w:eastAsia="標楷體" w:hAnsi="標楷體" w:hint="eastAsia"/>
        </w:rPr>
        <w:t>中</w:t>
      </w:r>
      <w:r w:rsidRPr="00AF7474">
        <w:rPr>
          <w:rFonts w:ascii="標楷體" w:eastAsia="標楷體" w:hAnsi="標楷體"/>
        </w:rPr>
        <w:t>華民國</w:t>
      </w:r>
      <w:proofErr w:type="gramStart"/>
      <w:r w:rsidR="00020BA5">
        <w:rPr>
          <w:rFonts w:ascii="標楷體" w:eastAsia="標楷體" w:hAnsi="標楷體" w:hint="eastAsia"/>
        </w:rPr>
        <w:t>107</w:t>
      </w:r>
      <w:proofErr w:type="gramEnd"/>
      <w:r w:rsidRPr="00AF7474">
        <w:rPr>
          <w:rFonts w:ascii="標楷體" w:eastAsia="標楷體" w:hAnsi="標楷體" w:hint="eastAsia"/>
        </w:rPr>
        <w:t>年</w:t>
      </w:r>
      <w:r w:rsidRPr="00AF7474">
        <w:rPr>
          <w:rFonts w:ascii="標楷體" w:eastAsia="標楷體" w:hAnsi="標楷體"/>
        </w:rPr>
        <w:t>度苗栗縣卓蘭鎮總</w:t>
      </w:r>
      <w:r w:rsidRPr="00AF7474">
        <w:rPr>
          <w:rFonts w:ascii="標楷體" w:eastAsia="標楷體" w:hAnsi="標楷體" w:hint="eastAsia"/>
        </w:rPr>
        <w:t>決</w:t>
      </w:r>
      <w:r w:rsidRPr="00AF7474">
        <w:rPr>
          <w:rFonts w:ascii="標楷體" w:eastAsia="標楷體" w:hAnsi="標楷體"/>
        </w:rPr>
        <w:t>算</w:t>
      </w:r>
    </w:p>
    <w:p w:rsidR="00AF7474" w:rsidRPr="00AF7474" w:rsidRDefault="00AF7474" w:rsidP="00AF747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</w:t>
      </w:r>
      <w:r>
        <w:rPr>
          <w:rFonts w:ascii="標楷體" w:eastAsia="標楷體" w:hAnsi="標楷體"/>
        </w:rPr>
        <w:t>民國</w:t>
      </w:r>
      <w:proofErr w:type="gramStart"/>
      <w:r w:rsidR="00E17248">
        <w:rPr>
          <w:rFonts w:ascii="標楷體" w:eastAsia="標楷體" w:hAnsi="標楷體" w:hint="eastAsia"/>
        </w:rPr>
        <w:t>109</w:t>
      </w:r>
      <w:proofErr w:type="gramEnd"/>
      <w:r w:rsidR="00E17248">
        <w:rPr>
          <w:rFonts w:ascii="標楷體" w:eastAsia="標楷體" w:hAnsi="標楷體" w:hint="eastAsia"/>
        </w:rPr>
        <w:t>年度</w:t>
      </w:r>
      <w:r>
        <w:rPr>
          <w:rFonts w:ascii="標楷體" w:eastAsia="標楷體" w:hAnsi="標楷體"/>
        </w:rPr>
        <w:t>苗栗縣</w:t>
      </w:r>
      <w:r>
        <w:rPr>
          <w:rFonts w:ascii="標楷體" w:eastAsia="標楷體" w:hAnsi="標楷體" w:hint="eastAsia"/>
        </w:rPr>
        <w:t>卓</w:t>
      </w:r>
      <w:r>
        <w:rPr>
          <w:rFonts w:ascii="標楷體" w:eastAsia="標楷體" w:hAnsi="標楷體"/>
        </w:rPr>
        <w:t>蘭鎮總決算</w:t>
      </w:r>
    </w:p>
    <w:sectPr w:rsidR="00AF7474" w:rsidRPr="00AF7474" w:rsidSect="0089600D">
      <w:pgSz w:w="11907" w:h="16840" w:code="9"/>
      <w:pgMar w:top="720" w:right="720" w:bottom="720" w:left="720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599"/>
    <w:multiLevelType w:val="hybridMultilevel"/>
    <w:tmpl w:val="66181164"/>
    <w:lvl w:ilvl="0" w:tplc="65AAA3F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377198"/>
    <w:multiLevelType w:val="hybridMultilevel"/>
    <w:tmpl w:val="58008D74"/>
    <w:lvl w:ilvl="0" w:tplc="ED4E6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A8234F"/>
    <w:multiLevelType w:val="hybridMultilevel"/>
    <w:tmpl w:val="1EDE8F7A"/>
    <w:lvl w:ilvl="0" w:tplc="04090017">
      <w:start w:val="3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7852DE"/>
    <w:multiLevelType w:val="hybridMultilevel"/>
    <w:tmpl w:val="69380098"/>
    <w:lvl w:ilvl="0" w:tplc="FEFA7C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83"/>
    <w:rsid w:val="00020BA5"/>
    <w:rsid w:val="00043AC5"/>
    <w:rsid w:val="00082C7F"/>
    <w:rsid w:val="00084932"/>
    <w:rsid w:val="000A13BC"/>
    <w:rsid w:val="000D369C"/>
    <w:rsid w:val="000E7C83"/>
    <w:rsid w:val="000F5F16"/>
    <w:rsid w:val="001A00B8"/>
    <w:rsid w:val="002015DD"/>
    <w:rsid w:val="00210D9F"/>
    <w:rsid w:val="00274F62"/>
    <w:rsid w:val="002C3D8C"/>
    <w:rsid w:val="003013E1"/>
    <w:rsid w:val="00305DEA"/>
    <w:rsid w:val="00336BB2"/>
    <w:rsid w:val="00363AD8"/>
    <w:rsid w:val="003908F6"/>
    <w:rsid w:val="00397BD0"/>
    <w:rsid w:val="003E22A2"/>
    <w:rsid w:val="00465C66"/>
    <w:rsid w:val="004666E4"/>
    <w:rsid w:val="00466B75"/>
    <w:rsid w:val="004E34B5"/>
    <w:rsid w:val="004F3976"/>
    <w:rsid w:val="00501AF9"/>
    <w:rsid w:val="005166D1"/>
    <w:rsid w:val="00572055"/>
    <w:rsid w:val="00574A3B"/>
    <w:rsid w:val="005D17EB"/>
    <w:rsid w:val="005F426C"/>
    <w:rsid w:val="006D14B3"/>
    <w:rsid w:val="006E3785"/>
    <w:rsid w:val="007612A0"/>
    <w:rsid w:val="007D0210"/>
    <w:rsid w:val="007D3072"/>
    <w:rsid w:val="007D69FC"/>
    <w:rsid w:val="007E67DB"/>
    <w:rsid w:val="008321AA"/>
    <w:rsid w:val="008721BB"/>
    <w:rsid w:val="0089600D"/>
    <w:rsid w:val="008C7531"/>
    <w:rsid w:val="00923C8E"/>
    <w:rsid w:val="00927FD9"/>
    <w:rsid w:val="00975048"/>
    <w:rsid w:val="009F1192"/>
    <w:rsid w:val="00A14613"/>
    <w:rsid w:val="00A22CD5"/>
    <w:rsid w:val="00A237CE"/>
    <w:rsid w:val="00A32BE1"/>
    <w:rsid w:val="00A51CF1"/>
    <w:rsid w:val="00A92A18"/>
    <w:rsid w:val="00A9572A"/>
    <w:rsid w:val="00AC2575"/>
    <w:rsid w:val="00AE09BC"/>
    <w:rsid w:val="00AF7474"/>
    <w:rsid w:val="00B2459D"/>
    <w:rsid w:val="00BD2EDB"/>
    <w:rsid w:val="00CD44DF"/>
    <w:rsid w:val="00D813BC"/>
    <w:rsid w:val="00DF4EBE"/>
    <w:rsid w:val="00E17248"/>
    <w:rsid w:val="00E34113"/>
    <w:rsid w:val="00E3455B"/>
    <w:rsid w:val="00EB06F1"/>
    <w:rsid w:val="00FA63FC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FC58"/>
  <w15:chartTrackingRefBased/>
  <w15:docId w15:val="{B77EB78E-56D9-4943-99DB-3E408CCC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8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5720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32113;&#35336;\108&#27770;&#31639;&#22294;&#3492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zh-TW" altLang="en-US"/>
              <a:t>圖</a:t>
            </a:r>
            <a:r>
              <a:rPr lang="en-US" altLang="zh-TW"/>
              <a:t>1-1 109</a:t>
            </a:r>
            <a:r>
              <a:rPr lang="zh-TW" altLang="en-US"/>
              <a:t>年度歲入來源別預、決算</a:t>
            </a:r>
            <a:endParaRPr lang="zh-TW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預算數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工作表1!$A$2:$A$10</c:f>
              <c:strCache>
                <c:ptCount val="9"/>
                <c:pt idx="1">
                  <c:v>　01.稅課收入
　</c:v>
                </c:pt>
                <c:pt idx="2">
                  <c:v>　04.罰款及賠償收入
　</c:v>
                </c:pt>
                <c:pt idx="3">
                  <c:v>　05.規費收入
　</c:v>
                </c:pt>
                <c:pt idx="4">
                  <c:v>　07.財產收入
　</c:v>
                </c:pt>
                <c:pt idx="5">
                  <c:v>　08.營業盈餘及事業收入
　</c:v>
                </c:pt>
                <c:pt idx="6">
                  <c:v>　09.補助及協助收入
　</c:v>
                </c:pt>
                <c:pt idx="7">
                  <c:v>　10.捐獻及贈與收入
　</c:v>
                </c:pt>
                <c:pt idx="8">
                  <c:v>　12.其他收入
　</c:v>
                </c:pt>
              </c:strCache>
            </c:strRef>
          </c:cat>
          <c:val>
            <c:numRef>
              <c:f>工作表1!$B$2:$B$10</c:f>
              <c:numCache>
                <c:formatCode>#,##0</c:formatCode>
                <c:ptCount val="9"/>
                <c:pt idx="1">
                  <c:v>141824000</c:v>
                </c:pt>
                <c:pt idx="2">
                  <c:v>10000</c:v>
                </c:pt>
                <c:pt idx="3">
                  <c:v>6053000</c:v>
                </c:pt>
                <c:pt idx="4">
                  <c:v>1490000</c:v>
                </c:pt>
                <c:pt idx="5">
                  <c:v>15000000</c:v>
                </c:pt>
                <c:pt idx="6">
                  <c:v>87293000</c:v>
                </c:pt>
                <c:pt idx="7">
                  <c:v>59634000</c:v>
                </c:pt>
                <c:pt idx="8">
                  <c:v>5540000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25-460F-B16C-62B6650FBECA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決算數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工作表1!$A$2:$A$10</c:f>
              <c:strCache>
                <c:ptCount val="9"/>
                <c:pt idx="1">
                  <c:v>　01.稅課收入
　</c:v>
                </c:pt>
                <c:pt idx="2">
                  <c:v>　04.罰款及賠償收入
　</c:v>
                </c:pt>
                <c:pt idx="3">
                  <c:v>　05.規費收入
　</c:v>
                </c:pt>
                <c:pt idx="4">
                  <c:v>　07.財產收入
　</c:v>
                </c:pt>
                <c:pt idx="5">
                  <c:v>　08.營業盈餘及事業收入
　</c:v>
                </c:pt>
                <c:pt idx="6">
                  <c:v>　09.補助及協助收入
　</c:v>
                </c:pt>
                <c:pt idx="7">
                  <c:v>　10.捐獻及贈與收入
　</c:v>
                </c:pt>
                <c:pt idx="8">
                  <c:v>　12.其他收入
　</c:v>
                </c:pt>
              </c:strCache>
            </c:strRef>
          </c:cat>
          <c:val>
            <c:numRef>
              <c:f>工作表1!$C$2:$C$10</c:f>
              <c:numCache>
                <c:formatCode>#,##0</c:formatCode>
                <c:ptCount val="9"/>
                <c:pt idx="1">
                  <c:v>139875872</c:v>
                </c:pt>
                <c:pt idx="2">
                  <c:v>190645</c:v>
                </c:pt>
                <c:pt idx="3">
                  <c:v>6060230</c:v>
                </c:pt>
                <c:pt idx="4">
                  <c:v>2477546</c:v>
                </c:pt>
                <c:pt idx="5">
                  <c:v>15000000</c:v>
                </c:pt>
                <c:pt idx="6">
                  <c:v>77490567</c:v>
                </c:pt>
                <c:pt idx="7">
                  <c:v>48774126</c:v>
                </c:pt>
                <c:pt idx="8">
                  <c:v>6859304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25-460F-B16C-62B6650FBE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509219760"/>
        <c:axId val="1509212688"/>
      </c:barChart>
      <c:catAx>
        <c:axId val="1509219760"/>
        <c:scaling>
          <c:orientation val="minMax"/>
        </c:scaling>
        <c:delete val="0"/>
        <c:axPos val="b"/>
        <c:numFmt formatCode="#,##0_);[Red]\(#,##0\)" sourceLinked="0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509212688"/>
        <c:crosses val="autoZero"/>
        <c:auto val="1"/>
        <c:lblAlgn val="ctr"/>
        <c:lblOffset val="100"/>
        <c:noMultiLvlLbl val="0"/>
      </c:catAx>
      <c:valAx>
        <c:axId val="1509212688"/>
        <c:scaling>
          <c:orientation val="minMax"/>
          <c:max val="1500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509219760"/>
        <c:crosses val="autoZero"/>
        <c:crossBetween val="between"/>
        <c:majorUnit val="30000000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圖</a:t>
            </a:r>
            <a:r>
              <a:rPr lang="en-US" altLang="zh-TW"/>
              <a:t>1-2 109</a:t>
            </a:r>
            <a:r>
              <a:rPr lang="zh-TW" altLang="en-US"/>
              <a:t>年度歲出政事別預、決算數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工作表1!$B$16</c:f>
              <c:strCache>
                <c:ptCount val="1"/>
                <c:pt idx="0">
                  <c:v>預算數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工作表1!$A$18:$A$24</c:f>
              <c:strCache>
                <c:ptCount val="7"/>
                <c:pt idx="0">
                  <c:v>　01.一般政務支出
　</c:v>
                </c:pt>
                <c:pt idx="1">
                  <c:v>　02.教育科學文化支出
　</c:v>
                </c:pt>
                <c:pt idx="2">
                  <c:v>　03.經濟發展支出
　</c:v>
                </c:pt>
                <c:pt idx="3">
                  <c:v>　04.社會福利支出
　</c:v>
                </c:pt>
                <c:pt idx="4">
                  <c:v>　05.社區發展及環境保護支出
　</c:v>
                </c:pt>
                <c:pt idx="5">
                  <c:v>　06.退休撫卹支出
　</c:v>
                </c:pt>
                <c:pt idx="6">
                  <c:v>　08.補助及其他支出
　</c:v>
                </c:pt>
              </c:strCache>
            </c:strRef>
          </c:cat>
          <c:val>
            <c:numRef>
              <c:f>工作表1!$B$18:$B$24</c:f>
              <c:numCache>
                <c:formatCode>#,##0</c:formatCode>
                <c:ptCount val="7"/>
                <c:pt idx="0">
                  <c:v>84659872</c:v>
                </c:pt>
                <c:pt idx="1">
                  <c:v>11615000</c:v>
                </c:pt>
                <c:pt idx="2">
                  <c:v>108601695</c:v>
                </c:pt>
                <c:pt idx="3">
                  <c:v>59900000</c:v>
                </c:pt>
                <c:pt idx="4">
                  <c:v>41995000</c:v>
                </c:pt>
                <c:pt idx="5">
                  <c:v>17608000</c:v>
                </c:pt>
                <c:pt idx="6">
                  <c:v>3506433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C7-458E-B429-B9E7FF62E2B8}"/>
            </c:ext>
          </c:extLst>
        </c:ser>
        <c:ser>
          <c:idx val="1"/>
          <c:order val="1"/>
          <c:tx>
            <c:strRef>
              <c:f>工作表1!$C$16</c:f>
              <c:strCache>
                <c:ptCount val="1"/>
                <c:pt idx="0">
                  <c:v>決算數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工作表1!$A$18:$A$24</c:f>
              <c:strCache>
                <c:ptCount val="7"/>
                <c:pt idx="0">
                  <c:v>　01.一般政務支出
　</c:v>
                </c:pt>
                <c:pt idx="1">
                  <c:v>　02.教育科學文化支出
　</c:v>
                </c:pt>
                <c:pt idx="2">
                  <c:v>　03.經濟發展支出
　</c:v>
                </c:pt>
                <c:pt idx="3">
                  <c:v>　04.社會福利支出
　</c:v>
                </c:pt>
                <c:pt idx="4">
                  <c:v>　05.社區發展及環境保護支出
　</c:v>
                </c:pt>
                <c:pt idx="5">
                  <c:v>　06.退休撫卹支出
　</c:v>
                </c:pt>
                <c:pt idx="6">
                  <c:v>　08.補助及其他支出
　</c:v>
                </c:pt>
              </c:strCache>
            </c:strRef>
          </c:cat>
          <c:val>
            <c:numRef>
              <c:f>工作表1!$C$18:$C$24</c:f>
              <c:numCache>
                <c:formatCode>#,##0</c:formatCode>
                <c:ptCount val="7"/>
                <c:pt idx="0">
                  <c:v>71512549</c:v>
                </c:pt>
                <c:pt idx="1">
                  <c:v>9913785</c:v>
                </c:pt>
                <c:pt idx="2">
                  <c:v>95828531</c:v>
                </c:pt>
                <c:pt idx="3">
                  <c:v>49076411</c:v>
                </c:pt>
                <c:pt idx="4">
                  <c:v>31409317</c:v>
                </c:pt>
                <c:pt idx="5">
                  <c:v>13963291</c:v>
                </c:pt>
                <c:pt idx="6">
                  <c:v>3386924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C7-458E-B429-B9E7FF62E2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8135104"/>
        <c:axId val="1498136352"/>
      </c:barChart>
      <c:catAx>
        <c:axId val="149813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98136352"/>
        <c:crosses val="autoZero"/>
        <c:auto val="1"/>
        <c:lblAlgn val="ctr"/>
        <c:lblOffset val="100"/>
        <c:noMultiLvlLbl val="0"/>
      </c:catAx>
      <c:valAx>
        <c:axId val="149813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9813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1577231823294816"/>
          <c:y val="7.002260134149893E-2"/>
          <c:w val="0.15968188635511471"/>
          <c:h val="8.28429951410712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圖</a:t>
            </a:r>
            <a:r>
              <a:rPr lang="en-US" altLang="zh-TW"/>
              <a:t>2   106-108</a:t>
            </a:r>
            <a:r>
              <a:rPr lang="zh-TW" altLang="en-US"/>
              <a:t>歲入及歲出經資門決算數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stacked"/>
        <c:varyColors val="0"/>
        <c:ser>
          <c:idx val="1"/>
          <c:order val="1"/>
          <c:tx>
            <c:strRef>
              <c:f>工作表1!$J$38</c:f>
              <c:strCache>
                <c:ptCount val="1"/>
                <c:pt idx="0">
                  <c:v>歲出經常門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工作表1!$K$36:$M$36</c:f>
              <c:numCache>
                <c:formatCode>General</c:formatCode>
                <c:ptCount val="3"/>
                <c:pt idx="0">
                  <c:v>106</c:v>
                </c:pt>
                <c:pt idx="1">
                  <c:v>107</c:v>
                </c:pt>
                <c:pt idx="2">
                  <c:v>108</c:v>
                </c:pt>
              </c:numCache>
            </c:numRef>
          </c:cat>
          <c:val>
            <c:numRef>
              <c:f>工作表1!$K$38:$M$38</c:f>
              <c:numCache>
                <c:formatCode>#,##0</c:formatCode>
                <c:ptCount val="3"/>
                <c:pt idx="0">
                  <c:v>188420795</c:v>
                </c:pt>
                <c:pt idx="1">
                  <c:v>196863748</c:v>
                </c:pt>
                <c:pt idx="2">
                  <c:v>192014959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16-447C-BC35-D890663A8F3A}"/>
            </c:ext>
          </c:extLst>
        </c:ser>
        <c:ser>
          <c:idx val="2"/>
          <c:order val="2"/>
          <c:tx>
            <c:strRef>
              <c:f>工作表1!$J$39</c:f>
              <c:strCache>
                <c:ptCount val="1"/>
                <c:pt idx="0">
                  <c:v>歲出資本門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工作表1!$K$36:$M$36</c:f>
              <c:numCache>
                <c:formatCode>General</c:formatCode>
                <c:ptCount val="3"/>
                <c:pt idx="0">
                  <c:v>106</c:v>
                </c:pt>
                <c:pt idx="1">
                  <c:v>107</c:v>
                </c:pt>
                <c:pt idx="2">
                  <c:v>108</c:v>
                </c:pt>
              </c:numCache>
            </c:numRef>
          </c:cat>
          <c:val>
            <c:numRef>
              <c:f>工作表1!$K$39:$M$39</c:f>
              <c:numCache>
                <c:formatCode>#,##0</c:formatCode>
                <c:ptCount val="3"/>
                <c:pt idx="0">
                  <c:v>135246259</c:v>
                </c:pt>
                <c:pt idx="1">
                  <c:v>169379718</c:v>
                </c:pt>
                <c:pt idx="2">
                  <c:v>68426642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16-447C-BC35-D890663A8F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677759936"/>
        <c:axId val="677755360"/>
      </c:barChart>
      <c:lineChart>
        <c:grouping val="standard"/>
        <c:varyColors val="0"/>
        <c:ser>
          <c:idx val="0"/>
          <c:order val="0"/>
          <c:tx>
            <c:strRef>
              <c:f>工作表1!$J$37</c:f>
              <c:strCache>
                <c:ptCount val="1"/>
                <c:pt idx="0">
                  <c:v>歲入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工作表1!$K$36:$M$36</c:f>
              <c:numCache>
                <c:formatCode>General</c:formatCode>
                <c:ptCount val="3"/>
                <c:pt idx="0">
                  <c:v>106</c:v>
                </c:pt>
                <c:pt idx="1">
                  <c:v>107</c:v>
                </c:pt>
                <c:pt idx="2">
                  <c:v>108</c:v>
                </c:pt>
              </c:numCache>
            </c:numRef>
          </c:cat>
          <c:val>
            <c:numRef>
              <c:f>工作表1!$K$37:$M$37</c:f>
              <c:numCache>
                <c:formatCode>#,##0</c:formatCode>
                <c:ptCount val="3"/>
                <c:pt idx="0">
                  <c:v>331047785</c:v>
                </c:pt>
                <c:pt idx="1">
                  <c:v>384571758</c:v>
                </c:pt>
                <c:pt idx="2">
                  <c:v>277471464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716-447C-BC35-D890663A8F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7759936"/>
        <c:axId val="677755360"/>
      </c:lineChart>
      <c:catAx>
        <c:axId val="67775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77755360"/>
        <c:crosses val="autoZero"/>
        <c:auto val="1"/>
        <c:lblAlgn val="ctr"/>
        <c:lblOffset val="100"/>
        <c:noMultiLvlLbl val="0"/>
      </c:catAx>
      <c:valAx>
        <c:axId val="677755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77759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200" b="0" i="0" baseline="0">
                <a:effectLst/>
              </a:rPr>
              <a:t>圖</a:t>
            </a:r>
            <a:r>
              <a:rPr lang="en-US" altLang="zh-TW" sz="1200" b="0" i="0" baseline="0">
                <a:effectLst/>
              </a:rPr>
              <a:t>3  105-108</a:t>
            </a:r>
            <a:r>
              <a:rPr lang="zh-TW" altLang="zh-TW" sz="1200" b="0" i="0" baseline="0">
                <a:effectLst/>
              </a:rPr>
              <a:t>各年度歲入歲出決算數比較</a:t>
            </a:r>
            <a:endParaRPr lang="zh-TW" altLang="zh-TW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工作表1!$L$61</c:f>
              <c:strCache>
                <c:ptCount val="1"/>
                <c:pt idx="0">
                  <c:v>歲出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工作表1!$J$62:$J$65</c:f>
              <c:numCache>
                <c:formatCode>General</c:formatCode>
                <c:ptCount val="4"/>
                <c:pt idx="0" formatCode="#,##0">
                  <c:v>105</c:v>
                </c:pt>
                <c:pt idx="1">
                  <c:v>106</c:v>
                </c:pt>
                <c:pt idx="2" formatCode="#,##0">
                  <c:v>107</c:v>
                </c:pt>
                <c:pt idx="3" formatCode="#,##0">
                  <c:v>108</c:v>
                </c:pt>
              </c:numCache>
            </c:numRef>
          </c:cat>
          <c:val>
            <c:numRef>
              <c:f>工作表1!$L$62:$L$65</c:f>
              <c:numCache>
                <c:formatCode>#,##0</c:formatCode>
                <c:ptCount val="4"/>
                <c:pt idx="0">
                  <c:v>235892631</c:v>
                </c:pt>
                <c:pt idx="1">
                  <c:v>323667054</c:v>
                </c:pt>
                <c:pt idx="2">
                  <c:v>366243466</c:v>
                </c:pt>
                <c:pt idx="3">
                  <c:v>260441601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4B-48A8-A222-375C445ABA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647942879"/>
        <c:axId val="647943711"/>
      </c:barChart>
      <c:lineChart>
        <c:grouping val="standard"/>
        <c:varyColors val="0"/>
        <c:ser>
          <c:idx val="0"/>
          <c:order val="0"/>
          <c:tx>
            <c:strRef>
              <c:f>工作表1!$K$61</c:f>
              <c:strCache>
                <c:ptCount val="1"/>
                <c:pt idx="0">
                  <c:v>歲入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工作表1!$J$62:$J$65</c:f>
              <c:numCache>
                <c:formatCode>General</c:formatCode>
                <c:ptCount val="4"/>
                <c:pt idx="0" formatCode="#,##0">
                  <c:v>105</c:v>
                </c:pt>
                <c:pt idx="1">
                  <c:v>106</c:v>
                </c:pt>
                <c:pt idx="2" formatCode="#,##0">
                  <c:v>107</c:v>
                </c:pt>
                <c:pt idx="3" formatCode="#,##0">
                  <c:v>108</c:v>
                </c:pt>
              </c:numCache>
            </c:numRef>
          </c:cat>
          <c:val>
            <c:numRef>
              <c:f>工作表1!$K$62:$K$65</c:f>
              <c:numCache>
                <c:formatCode>#,##0</c:formatCode>
                <c:ptCount val="4"/>
                <c:pt idx="0">
                  <c:v>256858400</c:v>
                </c:pt>
                <c:pt idx="1">
                  <c:v>331047785</c:v>
                </c:pt>
                <c:pt idx="2">
                  <c:v>384571758</c:v>
                </c:pt>
                <c:pt idx="3">
                  <c:v>277471464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A4B-48A8-A222-375C445ABA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7942879"/>
        <c:axId val="647943711"/>
      </c:lineChart>
      <c:catAx>
        <c:axId val="647942879"/>
        <c:scaling>
          <c:orientation val="minMax"/>
        </c:scaling>
        <c:delete val="0"/>
        <c:axPos val="b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47943711"/>
        <c:crosses val="autoZero"/>
        <c:auto val="1"/>
        <c:lblAlgn val="ctr"/>
        <c:lblOffset val="100"/>
        <c:noMultiLvlLbl val="0"/>
      </c:catAx>
      <c:valAx>
        <c:axId val="6479437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479428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C4832-6DD8-4C6D-B052-9A23E58E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h0002</cp:lastModifiedBy>
  <cp:revision>3</cp:revision>
  <dcterms:created xsi:type="dcterms:W3CDTF">2021-03-24T02:17:00Z</dcterms:created>
  <dcterms:modified xsi:type="dcterms:W3CDTF">2021-03-24T02:17:00Z</dcterms:modified>
</cp:coreProperties>
</file>