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0D" w:rsidRPr="006F2B1D" w:rsidRDefault="0097380D" w:rsidP="006F2B1D">
      <w:pPr>
        <w:widowControl/>
        <w:shd w:val="clear" w:color="auto" w:fill="FFFFFF"/>
        <w:spacing w:before="75" w:after="150"/>
        <w:ind w:left="120"/>
        <w:jc w:val="center"/>
        <w:outlineLvl w:val="1"/>
        <w:rPr>
          <w:rFonts w:ascii="標楷體" w:eastAsia="標楷體" w:hAnsi="標楷體" w:cs="Arial"/>
          <w:b/>
          <w:bCs/>
          <w:kern w:val="0"/>
          <w:sz w:val="36"/>
          <w:u w:val="single"/>
        </w:rPr>
      </w:pPr>
      <w:r w:rsidRPr="006F2B1D">
        <w:rPr>
          <w:rFonts w:ascii="標楷體" w:eastAsia="標楷體" w:hAnsi="標楷體" w:cs="Arial" w:hint="eastAsia"/>
          <w:b/>
          <w:bCs/>
          <w:kern w:val="0"/>
          <w:sz w:val="36"/>
          <w:u w:val="single"/>
        </w:rPr>
        <w:t>社區</w:t>
      </w:r>
      <w:r w:rsidRPr="006F2B1D">
        <w:rPr>
          <w:rFonts w:ascii="標楷體" w:eastAsia="標楷體" w:hAnsi="標楷體" w:cs="Arial"/>
          <w:b/>
          <w:bCs/>
          <w:kern w:val="0"/>
          <w:sz w:val="36"/>
          <w:u w:val="single"/>
        </w:rPr>
        <w:t>業務簡介</w:t>
      </w:r>
    </w:p>
    <w:p w:rsidR="00146C9D" w:rsidRPr="006F2B1D" w:rsidRDefault="00146C9D" w:rsidP="00B2643F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6F2B1D">
        <w:rPr>
          <w:rFonts w:ascii="標楷體" w:eastAsia="標楷體" w:hAnsi="標楷體" w:cs="新細明體"/>
          <w:kern w:val="0"/>
        </w:rPr>
        <w:t>社會公益活動。 </w:t>
      </w:r>
    </w:p>
    <w:p w:rsidR="00146C9D" w:rsidRPr="006F2B1D" w:rsidRDefault="00146C9D" w:rsidP="00B2643F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6F2B1D">
        <w:rPr>
          <w:rFonts w:ascii="標楷體" w:eastAsia="標楷體" w:hAnsi="標楷體" w:cs="新細明體"/>
          <w:kern w:val="0"/>
        </w:rPr>
        <w:t>社會各項表揚活動。 </w:t>
      </w:r>
    </w:p>
    <w:p w:rsidR="00146C9D" w:rsidRPr="006F2B1D" w:rsidRDefault="00146C9D" w:rsidP="00B2643F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6F2B1D">
        <w:rPr>
          <w:rFonts w:ascii="標楷體" w:eastAsia="標楷體" w:hAnsi="標楷體" w:cs="新細明體"/>
          <w:kern w:val="0"/>
        </w:rPr>
        <w:t>輔導社區發展業務。</w:t>
      </w:r>
    </w:p>
    <w:p w:rsidR="00146C9D" w:rsidRPr="006F2B1D" w:rsidRDefault="00146C9D" w:rsidP="00B2643F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6F2B1D">
        <w:rPr>
          <w:rFonts w:ascii="標楷體" w:eastAsia="標楷體" w:hAnsi="標楷體" w:hint="eastAsia"/>
        </w:rPr>
        <w:t>社區及社團活動補助</w:t>
      </w:r>
    </w:p>
    <w:p w:rsidR="00146C9D" w:rsidRPr="006F2B1D" w:rsidRDefault="006F2B1D" w:rsidP="00B2643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146C9D" w:rsidRPr="006F2B1D">
        <w:rPr>
          <w:rFonts w:ascii="標楷體" w:eastAsia="標楷體" w:hAnsi="標楷體" w:hint="eastAsia"/>
        </w:rPr>
        <w:t>補助對象：本鄉社區發展協會【含守望相助隊及各種班隊】</w:t>
      </w:r>
    </w:p>
    <w:p w:rsidR="006F2B1D" w:rsidRDefault="006F2B1D" w:rsidP="00B2643F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(二)</w:t>
      </w:r>
      <w:r w:rsidR="00146C9D" w:rsidRPr="006F2B1D">
        <w:rPr>
          <w:rFonts w:ascii="標楷體" w:eastAsia="標楷體" w:hAnsi="標楷體" w:hint="eastAsia"/>
        </w:rPr>
        <w:t>補助項目：場地費、器材租金、佈置費</w:t>
      </w:r>
      <w:r w:rsidR="00025023" w:rsidRPr="006F2B1D">
        <w:rPr>
          <w:rFonts w:ascii="標楷體" w:eastAsia="標楷體" w:hAnsi="標楷體" w:hint="eastAsia"/>
        </w:rPr>
        <w:t>【</w:t>
      </w:r>
      <w:r w:rsidR="00025023" w:rsidRPr="006F2B1D">
        <w:rPr>
          <w:rStyle w:val="a3"/>
          <w:rFonts w:ascii="標楷體" w:eastAsia="標楷體" w:hAnsi="標楷體" w:cs="新細明體" w:hint="eastAsia"/>
          <w:szCs w:val="24"/>
          <w:u w:val="single"/>
          <w:lang w:eastAsia="zh-TW"/>
        </w:rPr>
        <w:t>紅布條最高以2,000元為限</w:t>
      </w:r>
      <w:r w:rsidR="00025023" w:rsidRPr="006F2B1D">
        <w:rPr>
          <w:rFonts w:ascii="標楷體" w:eastAsia="標楷體" w:hAnsi="標楷體" w:hint="eastAsia"/>
        </w:rPr>
        <w:t>】</w:t>
      </w:r>
      <w:r w:rsidR="00146C9D" w:rsidRPr="006F2B1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 xml:space="preserve"> </w:t>
      </w:r>
    </w:p>
    <w:p w:rsidR="006F2B1D" w:rsidRDefault="006F2B1D" w:rsidP="00B2643F">
      <w:pPr>
        <w:spacing w:line="360" w:lineRule="auto"/>
        <w:rPr>
          <w:rFonts w:ascii="標楷體" w:eastAsia="標楷體" w:hAnsi="標楷體" w:cs="新細明體" w:hint="eastAsia"/>
          <w:u w:val="single"/>
        </w:rPr>
      </w:pPr>
      <w:r>
        <w:rPr>
          <w:rFonts w:ascii="標楷體" w:eastAsia="標楷體" w:hAnsi="標楷體" w:hint="eastAsia"/>
        </w:rPr>
        <w:t xml:space="preserve">        </w:t>
      </w:r>
      <w:r w:rsidR="00146C9D" w:rsidRPr="006F2B1D">
        <w:rPr>
          <w:rFonts w:ascii="標楷體" w:eastAsia="標楷體" w:hAnsi="標楷體" w:hint="eastAsia"/>
        </w:rPr>
        <w:t>講師鐘點費</w:t>
      </w:r>
      <w:proofErr w:type="gramStart"/>
      <w:r w:rsidR="00146C9D" w:rsidRPr="006F2B1D">
        <w:rPr>
          <w:rFonts w:ascii="標楷體" w:eastAsia="標楷體" w:hAnsi="標楷體" w:hint="eastAsia"/>
        </w:rPr>
        <w:t>【</w:t>
      </w:r>
      <w:proofErr w:type="gramEnd"/>
      <w:r w:rsidR="00146C9D" w:rsidRPr="006F2B1D">
        <w:rPr>
          <w:rStyle w:val="a3"/>
          <w:rFonts w:ascii="標楷體" w:eastAsia="標楷體" w:hAnsi="標楷體" w:cs="新細明體" w:hint="eastAsia"/>
          <w:szCs w:val="24"/>
          <w:u w:val="single"/>
        </w:rPr>
        <w:t>內聘每小時800元</w:t>
      </w:r>
      <w:r w:rsidR="00146C9D" w:rsidRPr="006F2B1D">
        <w:rPr>
          <w:rStyle w:val="a3"/>
          <w:rFonts w:ascii="標楷體" w:eastAsia="標楷體" w:hAnsi="標楷體" w:cs="新細明體" w:hint="eastAsia"/>
          <w:szCs w:val="24"/>
          <w:u w:val="single"/>
          <w:lang w:eastAsia="zh-TW"/>
        </w:rPr>
        <w:t>；</w:t>
      </w:r>
      <w:r w:rsidR="00146C9D" w:rsidRPr="006F2B1D">
        <w:rPr>
          <w:rStyle w:val="a3"/>
          <w:rFonts w:ascii="標楷體" w:eastAsia="標楷體" w:hAnsi="標楷體" w:cs="新細明體" w:hint="eastAsia"/>
          <w:szCs w:val="24"/>
          <w:u w:val="single"/>
        </w:rPr>
        <w:t>外聘每小時1600元</w:t>
      </w:r>
      <w:proofErr w:type="gramStart"/>
      <w:r w:rsidR="00146C9D" w:rsidRPr="006F2B1D">
        <w:rPr>
          <w:rFonts w:ascii="標楷體" w:eastAsia="標楷體" w:hAnsi="標楷體" w:hint="eastAsia"/>
        </w:rPr>
        <w:t>】</w:t>
      </w:r>
      <w:proofErr w:type="gramEnd"/>
      <w:r w:rsidR="00146C9D" w:rsidRPr="006F2B1D">
        <w:rPr>
          <w:rFonts w:ascii="標楷體" w:eastAsia="標楷體" w:hAnsi="標楷體" w:cs="新細明體" w:hint="eastAsia"/>
        </w:rPr>
        <w:t>、裁判費、</w:t>
      </w:r>
      <w:r w:rsidR="00146C9D" w:rsidRPr="006F2B1D">
        <w:rPr>
          <w:rFonts w:ascii="標楷體" w:eastAsia="標楷體" w:hAnsi="標楷體" w:cs="新細明體" w:hint="eastAsia"/>
          <w:u w:val="single"/>
        </w:rPr>
        <w:t>茶水</w:t>
      </w:r>
    </w:p>
    <w:p w:rsidR="006F2B1D" w:rsidRDefault="006F2B1D" w:rsidP="00B2643F">
      <w:pPr>
        <w:spacing w:line="360" w:lineRule="auto"/>
        <w:rPr>
          <w:rFonts w:ascii="標楷體" w:eastAsia="標楷體" w:hAnsi="標楷體" w:cs="新細明體" w:hint="eastAsia"/>
        </w:rPr>
      </w:pPr>
      <w:r w:rsidRPr="006F2B1D">
        <w:rPr>
          <w:rFonts w:ascii="標楷體" w:eastAsia="標楷體" w:hAnsi="標楷體" w:cs="新細明體" w:hint="eastAsia"/>
        </w:rPr>
        <w:t xml:space="preserve">        </w:t>
      </w:r>
      <w:r w:rsidR="00146C9D" w:rsidRPr="006F2B1D">
        <w:rPr>
          <w:rFonts w:ascii="標楷體" w:eastAsia="標楷體" w:hAnsi="標楷體" w:cs="新細明體" w:hint="eastAsia"/>
          <w:u w:val="single"/>
        </w:rPr>
        <w:t>費【每人最高以30元為限】、誤餐費【每人最高以</w:t>
      </w:r>
      <w:r w:rsidR="00025023" w:rsidRPr="006F2B1D">
        <w:rPr>
          <w:rFonts w:ascii="標楷體" w:eastAsia="標楷體" w:hAnsi="標楷體" w:cs="新細明體" w:hint="eastAsia"/>
          <w:u w:val="single"/>
        </w:rPr>
        <w:t>7</w:t>
      </w:r>
      <w:r w:rsidR="00146C9D" w:rsidRPr="006F2B1D">
        <w:rPr>
          <w:rFonts w:ascii="標楷體" w:eastAsia="標楷體" w:hAnsi="標楷體" w:cs="新細明體" w:hint="eastAsia"/>
          <w:u w:val="single"/>
        </w:rPr>
        <w:t>0元為限】</w:t>
      </w:r>
      <w:r w:rsidR="00146C9D" w:rsidRPr="006F2B1D">
        <w:rPr>
          <w:rFonts w:ascii="標楷體" w:eastAsia="標楷體" w:hAnsi="標楷體" w:cs="新細明體" w:hint="eastAsia"/>
        </w:rPr>
        <w:t>、獎杯、</w:t>
      </w:r>
    </w:p>
    <w:p w:rsidR="00146C9D" w:rsidRPr="006F2B1D" w:rsidRDefault="006F2B1D" w:rsidP="00B2643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 xml:space="preserve">        </w:t>
      </w:r>
      <w:r w:rsidR="00146C9D" w:rsidRPr="006F2B1D">
        <w:rPr>
          <w:rFonts w:ascii="標楷體" w:eastAsia="標楷體" w:hAnsi="標楷體" w:cs="新細明體" w:hint="eastAsia"/>
        </w:rPr>
        <w:t>獎牌、文宣資料費、雜支【最高6,000元為限】、補助團隊裝備。</w:t>
      </w:r>
    </w:p>
    <w:p w:rsidR="00025023" w:rsidRPr="006F2B1D" w:rsidRDefault="006F2B1D" w:rsidP="00B2643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 xml:space="preserve">    (三)</w:t>
      </w:r>
      <w:r w:rsidR="00025023" w:rsidRPr="006F2B1D">
        <w:rPr>
          <w:rFonts w:ascii="標楷體" w:eastAsia="標楷體" w:hAnsi="標楷體" w:cs="新細明體" w:hint="eastAsia"/>
        </w:rPr>
        <w:t>每案之申請應由申請單位自籌經費</w:t>
      </w:r>
      <w:r w:rsidR="00025023" w:rsidRPr="006F2B1D">
        <w:rPr>
          <w:rFonts w:ascii="標楷體" w:eastAsia="標楷體" w:hAnsi="標楷體" w:cs="新細明體" w:hint="eastAsia"/>
          <w:b/>
          <w:color w:val="FF0000"/>
          <w:u w:val="single"/>
        </w:rPr>
        <w:t>百分之五以上</w:t>
      </w:r>
      <w:r w:rsidR="00025023" w:rsidRPr="006F2B1D">
        <w:rPr>
          <w:rFonts w:ascii="標楷體" w:eastAsia="標楷體" w:hAnsi="標楷體" w:cs="新細明體" w:hint="eastAsia"/>
        </w:rPr>
        <w:t>經費配合。</w:t>
      </w:r>
    </w:p>
    <w:p w:rsidR="006F2B1D" w:rsidRDefault="006F2B1D" w:rsidP="00B2643F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(四)</w:t>
      </w:r>
      <w:r w:rsidR="00146C9D" w:rsidRPr="006F2B1D">
        <w:rPr>
          <w:rFonts w:ascii="標楷體" w:eastAsia="標楷體" w:hAnsi="標楷體" w:hint="eastAsia"/>
        </w:rPr>
        <w:t>補助費之核銷：活動結束後一個月內，檢附收據及原始支出憑證、當日</w:t>
      </w:r>
    </w:p>
    <w:p w:rsidR="00146C9D" w:rsidRPr="006F2B1D" w:rsidRDefault="006F2B1D" w:rsidP="00B2643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146C9D" w:rsidRPr="006F2B1D">
        <w:rPr>
          <w:rFonts w:ascii="標楷體" w:eastAsia="標楷體" w:hAnsi="標楷體" w:hint="eastAsia"/>
        </w:rPr>
        <w:t>活動照片至少五張以上、講師費扣繳憑單、上課課程表、</w:t>
      </w:r>
      <w:proofErr w:type="gramStart"/>
      <w:r w:rsidR="00146C9D" w:rsidRPr="006F2B1D">
        <w:rPr>
          <w:rFonts w:ascii="標楷體" w:eastAsia="標楷體" w:hAnsi="標楷體" w:hint="eastAsia"/>
        </w:rPr>
        <w:t>印領清冊</w:t>
      </w:r>
      <w:proofErr w:type="gramEnd"/>
      <w:r w:rsidR="00146C9D" w:rsidRPr="006F2B1D">
        <w:rPr>
          <w:rFonts w:ascii="標楷體" w:eastAsia="標楷體" w:hAnsi="標楷體" w:hint="eastAsia"/>
        </w:rPr>
        <w:t>等。</w:t>
      </w:r>
    </w:p>
    <w:p w:rsidR="00B2643F" w:rsidRDefault="006F2B1D" w:rsidP="00B2643F">
      <w:pPr>
        <w:spacing w:line="360" w:lineRule="auto"/>
        <w:rPr>
          <w:rFonts w:ascii="標楷體" w:eastAsia="標楷體" w:hAnsi="標楷體" w:cs="新細明體" w:hint="eastAsia"/>
          <w:u w:val="single"/>
        </w:rPr>
      </w:pPr>
      <w:r w:rsidRPr="00B2643F">
        <w:rPr>
          <w:rFonts w:ascii="標楷體" w:eastAsia="標楷體" w:hAnsi="標楷體" w:cs="新細明體" w:hint="eastAsia"/>
        </w:rPr>
        <w:t xml:space="preserve">    </w:t>
      </w:r>
      <w:r w:rsidRPr="003701B3">
        <w:rPr>
          <w:rFonts w:ascii="標楷體" w:eastAsia="標楷體" w:hAnsi="標楷體" w:cs="新細明體" w:hint="eastAsia"/>
        </w:rPr>
        <w:t>(五)</w:t>
      </w:r>
      <w:r w:rsidR="00146C9D" w:rsidRPr="006F2B1D">
        <w:rPr>
          <w:rFonts w:ascii="標楷體" w:eastAsia="標楷體" w:hAnsi="標楷體" w:cs="新細明體" w:hint="eastAsia"/>
          <w:u w:val="single"/>
        </w:rPr>
        <w:t>涉及公有財產設備之採購，應由本所負責依預算法及政府採購法等相關</w:t>
      </w:r>
      <w:r w:rsidR="00B2643F">
        <w:rPr>
          <w:rFonts w:ascii="標楷體" w:eastAsia="標楷體" w:hAnsi="標楷體" w:cs="新細明體" w:hint="eastAsia"/>
          <w:u w:val="single"/>
        </w:rPr>
        <w:t xml:space="preserve">   </w:t>
      </w:r>
    </w:p>
    <w:p w:rsidR="00146C9D" w:rsidRPr="006F2B1D" w:rsidRDefault="00B2643F" w:rsidP="00B2643F">
      <w:pPr>
        <w:spacing w:line="360" w:lineRule="auto"/>
        <w:rPr>
          <w:rFonts w:ascii="標楷體" w:eastAsia="標楷體" w:hAnsi="標楷體"/>
        </w:rPr>
      </w:pPr>
      <w:r w:rsidRPr="00B2643F">
        <w:rPr>
          <w:rFonts w:ascii="標楷體" w:eastAsia="標楷體" w:hAnsi="標楷體" w:cs="新細明體" w:hint="eastAsia"/>
        </w:rPr>
        <w:t xml:space="preserve">        </w:t>
      </w:r>
      <w:r w:rsidR="00146C9D" w:rsidRPr="006F2B1D">
        <w:rPr>
          <w:rFonts w:ascii="標楷體" w:eastAsia="標楷體" w:hAnsi="標楷體" w:cs="新細明體" w:hint="eastAsia"/>
          <w:u w:val="single"/>
        </w:rPr>
        <w:t>規定執行，且所購置之設備應納入本所財產管理。</w:t>
      </w:r>
    </w:p>
    <w:p w:rsidR="00194351" w:rsidRPr="006F2B1D" w:rsidRDefault="00194351" w:rsidP="00B2643F">
      <w:pPr>
        <w:spacing w:line="360" w:lineRule="auto"/>
        <w:rPr>
          <w:rFonts w:ascii="標楷體" w:eastAsia="標楷體" w:hAnsi="標楷體"/>
        </w:rPr>
      </w:pPr>
    </w:p>
    <w:p w:rsidR="00194351" w:rsidRDefault="00194351" w:rsidP="00194351"/>
    <w:p w:rsidR="00194351" w:rsidRPr="00194351" w:rsidRDefault="00194351" w:rsidP="00194351"/>
    <w:sectPr w:rsidR="00194351" w:rsidRPr="00194351" w:rsidSect="00F544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A6" w:rsidRDefault="005020A6" w:rsidP="00025023">
      <w:r>
        <w:separator/>
      </w:r>
    </w:p>
  </w:endnote>
  <w:endnote w:type="continuationSeparator" w:id="0">
    <w:p w:rsidR="005020A6" w:rsidRDefault="005020A6" w:rsidP="00025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A6" w:rsidRDefault="005020A6" w:rsidP="00025023">
      <w:r>
        <w:separator/>
      </w:r>
    </w:p>
  </w:footnote>
  <w:footnote w:type="continuationSeparator" w:id="0">
    <w:p w:rsidR="005020A6" w:rsidRDefault="005020A6" w:rsidP="00025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4F90"/>
    <w:multiLevelType w:val="hybridMultilevel"/>
    <w:tmpl w:val="961ACB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BD709ED"/>
    <w:multiLevelType w:val="hybridMultilevel"/>
    <w:tmpl w:val="BE706710"/>
    <w:lvl w:ilvl="0" w:tplc="6D609E4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351"/>
    <w:rsid w:val="00025023"/>
    <w:rsid w:val="00146C9D"/>
    <w:rsid w:val="00175814"/>
    <w:rsid w:val="00194351"/>
    <w:rsid w:val="002E749B"/>
    <w:rsid w:val="003701B3"/>
    <w:rsid w:val="005020A6"/>
    <w:rsid w:val="0053449C"/>
    <w:rsid w:val="0056317A"/>
    <w:rsid w:val="006F2B1D"/>
    <w:rsid w:val="0097380D"/>
    <w:rsid w:val="00A90E99"/>
    <w:rsid w:val="00B2643F"/>
    <w:rsid w:val="00B76635"/>
    <w:rsid w:val="00BF0D81"/>
    <w:rsid w:val="00D02DE4"/>
    <w:rsid w:val="00F5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4C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97380D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basedOn w:val="a0"/>
    <w:rsid w:val="00194351"/>
    <w:rPr>
      <w:rFonts w:ascii="Calibri" w:eastAsia="新細明體" w:hAnsi="Calibri" w:cs="Calibri"/>
      <w:kern w:val="1"/>
      <w:sz w:val="24"/>
      <w:szCs w:val="22"/>
      <w:lang w:val="en-US" w:eastAsia="ar-SA" w:bidi="ar-SA"/>
    </w:rPr>
  </w:style>
  <w:style w:type="paragraph" w:styleId="a4">
    <w:name w:val="List Paragraph"/>
    <w:basedOn w:val="a"/>
    <w:qFormat/>
    <w:rsid w:val="00194351"/>
    <w:pPr>
      <w:suppressAutoHyphens/>
      <w:ind w:left="480"/>
    </w:pPr>
    <w:rPr>
      <w:rFonts w:ascii="Calibri" w:hAnsi="Calibri" w:cs="Calibri"/>
      <w:kern w:val="1"/>
      <w:szCs w:val="22"/>
      <w:lang w:eastAsia="ar-SA"/>
    </w:rPr>
  </w:style>
  <w:style w:type="character" w:customStyle="1" w:styleId="apple-converted-space">
    <w:name w:val="apple-converted-space"/>
    <w:basedOn w:val="a0"/>
    <w:rsid w:val="0097380D"/>
  </w:style>
  <w:style w:type="paragraph" w:styleId="a5">
    <w:name w:val="header"/>
    <w:basedOn w:val="a"/>
    <w:link w:val="a6"/>
    <w:rsid w:val="00025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25023"/>
    <w:rPr>
      <w:kern w:val="2"/>
    </w:rPr>
  </w:style>
  <w:style w:type="paragraph" w:styleId="a7">
    <w:name w:val="footer"/>
    <w:basedOn w:val="a"/>
    <w:link w:val="a8"/>
    <w:rsid w:val="00025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2502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社區發展業務</dc:title>
  <dc:creator>user</dc:creator>
  <cp:lastModifiedBy>OFFICE</cp:lastModifiedBy>
  <cp:revision>6</cp:revision>
  <dcterms:created xsi:type="dcterms:W3CDTF">2019-06-18T00:52:00Z</dcterms:created>
  <dcterms:modified xsi:type="dcterms:W3CDTF">2019-07-19T02:25:00Z</dcterms:modified>
</cp:coreProperties>
</file>