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A" w:rsidRDefault="001575EA" w:rsidP="001575EA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42508958"/>
      <w:bookmarkStart w:id="1" w:name="_Toc39847655"/>
      <w:bookmarkStart w:id="2" w:name="_Toc39843188"/>
      <w:r>
        <w:rPr>
          <w:color w:val="000000" w:themeColor="text1"/>
          <w:kern w:val="52"/>
          <w:sz w:val="52"/>
          <w:szCs w:val="20"/>
        </w:rPr>
        <w:t>108</w:t>
      </w:r>
      <w:r>
        <w:rPr>
          <w:rFonts w:hint="eastAsia"/>
          <w:color w:val="000000" w:themeColor="text1"/>
          <w:kern w:val="52"/>
          <w:sz w:val="52"/>
          <w:szCs w:val="20"/>
        </w:rPr>
        <w:t>年全年生活費用明細表</w:t>
      </w:r>
      <w:bookmarkEnd w:id="0"/>
      <w:bookmarkEnd w:id="1"/>
      <w:bookmarkEnd w:id="2"/>
    </w:p>
    <w:p w:rsidR="001575EA" w:rsidRDefault="001575EA" w:rsidP="001575EA">
      <w:pPr>
        <w:spacing w:line="500" w:lineRule="exact"/>
        <w:textAlignment w:val="center"/>
        <w:rPr>
          <w:rFonts w:ascii="標楷體" w:hAnsi="標楷體"/>
          <w:color w:val="000000" w:themeColor="text1"/>
          <w:szCs w:val="20"/>
        </w:rPr>
      </w:pPr>
      <w:r>
        <w:rPr>
          <w:rFonts w:ascii="標楷體" w:hAnsi="標楷體" w:hint="eastAsia"/>
          <w:color w:val="000000" w:themeColor="text1"/>
          <w:szCs w:val="20"/>
        </w:rPr>
        <w:t>填表人</w:t>
      </w:r>
      <w:r>
        <w:rPr>
          <w:rFonts w:ascii="標楷體" w:hAnsi="標楷體" w:hint="eastAsia"/>
          <w:color w:val="000000" w:themeColor="text1"/>
          <w:szCs w:val="20"/>
          <w:u w:val="single"/>
        </w:rPr>
        <w:t xml:space="preserve">　　　　　　</w:t>
      </w:r>
      <w:r>
        <w:rPr>
          <w:rFonts w:ascii="標楷體" w:hAnsi="標楷體" w:hint="eastAsia"/>
          <w:color w:val="000000" w:themeColor="text1"/>
          <w:szCs w:val="20"/>
        </w:rPr>
        <w:t xml:space="preserve">本人及配偶與同一戶內直系血親108年全年生活費用如下，特此具結，如有虛偽不實，願負法律責任。　　　　　　　　　</w:t>
      </w:r>
      <w:proofErr w:type="gramStart"/>
      <w:r>
        <w:rPr>
          <w:rFonts w:ascii="標楷體" w:hAnsi="標楷體" w:hint="eastAsia"/>
          <w:color w:val="000000" w:themeColor="text1"/>
          <w:szCs w:val="20"/>
        </w:rPr>
        <w:t>（</w:t>
      </w:r>
      <w:proofErr w:type="gramEnd"/>
      <w:r>
        <w:rPr>
          <w:rFonts w:ascii="標楷體" w:hAnsi="標楷體" w:hint="eastAsia"/>
          <w:color w:val="000000" w:themeColor="text1"/>
          <w:szCs w:val="20"/>
        </w:rPr>
        <w:t>單位：新臺幣／元</w:t>
      </w:r>
      <w:proofErr w:type="gramStart"/>
      <w:r>
        <w:rPr>
          <w:rFonts w:ascii="標楷體" w:hAnsi="標楷體" w:hint="eastAsia"/>
          <w:color w:val="000000" w:themeColor="text1"/>
          <w:szCs w:val="20"/>
        </w:rPr>
        <w:t>）</w:t>
      </w:r>
      <w:proofErr w:type="gramEnd"/>
    </w:p>
    <w:tbl>
      <w:tblPr>
        <w:tblW w:w="2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2"/>
        <w:gridCol w:w="1568"/>
        <w:gridCol w:w="1561"/>
        <w:gridCol w:w="1440"/>
        <w:gridCol w:w="3961"/>
        <w:gridCol w:w="1420"/>
        <w:gridCol w:w="1080"/>
        <w:gridCol w:w="2244"/>
        <w:gridCol w:w="1320"/>
        <w:gridCol w:w="1328"/>
        <w:gridCol w:w="1432"/>
        <w:gridCol w:w="1320"/>
      </w:tblGrid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姓名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Cs w:val="20"/>
              </w:rPr>
            </w:pPr>
            <w:r>
              <w:rPr>
                <w:rFonts w:hint="eastAsia"/>
                <w:color w:val="000000" w:themeColor="text1"/>
                <w:spacing w:val="-10"/>
                <w:w w:val="90"/>
                <w:szCs w:val="20"/>
              </w:rPr>
              <w:t>與申請人關係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出生年月日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職業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戶籍地址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生活費用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房租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醫療／生育費用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保險費用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災害損失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其他：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本人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1575EA" w:rsidTr="001575EA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75EA" w:rsidRDefault="001575EA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5EA" w:rsidRDefault="001575EA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1575EA" w:rsidRDefault="001575EA" w:rsidP="001575EA">
      <w:pPr>
        <w:spacing w:line="360" w:lineRule="exact"/>
        <w:textAlignment w:val="center"/>
        <w:rPr>
          <w:rFonts w:hint="eastAsia"/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填寫說明：</w:t>
      </w:r>
    </w:p>
    <w:p w:rsidR="001575EA" w:rsidRDefault="001575EA" w:rsidP="001575EA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一、出、承租人之生活費用，以耕地租約期滿前</w:t>
      </w:r>
      <w:r>
        <w:rPr>
          <w:color w:val="000000" w:themeColor="text1"/>
          <w:szCs w:val="20"/>
        </w:rPr>
        <w:t>1</w:t>
      </w:r>
      <w:r>
        <w:rPr>
          <w:rFonts w:hint="eastAsia"/>
          <w:color w:val="000000" w:themeColor="text1"/>
          <w:szCs w:val="20"/>
        </w:rPr>
        <w:t>年（即民國</w:t>
      </w:r>
      <w:r>
        <w:rPr>
          <w:color w:val="000000" w:themeColor="text1"/>
          <w:szCs w:val="20"/>
        </w:rPr>
        <w:t>108</w:t>
      </w:r>
      <w:r>
        <w:rPr>
          <w:rFonts w:hint="eastAsia"/>
          <w:color w:val="000000" w:themeColor="text1"/>
          <w:szCs w:val="20"/>
        </w:rPr>
        <w:t>年），出、承租人本人及其配偶與同一戶內之直系血親全年生活費用為</w:t>
      </w:r>
      <w:proofErr w:type="gramStart"/>
      <w:r>
        <w:rPr>
          <w:rFonts w:hint="eastAsia"/>
          <w:color w:val="000000" w:themeColor="text1"/>
          <w:szCs w:val="20"/>
        </w:rPr>
        <w:t>準</w:t>
      </w:r>
      <w:proofErr w:type="gramEnd"/>
      <w:r>
        <w:rPr>
          <w:rFonts w:hint="eastAsia"/>
          <w:color w:val="000000" w:themeColor="text1"/>
          <w:szCs w:val="20"/>
        </w:rPr>
        <w:t>。</w:t>
      </w:r>
    </w:p>
    <w:p w:rsidR="001575EA" w:rsidRDefault="001575EA" w:rsidP="001575EA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二、生活費用之計算標準，</w:t>
      </w:r>
      <w:proofErr w:type="gramStart"/>
      <w:r>
        <w:rPr>
          <w:rFonts w:hint="eastAsia"/>
          <w:color w:val="000000" w:themeColor="text1"/>
          <w:szCs w:val="20"/>
        </w:rPr>
        <w:t>準</w:t>
      </w:r>
      <w:proofErr w:type="gramEnd"/>
      <w:r>
        <w:rPr>
          <w:rFonts w:hint="eastAsia"/>
          <w:color w:val="000000" w:themeColor="text1"/>
          <w:szCs w:val="20"/>
        </w:rPr>
        <w:t>用內政部、</w:t>
      </w:r>
      <w:proofErr w:type="gramStart"/>
      <w:r>
        <w:rPr>
          <w:rFonts w:hint="eastAsia"/>
          <w:color w:val="000000" w:themeColor="text1"/>
          <w:szCs w:val="20"/>
        </w:rPr>
        <w:t>臺</w:t>
      </w:r>
      <w:proofErr w:type="gramEnd"/>
      <w:r>
        <w:rPr>
          <w:rFonts w:hint="eastAsia"/>
          <w:color w:val="000000" w:themeColor="text1"/>
          <w:szCs w:val="20"/>
        </w:rPr>
        <w:t>北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>
        <w:rPr>
          <w:rFonts w:hint="eastAsia"/>
          <w:color w:val="000000" w:themeColor="text1"/>
          <w:szCs w:val="20"/>
        </w:rPr>
        <w:t>政府、新北市政府、桃園市政府、</w:t>
      </w:r>
      <w:proofErr w:type="gramStart"/>
      <w:r>
        <w:rPr>
          <w:rFonts w:hint="eastAsia"/>
          <w:color w:val="000000" w:themeColor="text1"/>
          <w:szCs w:val="20"/>
        </w:rPr>
        <w:t>臺</w:t>
      </w:r>
      <w:proofErr w:type="gramEnd"/>
      <w:r>
        <w:rPr>
          <w:rFonts w:hint="eastAsia"/>
          <w:color w:val="000000" w:themeColor="text1"/>
          <w:szCs w:val="20"/>
        </w:rPr>
        <w:t>中市政府、</w:t>
      </w:r>
      <w:proofErr w:type="gramStart"/>
      <w:r>
        <w:rPr>
          <w:rFonts w:hint="eastAsia"/>
          <w:color w:val="000000" w:themeColor="text1"/>
          <w:szCs w:val="20"/>
        </w:rPr>
        <w:t>臺</w:t>
      </w:r>
      <w:proofErr w:type="gramEnd"/>
      <w:r>
        <w:rPr>
          <w:rFonts w:hint="eastAsia"/>
          <w:color w:val="000000" w:themeColor="text1"/>
          <w:szCs w:val="20"/>
        </w:rPr>
        <w:t>南市政府及高雄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>
        <w:rPr>
          <w:rFonts w:hint="eastAsia"/>
          <w:color w:val="000000" w:themeColor="text1"/>
          <w:szCs w:val="20"/>
        </w:rPr>
        <w:t>政府公布</w:t>
      </w:r>
      <w:r>
        <w:rPr>
          <w:color w:val="000000" w:themeColor="text1"/>
          <w:szCs w:val="20"/>
        </w:rPr>
        <w:t>108</w:t>
      </w:r>
      <w:r>
        <w:rPr>
          <w:rFonts w:hint="eastAsia"/>
          <w:color w:val="000000" w:themeColor="text1"/>
          <w:szCs w:val="20"/>
        </w:rPr>
        <w:t>年最低生活費標準表之規定，核計其生活費用。</w:t>
      </w:r>
    </w:p>
    <w:p w:rsidR="001575EA" w:rsidRDefault="001575EA" w:rsidP="001575EA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三、下列各項生活必要之支出費用，得予加計：</w:t>
      </w:r>
    </w:p>
    <w:p w:rsidR="001575EA" w:rsidRDefault="001575EA" w:rsidP="001575EA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（一）本人及其配偶與同一戶內之直系血親租用房屋有證明者，其房租支出。</w:t>
      </w:r>
    </w:p>
    <w:p w:rsidR="001575EA" w:rsidRDefault="001575EA" w:rsidP="001575EA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（二）醫藥及生育費支出</w:t>
      </w:r>
      <w:proofErr w:type="gramStart"/>
      <w:r>
        <w:rPr>
          <w:rFonts w:hint="eastAsia"/>
          <w:color w:val="000000" w:themeColor="text1"/>
          <w:szCs w:val="20"/>
        </w:rPr>
        <w:t>（</w:t>
      </w:r>
      <w:proofErr w:type="gramEnd"/>
      <w:r>
        <w:rPr>
          <w:rFonts w:hint="eastAsia"/>
          <w:color w:val="000000" w:themeColor="text1"/>
          <w:szCs w:val="20"/>
        </w:rPr>
        <w:t>須檢具全民健康保險特約醫院及診所開立之單據，但受有全民健康保險給付部分，不得加計。）</w:t>
      </w:r>
    </w:p>
    <w:p w:rsidR="001575EA" w:rsidRDefault="001575EA" w:rsidP="001575EA">
      <w:pPr>
        <w:spacing w:line="360" w:lineRule="exact"/>
        <w:ind w:left="848" w:hangingChars="303" w:hanging="848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（三）災害損失支出</w:t>
      </w:r>
      <w:proofErr w:type="gramStart"/>
      <w:r>
        <w:rPr>
          <w:rFonts w:hint="eastAsia"/>
          <w:color w:val="000000" w:themeColor="text1"/>
          <w:szCs w:val="20"/>
        </w:rPr>
        <w:t>（</w:t>
      </w:r>
      <w:proofErr w:type="gramEnd"/>
      <w:r>
        <w:rPr>
          <w:rFonts w:hint="eastAsia"/>
          <w:color w:val="000000" w:themeColor="text1"/>
          <w:szCs w:val="20"/>
        </w:rPr>
        <w:t>如地震、風災、水災、旱災、火災等損失，須檢附</w:t>
      </w:r>
      <w:proofErr w:type="gramStart"/>
      <w:r>
        <w:rPr>
          <w:rFonts w:hint="eastAsia"/>
          <w:color w:val="000000" w:themeColor="text1"/>
          <w:szCs w:val="20"/>
        </w:rPr>
        <w:t>稽</w:t>
      </w:r>
      <w:proofErr w:type="gramEnd"/>
      <w:r>
        <w:rPr>
          <w:rFonts w:hint="eastAsia"/>
          <w:color w:val="000000" w:themeColor="text1"/>
          <w:szCs w:val="20"/>
        </w:rPr>
        <w:t>徵機關如國稅局分局、</w:t>
      </w:r>
      <w:proofErr w:type="gramStart"/>
      <w:r>
        <w:rPr>
          <w:rFonts w:hint="eastAsia"/>
          <w:color w:val="000000" w:themeColor="text1"/>
          <w:szCs w:val="20"/>
        </w:rPr>
        <w:t>稽</w:t>
      </w:r>
      <w:proofErr w:type="gramEnd"/>
      <w:r>
        <w:rPr>
          <w:rFonts w:hint="eastAsia"/>
          <w:color w:val="000000" w:themeColor="text1"/>
          <w:szCs w:val="20"/>
        </w:rPr>
        <w:t>徵所當時調查核發之災害損失證明文件，但有接受救濟金部分不得加計。）</w:t>
      </w:r>
    </w:p>
    <w:p w:rsidR="001575EA" w:rsidRDefault="001575EA" w:rsidP="001575EA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（四）勞工保險、全民健康保險之支出費用。</w:t>
      </w:r>
    </w:p>
    <w:p w:rsidR="001575EA" w:rsidRDefault="001575EA" w:rsidP="001575EA">
      <w:pPr>
        <w:spacing w:line="500" w:lineRule="exact"/>
        <w:ind w:left="560" w:hangingChars="200" w:hanging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四、如有其他生活費用，應詳細記明其項目及數額。</w:t>
      </w:r>
    </w:p>
    <w:p w:rsidR="001575EA" w:rsidRDefault="001575EA" w:rsidP="001575EA">
      <w:pPr>
        <w:spacing w:afterLines="50" w:line="500" w:lineRule="exact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填表人：</w:t>
      </w:r>
      <w:r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  <w:r>
        <w:rPr>
          <w:rFonts w:hint="eastAsia"/>
          <w:color w:val="000000" w:themeColor="text1"/>
          <w:szCs w:val="20"/>
        </w:rPr>
        <w:t>（簽章）</w:t>
      </w:r>
    </w:p>
    <w:p w:rsidR="001575EA" w:rsidRDefault="001575EA" w:rsidP="001575EA">
      <w:pPr>
        <w:spacing w:afterLines="50" w:line="280" w:lineRule="exact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國民身分證統一編號：</w:t>
      </w:r>
      <w:r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</w:p>
    <w:p w:rsidR="001575EA" w:rsidRDefault="001575EA" w:rsidP="001575EA">
      <w:pPr>
        <w:spacing w:afterLines="50" w:line="280" w:lineRule="exact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戶籍地址：</w:t>
      </w:r>
      <w:r>
        <w:rPr>
          <w:rFonts w:hint="eastAsia"/>
          <w:color w:val="000000" w:themeColor="text1"/>
          <w:szCs w:val="20"/>
          <w:u w:val="single"/>
        </w:rPr>
        <w:t xml:space="preserve">　　　　　</w:t>
      </w:r>
      <w:r>
        <w:rPr>
          <w:rFonts w:hint="eastAsia"/>
          <w:color w:val="000000" w:themeColor="text1"/>
          <w:szCs w:val="20"/>
        </w:rPr>
        <w:t>市（縣）</w:t>
      </w:r>
      <w:r>
        <w:rPr>
          <w:rFonts w:hint="eastAsia"/>
          <w:color w:val="000000" w:themeColor="text1"/>
          <w:szCs w:val="20"/>
          <w:u w:val="single"/>
        </w:rPr>
        <w:t xml:space="preserve">　　　　　</w:t>
      </w:r>
      <w:r>
        <w:rPr>
          <w:rFonts w:hint="eastAsia"/>
          <w:color w:val="000000" w:themeColor="text1"/>
          <w:szCs w:val="20"/>
        </w:rPr>
        <w:t>鄉（鎮、市、區）</w:t>
      </w:r>
      <w:r>
        <w:rPr>
          <w:rFonts w:hint="eastAsia"/>
          <w:color w:val="000000" w:themeColor="text1"/>
          <w:szCs w:val="20"/>
          <w:u w:val="single"/>
        </w:rPr>
        <w:t xml:space="preserve">　　　　　</w:t>
      </w:r>
      <w:r>
        <w:rPr>
          <w:rFonts w:hint="eastAsia"/>
          <w:color w:val="000000" w:themeColor="text1"/>
          <w:szCs w:val="20"/>
        </w:rPr>
        <w:t>村（里）</w:t>
      </w:r>
      <w:r>
        <w:rPr>
          <w:rFonts w:hint="eastAsia"/>
          <w:color w:val="000000" w:themeColor="text1"/>
          <w:szCs w:val="20"/>
          <w:u w:val="single"/>
        </w:rPr>
        <w:t xml:space="preserve">　　　</w:t>
      </w:r>
      <w:proofErr w:type="gramStart"/>
      <w:r>
        <w:rPr>
          <w:rFonts w:hint="eastAsia"/>
          <w:color w:val="000000" w:themeColor="text1"/>
          <w:szCs w:val="20"/>
        </w:rPr>
        <w:t>鄰</w:t>
      </w:r>
      <w:proofErr w:type="gramEnd"/>
      <w:r>
        <w:rPr>
          <w:rFonts w:hint="eastAsia"/>
          <w:color w:val="000000" w:themeColor="text1"/>
          <w:szCs w:val="20"/>
          <w:u w:val="single"/>
        </w:rPr>
        <w:t xml:space="preserve">　　　　　</w:t>
      </w:r>
      <w:r>
        <w:rPr>
          <w:rFonts w:hint="eastAsia"/>
          <w:color w:val="000000" w:themeColor="text1"/>
          <w:szCs w:val="20"/>
        </w:rPr>
        <w:t>路</w:t>
      </w:r>
      <w:r>
        <w:rPr>
          <w:rFonts w:hint="eastAsia"/>
          <w:color w:val="000000" w:themeColor="text1"/>
          <w:szCs w:val="20"/>
          <w:u w:val="single"/>
        </w:rPr>
        <w:t xml:space="preserve">　　　</w:t>
      </w:r>
      <w:r>
        <w:rPr>
          <w:rFonts w:hint="eastAsia"/>
          <w:color w:val="000000" w:themeColor="text1"/>
          <w:szCs w:val="20"/>
        </w:rPr>
        <w:t>段</w:t>
      </w:r>
      <w:r>
        <w:rPr>
          <w:rFonts w:hint="eastAsia"/>
          <w:color w:val="000000" w:themeColor="text1"/>
          <w:szCs w:val="20"/>
          <w:u w:val="single"/>
        </w:rPr>
        <w:t xml:space="preserve">　　　</w:t>
      </w:r>
      <w:r>
        <w:rPr>
          <w:rFonts w:hint="eastAsia"/>
          <w:color w:val="000000" w:themeColor="text1"/>
          <w:szCs w:val="20"/>
        </w:rPr>
        <w:t>巷</w:t>
      </w:r>
      <w:r>
        <w:rPr>
          <w:rFonts w:hint="eastAsia"/>
          <w:color w:val="000000" w:themeColor="text1"/>
          <w:szCs w:val="20"/>
          <w:u w:val="single"/>
        </w:rPr>
        <w:t xml:space="preserve">　　　</w:t>
      </w:r>
      <w:r>
        <w:rPr>
          <w:rFonts w:hint="eastAsia"/>
          <w:color w:val="000000" w:themeColor="text1"/>
          <w:szCs w:val="20"/>
        </w:rPr>
        <w:t>弄</w:t>
      </w:r>
      <w:r>
        <w:rPr>
          <w:rFonts w:hint="eastAsia"/>
          <w:color w:val="000000" w:themeColor="text1"/>
          <w:szCs w:val="20"/>
          <w:u w:val="single"/>
        </w:rPr>
        <w:t xml:space="preserve">　　　</w:t>
      </w:r>
      <w:r>
        <w:rPr>
          <w:rFonts w:hint="eastAsia"/>
          <w:color w:val="000000" w:themeColor="text1"/>
          <w:szCs w:val="20"/>
        </w:rPr>
        <w:t>號</w:t>
      </w:r>
      <w:r>
        <w:rPr>
          <w:rFonts w:hint="eastAsia"/>
          <w:color w:val="000000" w:themeColor="text1"/>
          <w:szCs w:val="20"/>
          <w:u w:val="single"/>
        </w:rPr>
        <w:t xml:space="preserve">　　　</w:t>
      </w:r>
      <w:r>
        <w:rPr>
          <w:rFonts w:hint="eastAsia"/>
          <w:color w:val="000000" w:themeColor="text1"/>
          <w:szCs w:val="20"/>
        </w:rPr>
        <w:t>樓</w:t>
      </w:r>
    </w:p>
    <w:p w:rsidR="001575EA" w:rsidRDefault="001575EA" w:rsidP="001575EA">
      <w:pPr>
        <w:spacing w:line="280" w:lineRule="exact"/>
        <w:ind w:leftChars="10" w:left="28" w:rightChars="10" w:right="28"/>
        <w:textAlignment w:val="center"/>
        <w:rPr>
          <w:color w:val="000000" w:themeColor="text1"/>
          <w:szCs w:val="20"/>
          <w:u w:val="single"/>
        </w:rPr>
      </w:pPr>
      <w:r>
        <w:rPr>
          <w:rFonts w:hint="eastAsia"/>
          <w:color w:val="000000" w:themeColor="text1"/>
          <w:szCs w:val="20"/>
        </w:rPr>
        <w:t>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>
        <w:rPr>
          <w:rFonts w:hint="eastAsia"/>
          <w:color w:val="000000" w:themeColor="text1"/>
          <w:szCs w:val="20"/>
        </w:rPr>
        <w:t>）公所審核情形：</w:t>
      </w:r>
      <w:r>
        <w:rPr>
          <w:color w:val="000000" w:themeColor="text1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88"/>
        <w:gridCol w:w="1440"/>
        <w:gridCol w:w="2280"/>
        <w:gridCol w:w="2040"/>
        <w:gridCol w:w="2040"/>
        <w:gridCol w:w="840"/>
        <w:gridCol w:w="2279"/>
        <w:gridCol w:w="2761"/>
        <w:gridCol w:w="2160"/>
      </w:tblGrid>
      <w:tr w:rsidR="001575EA" w:rsidTr="001575EA">
        <w:tc>
          <w:tcPr>
            <w:tcW w:w="988" w:type="dxa"/>
            <w:vAlign w:val="bottom"/>
            <w:hideMark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簽章：</w:t>
            </w:r>
          </w:p>
        </w:tc>
        <w:tc>
          <w:tcPr>
            <w:tcW w:w="1440" w:type="dxa"/>
            <w:vAlign w:val="bottom"/>
            <w:hideMark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主辦人員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040" w:type="dxa"/>
            <w:vAlign w:val="bottom"/>
            <w:hideMark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主管</w:t>
            </w:r>
            <w:r>
              <w:rPr>
                <w:rFonts w:hint="eastAsia"/>
                <w:color w:val="000000" w:themeColor="text1"/>
                <w:w w:val="80"/>
                <w:szCs w:val="20"/>
              </w:rPr>
              <w:t>課</w:t>
            </w:r>
            <w:r>
              <w:rPr>
                <w:rFonts w:hint="eastAsia"/>
                <w:color w:val="000000" w:themeColor="text1"/>
                <w:szCs w:val="20"/>
              </w:rPr>
              <w:t>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840" w:type="dxa"/>
            <w:vAlign w:val="bottom"/>
            <w:hideMark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核稿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761" w:type="dxa"/>
            <w:vAlign w:val="bottom"/>
            <w:hideMark/>
          </w:tcPr>
          <w:p w:rsidR="001575EA" w:rsidRDefault="001575EA">
            <w:pPr>
              <w:snapToGrid w:val="0"/>
              <w:spacing w:beforeLines="100" w:line="280" w:lineRule="exact"/>
              <w:ind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鄉（鎮、</w:t>
            </w:r>
            <w:proofErr w:type="gramStart"/>
            <w:r>
              <w:rPr>
                <w:rFonts w:hint="eastAsia"/>
                <w:color w:val="000000" w:themeColor="text1"/>
                <w:szCs w:val="20"/>
              </w:rPr>
              <w:t>巿</w:t>
            </w:r>
            <w:proofErr w:type="gramEnd"/>
            <w:r>
              <w:rPr>
                <w:rFonts w:hint="eastAsia"/>
                <w:color w:val="000000" w:themeColor="text1"/>
                <w:szCs w:val="20"/>
              </w:rPr>
              <w:t>）長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5EA" w:rsidRDefault="001575EA">
            <w:pPr>
              <w:snapToGrid w:val="0"/>
              <w:spacing w:beforeLines="10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1575EA" w:rsidRDefault="001575EA" w:rsidP="001575EA">
      <w:pPr>
        <w:widowControl/>
        <w:jc w:val="left"/>
        <w:rPr>
          <w:color w:val="000000" w:themeColor="text1"/>
          <w:szCs w:val="20"/>
        </w:rPr>
        <w:sectPr w:rsidR="001575EA">
          <w:footnotePr>
            <w:numRestart w:val="eachPage"/>
          </w:footnotePr>
          <w:pgSz w:w="23814" w:h="16840" w:orient="landscape"/>
          <w:pgMar w:top="1418" w:right="1701" w:bottom="1418" w:left="1701" w:header="567" w:footer="567" w:gutter="0"/>
          <w:cols w:space="720"/>
          <w:docGrid w:type="lines" w:linePitch="360"/>
        </w:sectPr>
      </w:pPr>
    </w:p>
    <w:p w:rsidR="008D0E58" w:rsidRDefault="008D0E58"/>
    <w:sectPr w:rsidR="008D0E58" w:rsidSect="008D0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EA"/>
    <w:rsid w:val="001575EA"/>
    <w:rsid w:val="008D0E58"/>
    <w:rsid w:val="00AB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EA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2020-10-28T05:22:00Z</dcterms:created>
  <dcterms:modified xsi:type="dcterms:W3CDTF">2020-10-28T05:22:00Z</dcterms:modified>
</cp:coreProperties>
</file>