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E7B8" w14:textId="4FECC6F3" w:rsidR="004E2165" w:rsidRDefault="00870E7B" w:rsidP="00447C9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81355">
        <w:rPr>
          <w:rFonts w:ascii="標楷體" w:eastAsia="標楷體" w:hAnsi="標楷體" w:hint="eastAsia"/>
          <w:b/>
          <w:bCs/>
          <w:sz w:val="40"/>
          <w:szCs w:val="40"/>
        </w:rPr>
        <w:t>苗栗縣公館鄉公所補助學校申請補助作業要</w:t>
      </w:r>
      <w:r w:rsidR="00447C93" w:rsidRPr="00781355">
        <w:rPr>
          <w:rFonts w:ascii="標楷體" w:eastAsia="標楷體" w:hAnsi="標楷體" w:hint="eastAsia"/>
          <w:b/>
          <w:bCs/>
          <w:sz w:val="40"/>
          <w:szCs w:val="40"/>
        </w:rPr>
        <w:t>點</w:t>
      </w:r>
    </w:p>
    <w:p w14:paraId="18E76F40" w14:textId="09682533" w:rsidR="00974E9A" w:rsidRDefault="00974E9A" w:rsidP="00974E9A">
      <w:pPr>
        <w:jc w:val="right"/>
        <w:rPr>
          <w:rFonts w:ascii="標楷體" w:eastAsia="標楷體" w:hAnsi="標楷體"/>
          <w:szCs w:val="24"/>
        </w:rPr>
      </w:pPr>
      <w:r w:rsidRPr="00974E9A">
        <w:rPr>
          <w:rFonts w:ascii="標楷體" w:eastAsia="標楷體" w:hAnsi="標楷體" w:hint="eastAsia"/>
          <w:szCs w:val="24"/>
        </w:rPr>
        <w:t>中華民國112年12月6日訂定</w:t>
      </w:r>
    </w:p>
    <w:p w14:paraId="56DF0550" w14:textId="705D918B" w:rsidR="00974E9A" w:rsidRPr="00974E9A" w:rsidRDefault="00974E9A" w:rsidP="00974E9A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</w:t>
      </w:r>
      <w:r w:rsidR="00FE192A">
        <w:rPr>
          <w:rFonts w:ascii="標楷體" w:eastAsia="標楷體" w:hAnsi="標楷體" w:hint="eastAsia"/>
          <w:szCs w:val="24"/>
        </w:rPr>
        <w:t>11</w:t>
      </w:r>
      <w:r w:rsidR="004C6E9A">
        <w:rPr>
          <w:rFonts w:ascii="標楷體" w:eastAsia="標楷體" w:hAnsi="標楷體" w:hint="eastAsia"/>
          <w:szCs w:val="24"/>
        </w:rPr>
        <w:t>2</w:t>
      </w:r>
      <w:r w:rsidR="00FE192A">
        <w:rPr>
          <w:rFonts w:ascii="標楷體" w:eastAsia="標楷體" w:hAnsi="標楷體" w:hint="eastAsia"/>
          <w:szCs w:val="24"/>
        </w:rPr>
        <w:t>年1</w:t>
      </w:r>
      <w:r w:rsidR="004C6E9A">
        <w:rPr>
          <w:rFonts w:ascii="標楷體" w:eastAsia="標楷體" w:hAnsi="標楷體" w:hint="eastAsia"/>
          <w:szCs w:val="24"/>
        </w:rPr>
        <w:t>2</w:t>
      </w:r>
      <w:r w:rsidR="00FE192A">
        <w:rPr>
          <w:rFonts w:ascii="標楷體" w:eastAsia="標楷體" w:hAnsi="標楷體" w:hint="eastAsia"/>
          <w:szCs w:val="24"/>
        </w:rPr>
        <w:t>月</w:t>
      </w:r>
      <w:r w:rsidR="004C6E9A">
        <w:rPr>
          <w:rFonts w:ascii="標楷體" w:eastAsia="標楷體" w:hAnsi="標楷體" w:hint="eastAsia"/>
          <w:szCs w:val="24"/>
        </w:rPr>
        <w:t>8</w:t>
      </w:r>
      <w:r w:rsidR="00FE192A">
        <w:rPr>
          <w:rFonts w:ascii="標楷體" w:eastAsia="標楷體" w:hAnsi="標楷體" w:hint="eastAsia"/>
          <w:szCs w:val="24"/>
        </w:rPr>
        <w:t>日實施</w:t>
      </w:r>
    </w:p>
    <w:p w14:paraId="0306E0C8" w14:textId="75C44643" w:rsidR="00870E7B" w:rsidRPr="00781355" w:rsidRDefault="00870E7B" w:rsidP="007877A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苗栗縣公館鄉公所（以下簡稱本所）為鼓勵苗栗縣公館鄉（以下簡稱本鄉）各國民中、小學推展各項文教及體育等活動，以強化教育創新性，促進學生適性發展，培養學習能力，特訂定本要點。</w:t>
      </w:r>
    </w:p>
    <w:p w14:paraId="265FBB76" w14:textId="39C0728C" w:rsidR="00870E7B" w:rsidRDefault="008E3D26" w:rsidP="007877A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補助對象：</w:t>
      </w:r>
      <w:r w:rsidR="00A42CEC" w:rsidRPr="00781355">
        <w:rPr>
          <w:rFonts w:ascii="標楷體" w:eastAsia="標楷體" w:hAnsi="標楷體" w:hint="eastAsia"/>
          <w:sz w:val="28"/>
          <w:szCs w:val="28"/>
        </w:rPr>
        <w:t>設立於本鄉各公私立中等學校暨國民小學。</w:t>
      </w:r>
    </w:p>
    <w:p w14:paraId="224F249F" w14:textId="7F9E38E6" w:rsidR="00A76D3B" w:rsidRPr="00781355" w:rsidRDefault="00A76D3B" w:rsidP="007877A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補助項目及內容：</w:t>
      </w:r>
    </w:p>
    <w:p w14:paraId="37FC035D" w14:textId="106C8889" w:rsidR="001C0836" w:rsidRPr="00781355" w:rsidRDefault="001C0836" w:rsidP="007877AD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辦理</w:t>
      </w:r>
      <w:r w:rsidR="00CC1CD4" w:rsidRPr="00781355">
        <w:rPr>
          <w:rFonts w:ascii="標楷體" w:eastAsia="標楷體" w:hAnsi="標楷體" w:hint="eastAsia"/>
          <w:b/>
          <w:bCs/>
          <w:sz w:val="28"/>
          <w:szCs w:val="28"/>
        </w:rPr>
        <w:t>國內</w:t>
      </w:r>
      <w:r w:rsidRPr="00781355">
        <w:rPr>
          <w:rFonts w:ascii="標楷體" w:eastAsia="標楷體" w:hAnsi="標楷體" w:hint="eastAsia"/>
          <w:sz w:val="28"/>
          <w:szCs w:val="28"/>
        </w:rPr>
        <w:t>各類藝文、體育、教育研習</w:t>
      </w:r>
      <w:r w:rsidR="00763BC4" w:rsidRPr="00781355">
        <w:rPr>
          <w:rFonts w:ascii="標楷體" w:eastAsia="標楷體" w:hAnsi="標楷體" w:hint="eastAsia"/>
          <w:sz w:val="28"/>
          <w:szCs w:val="28"/>
        </w:rPr>
        <w:t>等</w:t>
      </w:r>
      <w:r w:rsidR="00447C93" w:rsidRPr="00781355">
        <w:rPr>
          <w:rFonts w:ascii="標楷體" w:eastAsia="標楷體" w:hAnsi="標楷體" w:hint="eastAsia"/>
          <w:sz w:val="28"/>
          <w:szCs w:val="28"/>
        </w:rPr>
        <w:t>相關活動</w:t>
      </w:r>
      <w:r w:rsidRPr="00781355">
        <w:rPr>
          <w:rFonts w:ascii="標楷體" w:eastAsia="標楷體" w:hAnsi="標楷體" w:hint="eastAsia"/>
          <w:sz w:val="28"/>
          <w:szCs w:val="28"/>
        </w:rPr>
        <w:t>。</w:t>
      </w:r>
    </w:p>
    <w:p w14:paraId="77CB1813" w14:textId="62800B87" w:rsidR="001C0836" w:rsidRDefault="001C0836" w:rsidP="007877AD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參與</w:t>
      </w:r>
      <w:r w:rsidR="004E7038" w:rsidRPr="00781355">
        <w:rPr>
          <w:rFonts w:ascii="標楷體" w:eastAsia="標楷體" w:hAnsi="標楷體" w:hint="eastAsia"/>
          <w:b/>
          <w:bCs/>
          <w:sz w:val="28"/>
          <w:szCs w:val="28"/>
        </w:rPr>
        <w:t>國內</w:t>
      </w:r>
      <w:r w:rsidRPr="00781355">
        <w:rPr>
          <w:rFonts w:ascii="標楷體" w:eastAsia="標楷體" w:hAnsi="標楷體" w:hint="eastAsia"/>
          <w:sz w:val="28"/>
          <w:szCs w:val="28"/>
        </w:rPr>
        <w:t>各項文化、體育</w:t>
      </w:r>
      <w:r w:rsidR="007E563F" w:rsidRPr="00781355">
        <w:rPr>
          <w:rFonts w:ascii="標楷體" w:eastAsia="標楷體" w:hAnsi="標楷體" w:hint="eastAsia"/>
          <w:sz w:val="28"/>
          <w:szCs w:val="28"/>
        </w:rPr>
        <w:t>、</w:t>
      </w:r>
      <w:r w:rsidR="00447C93" w:rsidRPr="00781355">
        <w:rPr>
          <w:rFonts w:ascii="標楷體" w:eastAsia="標楷體" w:hAnsi="標楷體" w:hint="eastAsia"/>
          <w:sz w:val="28"/>
          <w:szCs w:val="28"/>
        </w:rPr>
        <w:t>及教育</w:t>
      </w:r>
      <w:r w:rsidRPr="00781355">
        <w:rPr>
          <w:rFonts w:ascii="標楷體" w:eastAsia="標楷體" w:hAnsi="標楷體" w:hint="eastAsia"/>
          <w:sz w:val="28"/>
          <w:szCs w:val="28"/>
        </w:rPr>
        <w:t>活動</w:t>
      </w:r>
      <w:r w:rsidR="00447C93" w:rsidRPr="00781355">
        <w:rPr>
          <w:rFonts w:ascii="標楷體" w:eastAsia="標楷體" w:hAnsi="標楷體" w:hint="eastAsia"/>
          <w:sz w:val="28"/>
          <w:szCs w:val="28"/>
        </w:rPr>
        <w:t>或競賽</w:t>
      </w:r>
      <w:r w:rsidR="00763BC4" w:rsidRPr="00781355">
        <w:rPr>
          <w:rFonts w:ascii="標楷體" w:eastAsia="標楷體" w:hAnsi="標楷體" w:hint="eastAsia"/>
          <w:sz w:val="28"/>
          <w:szCs w:val="28"/>
        </w:rPr>
        <w:t>。</w:t>
      </w:r>
    </w:p>
    <w:p w14:paraId="397AAA4E" w14:textId="0EFD1BAA" w:rsidR="007C4E40" w:rsidRPr="007C4E40" w:rsidRDefault="007C4E40" w:rsidP="007C4E40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以上活動應以經常性支出為主，不得採購固定資產及設備等資本門支</w:t>
      </w:r>
      <w:r w:rsidRPr="007C4E40">
        <w:rPr>
          <w:rFonts w:ascii="標楷體" w:eastAsia="標楷體" w:hAnsi="標楷體" w:hint="eastAsia"/>
          <w:sz w:val="28"/>
          <w:szCs w:val="28"/>
        </w:rPr>
        <w:t>出。</w:t>
      </w:r>
    </w:p>
    <w:p w14:paraId="6C6F9BC7" w14:textId="50F0A7ED" w:rsidR="00C45209" w:rsidRPr="00781355" w:rsidRDefault="00C45209" w:rsidP="007877A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申請時間：受理申請期間以每年11月30日為截止日，逾期不受理；計畫執行日期不得超過每年12月15日，並應於12月20日前核銷完成。</w:t>
      </w:r>
    </w:p>
    <w:p w14:paraId="7CAD966E" w14:textId="1221E201" w:rsidR="001C0836" w:rsidRPr="00781355" w:rsidRDefault="007C418D" w:rsidP="007877A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申請</w:t>
      </w:r>
      <w:r w:rsidR="00A76D3B">
        <w:rPr>
          <w:rFonts w:ascii="標楷體" w:eastAsia="標楷體" w:hAnsi="標楷體" w:hint="eastAsia"/>
          <w:sz w:val="28"/>
          <w:szCs w:val="28"/>
        </w:rPr>
        <w:t>流程及作業程序</w:t>
      </w:r>
      <w:r w:rsidRPr="00781355">
        <w:rPr>
          <w:rFonts w:ascii="標楷體" w:eastAsia="標楷體" w:hAnsi="標楷體" w:hint="eastAsia"/>
          <w:sz w:val="28"/>
          <w:szCs w:val="28"/>
        </w:rPr>
        <w:t>：</w:t>
      </w:r>
    </w:p>
    <w:p w14:paraId="49EF25B3" w14:textId="3F0FD8B0" w:rsidR="007C418D" w:rsidRPr="00781355" w:rsidRDefault="00763BC4" w:rsidP="007877AD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申請單位應提交公文、計畫書（</w:t>
      </w:r>
      <w:proofErr w:type="gramStart"/>
      <w:r w:rsidR="00717D2D" w:rsidRPr="00781355">
        <w:rPr>
          <w:rFonts w:ascii="標楷體" w:eastAsia="標楷體" w:hAnsi="標楷體" w:hint="eastAsia"/>
          <w:sz w:val="28"/>
          <w:szCs w:val="28"/>
        </w:rPr>
        <w:t>需</w:t>
      </w:r>
      <w:r w:rsidRPr="00781355">
        <w:rPr>
          <w:rFonts w:ascii="標楷體" w:eastAsia="標楷體" w:hAnsi="標楷體" w:hint="eastAsia"/>
          <w:sz w:val="28"/>
          <w:szCs w:val="28"/>
        </w:rPr>
        <w:t>載明</w:t>
      </w:r>
      <w:proofErr w:type="gramEnd"/>
      <w:r w:rsidRPr="00781355">
        <w:rPr>
          <w:rFonts w:ascii="標楷體" w:eastAsia="標楷體" w:hAnsi="標楷體" w:hint="eastAsia"/>
          <w:sz w:val="28"/>
          <w:szCs w:val="28"/>
        </w:rPr>
        <w:t>活動名稱、目的、辦理日期、地點、內容、預計參加人數、經費來源及預期效益等）</w:t>
      </w:r>
      <w:r w:rsidR="00590854" w:rsidRPr="00781355">
        <w:rPr>
          <w:rFonts w:ascii="標楷體" w:eastAsia="標楷體" w:hAnsi="標楷體" w:hint="eastAsia"/>
          <w:sz w:val="28"/>
          <w:szCs w:val="28"/>
        </w:rPr>
        <w:t>。</w:t>
      </w:r>
    </w:p>
    <w:p w14:paraId="0A9B23C4" w14:textId="0B4651DC" w:rsidR="006E3419" w:rsidRDefault="00763BC4" w:rsidP="00F30979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經費概算表</w:t>
      </w:r>
      <w:proofErr w:type="gramStart"/>
      <w:r w:rsidRPr="00781355">
        <w:rPr>
          <w:rFonts w:ascii="標楷體" w:eastAsia="標楷體" w:hAnsi="標楷體" w:hint="eastAsia"/>
          <w:sz w:val="28"/>
          <w:szCs w:val="28"/>
        </w:rPr>
        <w:t>（需</w:t>
      </w:r>
      <w:r w:rsidRPr="00781355">
        <w:rPr>
          <w:rFonts w:ascii="標楷體" w:eastAsia="標楷體" w:hAnsi="標楷體" w:hint="eastAsia"/>
          <w:b/>
          <w:bCs/>
          <w:sz w:val="28"/>
          <w:szCs w:val="28"/>
        </w:rPr>
        <w:t>核章正本</w:t>
      </w:r>
      <w:proofErr w:type="gramEnd"/>
      <w:r w:rsidRPr="00781355">
        <w:rPr>
          <w:rFonts w:ascii="標楷體" w:eastAsia="標楷體" w:hAnsi="標楷體" w:hint="eastAsia"/>
          <w:sz w:val="28"/>
          <w:szCs w:val="28"/>
        </w:rPr>
        <w:t>，</w:t>
      </w:r>
      <w:r w:rsidR="00F06553" w:rsidRPr="00781355">
        <w:rPr>
          <w:rFonts w:ascii="標楷體" w:eastAsia="標楷體" w:hAnsi="標楷體" w:hint="eastAsia"/>
          <w:sz w:val="28"/>
          <w:szCs w:val="28"/>
        </w:rPr>
        <w:t>應</w:t>
      </w:r>
      <w:r w:rsidRPr="00781355">
        <w:rPr>
          <w:rFonts w:ascii="標楷體" w:eastAsia="標楷體" w:hAnsi="標楷體" w:hint="eastAsia"/>
          <w:sz w:val="28"/>
          <w:szCs w:val="28"/>
        </w:rPr>
        <w:t>載明</w:t>
      </w:r>
      <w:r w:rsidR="0071223D" w:rsidRPr="00781355">
        <w:rPr>
          <w:rFonts w:ascii="標楷體" w:eastAsia="標楷體" w:hAnsi="標楷體" w:hint="eastAsia"/>
          <w:sz w:val="28"/>
          <w:szCs w:val="28"/>
        </w:rPr>
        <w:t>全部</w:t>
      </w:r>
      <w:r w:rsidRPr="00781355">
        <w:rPr>
          <w:rFonts w:ascii="標楷體" w:eastAsia="標楷體" w:hAnsi="標楷體" w:hint="eastAsia"/>
          <w:sz w:val="28"/>
          <w:szCs w:val="28"/>
        </w:rPr>
        <w:t>支出</w:t>
      </w:r>
      <w:r w:rsidR="00F06553" w:rsidRPr="00781355">
        <w:rPr>
          <w:rFonts w:ascii="標楷體" w:eastAsia="標楷體" w:hAnsi="標楷體" w:hint="eastAsia"/>
          <w:sz w:val="28"/>
          <w:szCs w:val="28"/>
        </w:rPr>
        <w:t>項目</w:t>
      </w:r>
      <w:r w:rsidRPr="00781355">
        <w:rPr>
          <w:rFonts w:ascii="標楷體" w:eastAsia="標楷體" w:hAnsi="標楷體" w:hint="eastAsia"/>
          <w:sz w:val="28"/>
          <w:szCs w:val="28"/>
        </w:rPr>
        <w:t>、單價、數量、金</w:t>
      </w:r>
    </w:p>
    <w:p w14:paraId="646B8AE2" w14:textId="4C30E3AC" w:rsidR="0089291E" w:rsidRPr="00F30979" w:rsidRDefault="00763BC4" w:rsidP="006E3419">
      <w:pPr>
        <w:pStyle w:val="a3"/>
        <w:spacing w:line="46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額</w:t>
      </w:r>
      <w:r w:rsidRPr="00F30979">
        <w:rPr>
          <w:rFonts w:ascii="標楷體" w:eastAsia="標楷體" w:hAnsi="標楷體" w:hint="eastAsia"/>
          <w:sz w:val="28"/>
          <w:szCs w:val="28"/>
        </w:rPr>
        <w:t>及經費來源等</w:t>
      </w:r>
      <w:proofErr w:type="gramStart"/>
      <w:r w:rsidRPr="00F3097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F30979">
        <w:rPr>
          <w:rFonts w:ascii="標楷體" w:eastAsia="標楷體" w:hAnsi="標楷體" w:hint="eastAsia"/>
          <w:sz w:val="28"/>
          <w:szCs w:val="28"/>
        </w:rPr>
        <w:t>，</w:t>
      </w:r>
      <w:r w:rsidR="00677C21" w:rsidRPr="00F30979">
        <w:rPr>
          <w:rFonts w:ascii="標楷體" w:eastAsia="標楷體" w:hAnsi="標楷體" w:hint="eastAsia"/>
          <w:sz w:val="28"/>
          <w:szCs w:val="28"/>
        </w:rPr>
        <w:t>需</w:t>
      </w:r>
      <w:r w:rsidR="00F06553" w:rsidRPr="00F30979">
        <w:rPr>
          <w:rFonts w:ascii="標楷體" w:eastAsia="標楷體" w:hAnsi="標楷體" w:hint="eastAsia"/>
          <w:sz w:val="28"/>
          <w:szCs w:val="28"/>
        </w:rPr>
        <w:t>經承辦、相關單位（財政、主計等）及機關首長核章</w:t>
      </w:r>
      <w:r w:rsidR="00E34BBD" w:rsidRPr="00F30979">
        <w:rPr>
          <w:rFonts w:ascii="標楷體" w:eastAsia="標楷體" w:hAnsi="標楷體" w:hint="eastAsia"/>
          <w:sz w:val="28"/>
          <w:szCs w:val="28"/>
        </w:rPr>
        <w:t>；若同時向二個以上機關申請補助者，申請時應送各機關審核，並應列名全部經費內容及向各機關申請補助之項目及金額，如有隱匿不</w:t>
      </w:r>
      <w:proofErr w:type="gramStart"/>
      <w:r w:rsidR="00E34BBD" w:rsidRPr="00F30979">
        <w:rPr>
          <w:rFonts w:ascii="標楷體" w:eastAsia="標楷體" w:hAnsi="標楷體" w:hint="eastAsia"/>
          <w:sz w:val="28"/>
          <w:szCs w:val="28"/>
        </w:rPr>
        <w:t>實或造假</w:t>
      </w:r>
      <w:proofErr w:type="gramEnd"/>
      <w:r w:rsidR="00E34BBD" w:rsidRPr="00F30979">
        <w:rPr>
          <w:rFonts w:ascii="標楷體" w:eastAsia="標楷體" w:hAnsi="標楷體" w:hint="eastAsia"/>
          <w:sz w:val="28"/>
          <w:szCs w:val="28"/>
        </w:rPr>
        <w:t>情事，撤銷該補助案件，並追回已撥付款項</w:t>
      </w:r>
      <w:r w:rsidR="00590854" w:rsidRPr="00F30979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0EE4875A" w14:textId="4919675B" w:rsidR="008D02DA" w:rsidRPr="00781355" w:rsidRDefault="008D02DA" w:rsidP="007877AD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每案之申請應由申請單位</w:t>
      </w:r>
      <w:proofErr w:type="gramStart"/>
      <w:r w:rsidRPr="00781355">
        <w:rPr>
          <w:rFonts w:ascii="標楷體" w:eastAsia="標楷體" w:hAnsi="標楷體" w:hint="eastAsia"/>
          <w:sz w:val="28"/>
          <w:szCs w:val="28"/>
        </w:rPr>
        <w:t>自籌總經費</w:t>
      </w:r>
      <w:proofErr w:type="gramEnd"/>
      <w:r w:rsidRPr="00781355">
        <w:rPr>
          <w:rFonts w:ascii="標楷體" w:eastAsia="標楷體" w:hAnsi="標楷體" w:hint="eastAsia"/>
          <w:sz w:val="28"/>
          <w:szCs w:val="28"/>
        </w:rPr>
        <w:t>百分之五以上配合款。</w:t>
      </w:r>
    </w:p>
    <w:p w14:paraId="2CB07066" w14:textId="77777777" w:rsidR="00A90E83" w:rsidRPr="00781355" w:rsidRDefault="009930DE" w:rsidP="007877AD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申請補助單位應於計畫執行</w:t>
      </w:r>
      <w:r w:rsidRPr="00781355">
        <w:rPr>
          <w:rFonts w:ascii="標楷體" w:eastAsia="標楷體" w:hAnsi="標楷體" w:hint="eastAsia"/>
          <w:b/>
          <w:bCs/>
          <w:sz w:val="28"/>
          <w:szCs w:val="28"/>
        </w:rPr>
        <w:t>前2星期</w:t>
      </w:r>
      <w:r w:rsidRPr="00781355">
        <w:rPr>
          <w:rFonts w:ascii="標楷體" w:eastAsia="標楷體" w:hAnsi="標楷體" w:hint="eastAsia"/>
          <w:sz w:val="28"/>
          <w:szCs w:val="28"/>
        </w:rPr>
        <w:t>前檢具前揭必備文件各乙份送本所申請。</w:t>
      </w:r>
    </w:p>
    <w:p w14:paraId="327B50D1" w14:textId="347B0F33" w:rsidR="00F06553" w:rsidRPr="00781355" w:rsidRDefault="009930DE" w:rsidP="007877AD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78135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81355">
        <w:rPr>
          <w:rFonts w:ascii="標楷體" w:eastAsia="標楷體" w:hAnsi="標楷體" w:hint="eastAsia"/>
          <w:sz w:val="28"/>
          <w:szCs w:val="28"/>
        </w:rPr>
        <w:t>事前審核、先到先審為原則。</w:t>
      </w:r>
    </w:p>
    <w:p w14:paraId="243F1DB4" w14:textId="53FDF204" w:rsidR="001561A1" w:rsidRPr="00781355" w:rsidRDefault="00AB0611" w:rsidP="007877AD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相同性質或</w:t>
      </w:r>
      <w:r w:rsidR="001561A1" w:rsidRPr="00781355">
        <w:rPr>
          <w:rFonts w:ascii="標楷體" w:eastAsia="標楷體" w:hAnsi="標楷體" w:hint="eastAsia"/>
          <w:sz w:val="28"/>
          <w:szCs w:val="28"/>
        </w:rPr>
        <w:t>同一事由之補助案，應一次申請，不得分次提出申請。</w:t>
      </w:r>
    </w:p>
    <w:p w14:paraId="13D0325E" w14:textId="0A779428" w:rsidR="00593C78" w:rsidRPr="00781355" w:rsidRDefault="00467A2A" w:rsidP="007877A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補助原則及標準：</w:t>
      </w:r>
    </w:p>
    <w:p w14:paraId="7891EDF7" w14:textId="110F5612" w:rsidR="006E1EB1" w:rsidRPr="00781355" w:rsidRDefault="006E1EB1" w:rsidP="007877AD">
      <w:pPr>
        <w:pStyle w:val="a3"/>
        <w:numPr>
          <w:ilvl w:val="0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本所得視計畫實際需要核定補助金額。</w:t>
      </w:r>
    </w:p>
    <w:p w14:paraId="5B637873" w14:textId="1F3C5BBD" w:rsidR="00B25880" w:rsidRPr="00781355" w:rsidRDefault="00852CCC" w:rsidP="007877AD">
      <w:pPr>
        <w:pStyle w:val="a3"/>
        <w:numPr>
          <w:ilvl w:val="0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每案最高補助以</w:t>
      </w:r>
      <w:r w:rsidR="00C41F1D" w:rsidRPr="00781355">
        <w:rPr>
          <w:rFonts w:ascii="標楷體" w:eastAsia="標楷體" w:hAnsi="標楷體" w:hint="eastAsia"/>
          <w:sz w:val="28"/>
          <w:szCs w:val="28"/>
        </w:rPr>
        <w:t>新臺幣</w:t>
      </w:r>
      <w:r w:rsidR="007222F9" w:rsidRPr="00781355">
        <w:rPr>
          <w:rFonts w:ascii="標楷體" w:eastAsia="標楷體" w:hAnsi="標楷體" w:hint="eastAsia"/>
          <w:sz w:val="28"/>
          <w:szCs w:val="28"/>
        </w:rPr>
        <w:t>3</w:t>
      </w:r>
      <w:r w:rsidRPr="00781355">
        <w:rPr>
          <w:rFonts w:ascii="標楷體" w:eastAsia="標楷體" w:hAnsi="標楷體" w:hint="eastAsia"/>
          <w:sz w:val="28"/>
          <w:szCs w:val="28"/>
        </w:rPr>
        <w:t>萬元</w:t>
      </w:r>
      <w:r w:rsidR="00B25880" w:rsidRPr="00781355">
        <w:rPr>
          <w:rFonts w:ascii="標楷體" w:eastAsia="標楷體" w:hAnsi="標楷體" w:hint="eastAsia"/>
          <w:sz w:val="28"/>
          <w:szCs w:val="28"/>
        </w:rPr>
        <w:t>為原則；同一單位每年最高補助新臺幣15萬元為原則。</w:t>
      </w:r>
    </w:p>
    <w:p w14:paraId="3805F6F0" w14:textId="77777777" w:rsidR="001561A1" w:rsidRPr="00781355" w:rsidRDefault="001561A1" w:rsidP="007877AD">
      <w:pPr>
        <w:pStyle w:val="a3"/>
        <w:numPr>
          <w:ilvl w:val="0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lastRenderedPageBreak/>
        <w:t>同一活動已核定補助後或已執行完竣者，即不得再申請補助或增列補助項目。</w:t>
      </w:r>
    </w:p>
    <w:p w14:paraId="3573A38C" w14:textId="77777777" w:rsidR="001561A1" w:rsidRPr="00781355" w:rsidRDefault="001561A1" w:rsidP="007877AD">
      <w:pPr>
        <w:pStyle w:val="a3"/>
        <w:numPr>
          <w:ilvl w:val="0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本所已核定之活動補助項目、金額等，不得與其它補助單位補助款重複核銷，如有重複情形，本所將取消活動補助，事後察覺時得追回已撥付之補助款。</w:t>
      </w:r>
    </w:p>
    <w:p w14:paraId="7011AF25" w14:textId="4E129E28" w:rsidR="001434E0" w:rsidRPr="00781355" w:rsidRDefault="005575CB" w:rsidP="007877AD">
      <w:pPr>
        <w:pStyle w:val="a3"/>
        <w:numPr>
          <w:ilvl w:val="0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共同</w:t>
      </w:r>
      <w:r w:rsidR="00BD6D3A" w:rsidRPr="00781355">
        <w:rPr>
          <w:rFonts w:ascii="標楷體" w:eastAsia="標楷體" w:hAnsi="標楷體" w:hint="eastAsia"/>
          <w:sz w:val="28"/>
          <w:szCs w:val="28"/>
        </w:rPr>
        <w:t>經費編列標準：</w:t>
      </w:r>
    </w:p>
    <w:p w14:paraId="09DFBBFA" w14:textId="4C2DA29A" w:rsidR="0028174B" w:rsidRPr="00781355" w:rsidRDefault="006F40BA" w:rsidP="007877AD">
      <w:pPr>
        <w:pStyle w:val="a3"/>
        <w:numPr>
          <w:ilvl w:val="0"/>
          <w:numId w:val="1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講座鐘點費：</w:t>
      </w:r>
      <w:proofErr w:type="gramStart"/>
      <w:r w:rsidRPr="00781355">
        <w:rPr>
          <w:rFonts w:ascii="標楷體" w:eastAsia="標楷體" w:hAnsi="標楷體" w:hint="eastAsia"/>
          <w:sz w:val="28"/>
          <w:szCs w:val="28"/>
        </w:rPr>
        <w:t>內聘每小時</w:t>
      </w:r>
      <w:proofErr w:type="gramEnd"/>
      <w:r w:rsidRPr="00781355">
        <w:rPr>
          <w:rFonts w:ascii="標楷體" w:eastAsia="標楷體" w:hAnsi="標楷體" w:hint="eastAsia"/>
          <w:sz w:val="28"/>
          <w:szCs w:val="28"/>
        </w:rPr>
        <w:t>最高新臺幣</w:t>
      </w:r>
      <w:r w:rsidR="00714801" w:rsidRPr="00781355">
        <w:rPr>
          <w:rFonts w:ascii="標楷體" w:eastAsia="標楷體" w:hAnsi="標楷體" w:hint="eastAsia"/>
          <w:sz w:val="28"/>
          <w:szCs w:val="28"/>
        </w:rPr>
        <w:t>1</w:t>
      </w:r>
      <w:r w:rsidR="00714801" w:rsidRPr="00781355">
        <w:rPr>
          <w:rFonts w:ascii="標楷體" w:eastAsia="標楷體" w:hAnsi="標楷體"/>
          <w:sz w:val="28"/>
          <w:szCs w:val="28"/>
        </w:rPr>
        <w:t>,</w:t>
      </w:r>
      <w:r w:rsidR="00714801" w:rsidRPr="00781355">
        <w:rPr>
          <w:rFonts w:ascii="標楷體" w:eastAsia="標楷體" w:hAnsi="標楷體" w:hint="eastAsia"/>
          <w:sz w:val="28"/>
          <w:szCs w:val="28"/>
        </w:rPr>
        <w:t>000</w:t>
      </w:r>
      <w:r w:rsidRPr="00781355">
        <w:rPr>
          <w:rFonts w:ascii="標楷體" w:eastAsia="標楷體" w:hAnsi="標楷體" w:hint="eastAsia"/>
          <w:sz w:val="28"/>
          <w:szCs w:val="28"/>
        </w:rPr>
        <w:t>元；外聘每小時最高新臺幣</w:t>
      </w:r>
      <w:r w:rsidR="00714801" w:rsidRPr="00781355">
        <w:rPr>
          <w:rFonts w:ascii="標楷體" w:eastAsia="標楷體" w:hAnsi="標楷體" w:hint="eastAsia"/>
          <w:sz w:val="28"/>
          <w:szCs w:val="28"/>
        </w:rPr>
        <w:t>2</w:t>
      </w:r>
      <w:r w:rsidRPr="00781355">
        <w:rPr>
          <w:rFonts w:ascii="標楷體" w:eastAsia="標楷體" w:hAnsi="標楷體"/>
          <w:sz w:val="28"/>
          <w:szCs w:val="28"/>
        </w:rPr>
        <w:t>,</w:t>
      </w:r>
      <w:r w:rsidR="00714801" w:rsidRPr="00781355">
        <w:rPr>
          <w:rFonts w:ascii="標楷體" w:eastAsia="標楷體" w:hAnsi="標楷體" w:hint="eastAsia"/>
          <w:sz w:val="28"/>
          <w:szCs w:val="28"/>
        </w:rPr>
        <w:t>0</w:t>
      </w:r>
      <w:r w:rsidRPr="00781355">
        <w:rPr>
          <w:rFonts w:ascii="標楷體" w:eastAsia="標楷體" w:hAnsi="標楷體" w:hint="eastAsia"/>
          <w:sz w:val="28"/>
          <w:szCs w:val="28"/>
        </w:rPr>
        <w:t>00元</w:t>
      </w:r>
      <w:r w:rsidR="00100ED2">
        <w:rPr>
          <w:rFonts w:ascii="標楷體" w:eastAsia="標楷體" w:hAnsi="標楷體" w:hint="eastAsia"/>
          <w:sz w:val="28"/>
          <w:szCs w:val="28"/>
        </w:rPr>
        <w:t>，授課時間每節為50分鐘，其連續上課二節者為90分鐘，未滿者減半支給。</w:t>
      </w:r>
    </w:p>
    <w:p w14:paraId="0FEAF667" w14:textId="2490210D" w:rsidR="0028127A" w:rsidRPr="00781355" w:rsidRDefault="0028127A" w:rsidP="007877AD">
      <w:pPr>
        <w:pStyle w:val="a3"/>
        <w:numPr>
          <w:ilvl w:val="0"/>
          <w:numId w:val="1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誤餐費：每人最高100元為限（形式不拘，活動須</w:t>
      </w:r>
      <w:r w:rsidRPr="00781355">
        <w:rPr>
          <w:rFonts w:ascii="標楷體" w:eastAsia="標楷體" w:hAnsi="標楷體" w:hint="eastAsia"/>
          <w:b/>
          <w:bCs/>
          <w:sz w:val="28"/>
          <w:szCs w:val="28"/>
        </w:rPr>
        <w:t>超過用餐時間</w:t>
      </w:r>
      <w:r w:rsidRPr="00781355">
        <w:rPr>
          <w:rFonts w:ascii="標楷體" w:eastAsia="標楷體" w:hAnsi="標楷體" w:hint="eastAsia"/>
          <w:sz w:val="28"/>
          <w:szCs w:val="28"/>
        </w:rPr>
        <w:t>始得編列）。</w:t>
      </w:r>
    </w:p>
    <w:p w14:paraId="5D82744B" w14:textId="181C55E4" w:rsidR="0028127A" w:rsidRDefault="0028127A" w:rsidP="007877AD">
      <w:pPr>
        <w:pStyle w:val="a3"/>
        <w:numPr>
          <w:ilvl w:val="0"/>
          <w:numId w:val="1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雜支：</w:t>
      </w:r>
      <w:r w:rsidR="006257E1" w:rsidRPr="00781355">
        <w:rPr>
          <w:rFonts w:ascii="標楷體" w:eastAsia="標楷體" w:hAnsi="標楷體" w:hint="eastAsia"/>
          <w:sz w:val="28"/>
          <w:szCs w:val="28"/>
        </w:rPr>
        <w:t>每案最高新臺幣6</w:t>
      </w:r>
      <w:r w:rsidR="006257E1" w:rsidRPr="00781355">
        <w:rPr>
          <w:rFonts w:ascii="標楷體" w:eastAsia="標楷體" w:hAnsi="標楷體"/>
          <w:sz w:val="28"/>
          <w:szCs w:val="28"/>
        </w:rPr>
        <w:t>,</w:t>
      </w:r>
      <w:r w:rsidR="006257E1" w:rsidRPr="00781355">
        <w:rPr>
          <w:rFonts w:ascii="標楷體" w:eastAsia="標楷體" w:hAnsi="標楷體" w:hint="eastAsia"/>
          <w:sz w:val="28"/>
          <w:szCs w:val="28"/>
        </w:rPr>
        <w:t>000元（如</w:t>
      </w:r>
      <w:r w:rsidR="009D149B">
        <w:rPr>
          <w:rFonts w:ascii="標楷體" w:eastAsia="標楷體" w:hAnsi="標楷體" w:hint="eastAsia"/>
          <w:sz w:val="28"/>
          <w:szCs w:val="28"/>
        </w:rPr>
        <w:t>紙張、</w:t>
      </w:r>
      <w:r w:rsidR="006257E1" w:rsidRPr="00781355">
        <w:rPr>
          <w:rFonts w:ascii="標楷體" w:eastAsia="標楷體" w:hAnsi="標楷體" w:hint="eastAsia"/>
          <w:sz w:val="28"/>
          <w:szCs w:val="28"/>
        </w:rPr>
        <w:t>文具</w:t>
      </w:r>
      <w:r w:rsidR="009D149B">
        <w:rPr>
          <w:rFonts w:ascii="標楷體" w:eastAsia="標楷體" w:hAnsi="標楷體" w:hint="eastAsia"/>
          <w:sz w:val="28"/>
          <w:szCs w:val="28"/>
        </w:rPr>
        <w:t>用品</w:t>
      </w:r>
      <w:r w:rsidR="006257E1" w:rsidRPr="00781355">
        <w:rPr>
          <w:rFonts w:ascii="標楷體" w:eastAsia="標楷體" w:hAnsi="標楷體" w:hint="eastAsia"/>
          <w:sz w:val="28"/>
          <w:szCs w:val="28"/>
        </w:rPr>
        <w:t>、郵資</w:t>
      </w:r>
      <w:r w:rsidR="009D149B">
        <w:rPr>
          <w:rFonts w:ascii="標楷體" w:eastAsia="標楷體" w:hAnsi="標楷體" w:hint="eastAsia"/>
          <w:sz w:val="28"/>
          <w:szCs w:val="28"/>
        </w:rPr>
        <w:t>及資訊耗材</w:t>
      </w:r>
      <w:r w:rsidR="006257E1" w:rsidRPr="00781355">
        <w:rPr>
          <w:rFonts w:ascii="標楷體" w:eastAsia="標楷體" w:hAnsi="標楷體" w:hint="eastAsia"/>
          <w:sz w:val="28"/>
          <w:szCs w:val="28"/>
        </w:rPr>
        <w:t>等）</w:t>
      </w:r>
      <w:r w:rsidR="00A34CA6">
        <w:rPr>
          <w:rFonts w:ascii="標楷體" w:eastAsia="標楷體" w:hAnsi="標楷體" w:hint="eastAsia"/>
          <w:sz w:val="28"/>
          <w:szCs w:val="28"/>
        </w:rPr>
        <w:t>。</w:t>
      </w:r>
    </w:p>
    <w:p w14:paraId="3C1C97D6" w14:textId="06534E04" w:rsidR="001727BC" w:rsidRPr="00781355" w:rsidRDefault="001727BC" w:rsidP="007877AD">
      <w:pPr>
        <w:pStyle w:val="a3"/>
        <w:numPr>
          <w:ilvl w:val="0"/>
          <w:numId w:val="1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茶水費：每人最高新臺幣30元。</w:t>
      </w:r>
    </w:p>
    <w:p w14:paraId="71F329A6" w14:textId="0313EB7D" w:rsidR="00807451" w:rsidRPr="00781355" w:rsidRDefault="00807451" w:rsidP="007877AD">
      <w:pPr>
        <w:pStyle w:val="a3"/>
        <w:numPr>
          <w:ilvl w:val="0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不予補助項目如下：</w:t>
      </w:r>
    </w:p>
    <w:p w14:paraId="1327909D" w14:textId="419A38EF" w:rsidR="00807451" w:rsidRPr="00781355" w:rsidRDefault="00F34E4D" w:rsidP="007877AD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會員通訊、期刊、</w:t>
      </w:r>
      <w:r w:rsidR="00807451" w:rsidRPr="00781355">
        <w:rPr>
          <w:rFonts w:ascii="標楷體" w:eastAsia="標楷體" w:hAnsi="標楷體" w:hint="eastAsia"/>
          <w:sz w:val="28"/>
          <w:szCs w:val="28"/>
        </w:rPr>
        <w:t>聚餐聯誼、旅遊、自強活動、</w:t>
      </w:r>
      <w:r w:rsidRPr="00781355">
        <w:rPr>
          <w:rFonts w:ascii="標楷體" w:eastAsia="標楷體" w:hAnsi="標楷體" w:hint="eastAsia"/>
          <w:sz w:val="28"/>
          <w:szCs w:val="28"/>
        </w:rPr>
        <w:t>觀摩活動、烤肉、會餐等</w:t>
      </w:r>
      <w:r w:rsidR="006E3419">
        <w:rPr>
          <w:rFonts w:ascii="標楷體" w:eastAsia="標楷體" w:hAnsi="標楷體" w:hint="eastAsia"/>
          <w:sz w:val="28"/>
          <w:szCs w:val="28"/>
        </w:rPr>
        <w:t>具</w:t>
      </w:r>
      <w:r w:rsidRPr="00781355">
        <w:rPr>
          <w:rFonts w:ascii="標楷體" w:eastAsia="標楷體" w:hAnsi="標楷體" w:hint="eastAsia"/>
          <w:sz w:val="28"/>
          <w:szCs w:val="28"/>
        </w:rPr>
        <w:t>聯誼性質及</w:t>
      </w:r>
      <w:r w:rsidR="00807451" w:rsidRPr="00781355">
        <w:rPr>
          <w:rFonts w:ascii="標楷體" w:eastAsia="標楷體" w:hAnsi="標楷體" w:hint="eastAsia"/>
          <w:sz w:val="28"/>
          <w:szCs w:val="28"/>
        </w:rPr>
        <w:t>各項出國考察等性質活動。</w:t>
      </w:r>
    </w:p>
    <w:p w14:paraId="71A3101A" w14:textId="575AE498" w:rsidR="007B5DB2" w:rsidRPr="00781355" w:rsidRDefault="00807451" w:rsidP="007877AD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各項活動服裝費</w:t>
      </w:r>
      <w:r w:rsidR="007B5DB2" w:rsidRPr="00781355">
        <w:rPr>
          <w:rFonts w:ascii="標楷體" w:eastAsia="標楷體" w:hAnsi="標楷體" w:hint="eastAsia"/>
          <w:sz w:val="28"/>
          <w:szCs w:val="28"/>
        </w:rPr>
        <w:t>（租用不受此限）</w:t>
      </w:r>
      <w:r w:rsidR="00F30979">
        <w:rPr>
          <w:rFonts w:ascii="標楷體" w:eastAsia="標楷體" w:hAnsi="標楷體" w:hint="eastAsia"/>
          <w:sz w:val="28"/>
          <w:szCs w:val="28"/>
        </w:rPr>
        <w:t>、</w:t>
      </w:r>
      <w:r w:rsidR="0079396F">
        <w:rPr>
          <w:rFonts w:ascii="標楷體" w:eastAsia="標楷體" w:hAnsi="標楷體" w:hint="eastAsia"/>
          <w:sz w:val="28"/>
          <w:szCs w:val="28"/>
        </w:rPr>
        <w:t>油</w:t>
      </w:r>
      <w:r w:rsidR="00F30979">
        <w:rPr>
          <w:rFonts w:ascii="標楷體" w:eastAsia="標楷體" w:hAnsi="標楷體" w:hint="eastAsia"/>
          <w:sz w:val="28"/>
          <w:szCs w:val="28"/>
        </w:rPr>
        <w:t>料費</w:t>
      </w:r>
      <w:r w:rsidR="0079396F">
        <w:rPr>
          <w:rFonts w:ascii="標楷體" w:eastAsia="標楷體" w:hAnsi="標楷體" w:hint="eastAsia"/>
          <w:sz w:val="28"/>
          <w:szCs w:val="28"/>
        </w:rPr>
        <w:t>、清潔費、維修</w:t>
      </w:r>
      <w:r w:rsidRPr="00781355">
        <w:rPr>
          <w:rFonts w:ascii="標楷體" w:eastAsia="標楷體" w:hAnsi="標楷體" w:hint="eastAsia"/>
          <w:sz w:val="28"/>
          <w:szCs w:val="28"/>
        </w:rPr>
        <w:t>、</w:t>
      </w:r>
      <w:r w:rsidR="007B5DB2" w:rsidRPr="00781355">
        <w:rPr>
          <w:rFonts w:ascii="標楷體" w:eastAsia="標楷體" w:hAnsi="標楷體" w:hint="eastAsia"/>
          <w:sz w:val="28"/>
          <w:szCs w:val="28"/>
        </w:rPr>
        <w:t>工資、助教鐘點費</w:t>
      </w:r>
      <w:r w:rsidR="0079396F">
        <w:rPr>
          <w:rFonts w:ascii="標楷體" w:eastAsia="標楷體" w:hAnsi="標楷體" w:hint="eastAsia"/>
          <w:sz w:val="28"/>
          <w:szCs w:val="28"/>
        </w:rPr>
        <w:t>、</w:t>
      </w:r>
      <w:r w:rsidR="007B5DB2" w:rsidRPr="00781355">
        <w:rPr>
          <w:rFonts w:ascii="標楷體" w:eastAsia="標楷體" w:hAnsi="標楷體" w:hint="eastAsia"/>
          <w:sz w:val="28"/>
          <w:szCs w:val="28"/>
        </w:rPr>
        <w:t>工作人員津貼及其他個人福利項目。</w:t>
      </w:r>
    </w:p>
    <w:p w14:paraId="3225473D" w14:textId="41E100D3" w:rsidR="00807451" w:rsidRDefault="007B5DB2" w:rsidP="007877AD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各項活動</w:t>
      </w:r>
      <w:r w:rsidR="0079396F">
        <w:rPr>
          <w:rFonts w:ascii="標楷體" w:eastAsia="標楷體" w:hAnsi="標楷體" w:hint="eastAsia"/>
          <w:sz w:val="28"/>
          <w:szCs w:val="28"/>
        </w:rPr>
        <w:t>宣導品、</w:t>
      </w:r>
      <w:r w:rsidR="00807451" w:rsidRPr="00781355">
        <w:rPr>
          <w:rFonts w:ascii="標楷體" w:eastAsia="標楷體" w:hAnsi="標楷體" w:hint="eastAsia"/>
          <w:sz w:val="28"/>
          <w:szCs w:val="28"/>
        </w:rPr>
        <w:t>紀念品、摸彩品</w:t>
      </w:r>
      <w:r w:rsidRPr="00781355">
        <w:rPr>
          <w:rFonts w:ascii="標楷體" w:eastAsia="標楷體" w:hAnsi="標楷體" w:hint="eastAsia"/>
          <w:sz w:val="28"/>
          <w:szCs w:val="28"/>
        </w:rPr>
        <w:t>、</w:t>
      </w:r>
      <w:r w:rsidR="00BD6D3A" w:rsidRPr="00781355">
        <w:rPr>
          <w:rFonts w:ascii="標楷體" w:eastAsia="標楷體" w:hAnsi="標楷體" w:hint="eastAsia"/>
          <w:sz w:val="28"/>
          <w:szCs w:val="28"/>
        </w:rPr>
        <w:t>獎品</w:t>
      </w:r>
      <w:r w:rsidRPr="00781355">
        <w:rPr>
          <w:rFonts w:ascii="標楷體" w:eastAsia="標楷體" w:hAnsi="標楷體" w:hint="eastAsia"/>
          <w:sz w:val="28"/>
          <w:szCs w:val="28"/>
        </w:rPr>
        <w:t>、禮品及獎金</w:t>
      </w:r>
      <w:r w:rsidR="00807451" w:rsidRPr="00781355">
        <w:rPr>
          <w:rFonts w:ascii="標楷體" w:eastAsia="標楷體" w:hAnsi="標楷體" w:hint="eastAsia"/>
          <w:sz w:val="28"/>
          <w:szCs w:val="28"/>
        </w:rPr>
        <w:t>等。</w:t>
      </w:r>
    </w:p>
    <w:p w14:paraId="79A38FA2" w14:textId="31128E4D" w:rsidR="00A134AA" w:rsidRPr="00E63764" w:rsidRDefault="00E02B63" w:rsidP="007877AD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3764">
        <w:rPr>
          <w:rFonts w:ascii="標楷體" w:eastAsia="標楷體" w:hAnsi="標楷體" w:hint="eastAsia"/>
          <w:sz w:val="28"/>
          <w:szCs w:val="28"/>
        </w:rPr>
        <w:t>冷氣機設備、按摩用品、攝影機、照相機、辦公室設備及運動器材設</w:t>
      </w:r>
      <w:proofErr w:type="gramStart"/>
      <w:r w:rsidRPr="00E63764">
        <w:rPr>
          <w:rFonts w:ascii="標楷體" w:eastAsia="標楷體" w:hAnsi="標楷體" w:hint="eastAsia"/>
          <w:sz w:val="28"/>
          <w:szCs w:val="28"/>
        </w:rPr>
        <w:t>備等物品</w:t>
      </w:r>
      <w:proofErr w:type="gramEnd"/>
      <w:r w:rsidRPr="00E63764">
        <w:rPr>
          <w:rFonts w:ascii="標楷體" w:eastAsia="標楷體" w:hAnsi="標楷體" w:hint="eastAsia"/>
          <w:sz w:val="28"/>
          <w:szCs w:val="28"/>
        </w:rPr>
        <w:t>。</w:t>
      </w:r>
    </w:p>
    <w:p w14:paraId="4F8608E5" w14:textId="4CBEA02C" w:rsidR="00807451" w:rsidRPr="00F30979" w:rsidRDefault="00807451" w:rsidP="00F30979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F30979">
        <w:rPr>
          <w:rFonts w:ascii="標楷體" w:eastAsia="標楷體" w:hAnsi="標楷體" w:hint="eastAsia"/>
          <w:sz w:val="28"/>
          <w:szCs w:val="28"/>
        </w:rPr>
        <w:t>活動內容含有食材費者，不得</w:t>
      </w:r>
      <w:r w:rsidR="00A0357E" w:rsidRPr="00F30979">
        <w:rPr>
          <w:rFonts w:ascii="標楷體" w:eastAsia="標楷體" w:hAnsi="標楷體" w:hint="eastAsia"/>
          <w:sz w:val="28"/>
          <w:szCs w:val="28"/>
        </w:rPr>
        <w:t>重複</w:t>
      </w:r>
      <w:r w:rsidRPr="00F30979">
        <w:rPr>
          <w:rFonts w:ascii="標楷體" w:eastAsia="標楷體" w:hAnsi="標楷體" w:hint="eastAsia"/>
          <w:sz w:val="28"/>
          <w:szCs w:val="28"/>
        </w:rPr>
        <w:t>支領誤餐費。</w:t>
      </w:r>
    </w:p>
    <w:p w14:paraId="539C08B9" w14:textId="10DEACB7" w:rsidR="005C71F0" w:rsidRPr="00781355" w:rsidRDefault="005C71F0" w:rsidP="007877A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補助之核銷程序</w:t>
      </w:r>
      <w:r w:rsidR="005C0904" w:rsidRPr="00781355">
        <w:rPr>
          <w:rFonts w:ascii="標楷體" w:eastAsia="標楷體" w:hAnsi="標楷體" w:hint="eastAsia"/>
          <w:sz w:val="28"/>
          <w:szCs w:val="28"/>
        </w:rPr>
        <w:t>：</w:t>
      </w:r>
    </w:p>
    <w:p w14:paraId="04714BC4" w14:textId="5633DBB4" w:rsidR="00577F81" w:rsidRPr="00781355" w:rsidRDefault="00577F81" w:rsidP="007877AD">
      <w:pPr>
        <w:pStyle w:val="a3"/>
        <w:numPr>
          <w:ilvl w:val="1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受補助單位應依計畫</w:t>
      </w:r>
      <w:r w:rsidR="00A91EE7" w:rsidRPr="00781355">
        <w:rPr>
          <w:rFonts w:ascii="標楷體" w:eastAsia="標楷體" w:hAnsi="標楷體" w:hint="eastAsia"/>
          <w:sz w:val="28"/>
          <w:szCs w:val="28"/>
        </w:rPr>
        <w:t>所</w:t>
      </w:r>
      <w:r w:rsidRPr="00781355">
        <w:rPr>
          <w:rFonts w:ascii="標楷體" w:eastAsia="標楷體" w:hAnsi="標楷體" w:hint="eastAsia"/>
          <w:sz w:val="28"/>
          <w:szCs w:val="28"/>
        </w:rPr>
        <w:t>定時間辦理完成，並於活動結束後</w:t>
      </w:r>
      <w:r w:rsidRPr="00781355">
        <w:rPr>
          <w:rFonts w:ascii="標楷體" w:eastAsia="標楷體" w:hAnsi="標楷體" w:hint="eastAsia"/>
          <w:b/>
          <w:bCs/>
          <w:sz w:val="28"/>
          <w:szCs w:val="28"/>
        </w:rPr>
        <w:t>一個月內</w:t>
      </w:r>
      <w:r w:rsidRPr="00781355">
        <w:rPr>
          <w:rFonts w:ascii="標楷體" w:eastAsia="標楷體" w:hAnsi="標楷體" w:hint="eastAsia"/>
          <w:sz w:val="28"/>
          <w:szCs w:val="28"/>
        </w:rPr>
        <w:t>，提出下列資料向本所辦理核銷及請款</w:t>
      </w:r>
      <w:r w:rsidR="005E4D3E" w:rsidRPr="00781355">
        <w:rPr>
          <w:rFonts w:ascii="標楷體" w:eastAsia="標楷體" w:hAnsi="標楷體" w:hint="eastAsia"/>
          <w:sz w:val="28"/>
          <w:szCs w:val="28"/>
        </w:rPr>
        <w:t>手續</w:t>
      </w:r>
      <w:r w:rsidRPr="00781355">
        <w:rPr>
          <w:rFonts w:ascii="標楷體" w:eastAsia="標楷體" w:hAnsi="標楷體" w:hint="eastAsia"/>
          <w:sz w:val="28"/>
          <w:szCs w:val="28"/>
        </w:rPr>
        <w:t>：</w:t>
      </w:r>
    </w:p>
    <w:p w14:paraId="6686B453" w14:textId="2E43AAFA" w:rsidR="00AC7E0F" w:rsidRPr="00781355" w:rsidRDefault="00AC7E0F" w:rsidP="007877AD">
      <w:pPr>
        <w:pStyle w:val="a3"/>
        <w:numPr>
          <w:ilvl w:val="0"/>
          <w:numId w:val="1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領據。</w:t>
      </w:r>
    </w:p>
    <w:p w14:paraId="0DED7D3D" w14:textId="625596C7" w:rsidR="00AC7E0F" w:rsidRPr="00781355" w:rsidRDefault="00AC7E0F" w:rsidP="007877AD">
      <w:pPr>
        <w:pStyle w:val="a3"/>
        <w:numPr>
          <w:ilvl w:val="0"/>
          <w:numId w:val="1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原始支出憑證（本所補助額度內）</w:t>
      </w:r>
      <w:r w:rsidR="009C174D" w:rsidRPr="00781355">
        <w:rPr>
          <w:rFonts w:ascii="標楷體" w:eastAsia="標楷體" w:hAnsi="標楷體" w:hint="eastAsia"/>
          <w:sz w:val="28"/>
          <w:szCs w:val="28"/>
        </w:rPr>
        <w:t>及自籌經費百分之五以上之憑證影本</w:t>
      </w:r>
      <w:r w:rsidRPr="00781355">
        <w:rPr>
          <w:rFonts w:ascii="標楷體" w:eastAsia="標楷體" w:hAnsi="標楷體" w:hint="eastAsia"/>
          <w:sz w:val="28"/>
          <w:szCs w:val="28"/>
        </w:rPr>
        <w:t>。</w:t>
      </w:r>
    </w:p>
    <w:p w14:paraId="48B1102A" w14:textId="6415D3AF" w:rsidR="00AC7E0F" w:rsidRPr="00781355" w:rsidRDefault="00AC7E0F" w:rsidP="007877AD">
      <w:pPr>
        <w:pStyle w:val="a3"/>
        <w:numPr>
          <w:ilvl w:val="0"/>
          <w:numId w:val="1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實際支用明細表：應詳列</w:t>
      </w:r>
      <w:r w:rsidR="002B60D2" w:rsidRPr="00781355">
        <w:rPr>
          <w:rFonts w:ascii="標楷體" w:eastAsia="標楷體" w:hAnsi="標楷體" w:hint="eastAsia"/>
          <w:sz w:val="28"/>
          <w:szCs w:val="28"/>
        </w:rPr>
        <w:t>實際支出經費總額【含</w:t>
      </w:r>
      <w:r w:rsidR="00D45901" w:rsidRPr="00781355">
        <w:rPr>
          <w:rFonts w:ascii="標楷體" w:eastAsia="標楷體" w:hAnsi="標楷體" w:hint="eastAsia"/>
          <w:sz w:val="28"/>
          <w:szCs w:val="28"/>
        </w:rPr>
        <w:t>自籌及</w:t>
      </w:r>
      <w:r w:rsidR="002B60D2" w:rsidRPr="00781355">
        <w:rPr>
          <w:rFonts w:ascii="標楷體" w:eastAsia="標楷體" w:hAnsi="標楷體" w:hint="eastAsia"/>
          <w:sz w:val="28"/>
          <w:szCs w:val="28"/>
        </w:rPr>
        <w:t>向各機關（單位）申請補（捐）助之項目及金額】。</w:t>
      </w:r>
    </w:p>
    <w:p w14:paraId="4AC6193A" w14:textId="1D3D1A91" w:rsidR="002B60D2" w:rsidRPr="00781355" w:rsidRDefault="002B60D2" w:rsidP="007877AD">
      <w:pPr>
        <w:pStyle w:val="a3"/>
        <w:numPr>
          <w:ilvl w:val="0"/>
          <w:numId w:val="1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lastRenderedPageBreak/>
        <w:t>活動成果報告及照片（至少四張，照片須加</w:t>
      </w:r>
      <w:proofErr w:type="gramStart"/>
      <w:r w:rsidRPr="00781355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6E3419">
        <w:rPr>
          <w:rFonts w:ascii="標楷體" w:eastAsia="標楷體" w:hAnsi="標楷體" w:hint="eastAsia"/>
          <w:sz w:val="28"/>
          <w:szCs w:val="28"/>
        </w:rPr>
        <w:t>日期及</w:t>
      </w:r>
      <w:r w:rsidRPr="00781355">
        <w:rPr>
          <w:rFonts w:ascii="標楷體" w:eastAsia="標楷體" w:hAnsi="標楷體" w:hint="eastAsia"/>
          <w:sz w:val="28"/>
          <w:szCs w:val="28"/>
        </w:rPr>
        <w:t>活動說明）</w:t>
      </w:r>
      <w:r w:rsidR="00443D75" w:rsidRPr="00781355">
        <w:rPr>
          <w:rFonts w:ascii="標楷體" w:eastAsia="標楷體" w:hAnsi="標楷體" w:hint="eastAsia"/>
          <w:sz w:val="28"/>
          <w:szCs w:val="28"/>
        </w:rPr>
        <w:t>。</w:t>
      </w:r>
    </w:p>
    <w:p w14:paraId="63B07DC1" w14:textId="7A62DCC3" w:rsidR="00443D75" w:rsidRPr="00781355" w:rsidRDefault="00443D75" w:rsidP="007877AD">
      <w:pPr>
        <w:pStyle w:val="a3"/>
        <w:numPr>
          <w:ilvl w:val="0"/>
          <w:numId w:val="1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原核定公文、原提計畫書及經費</w:t>
      </w:r>
      <w:proofErr w:type="gramStart"/>
      <w:r w:rsidRPr="00781355">
        <w:rPr>
          <w:rFonts w:ascii="標楷體" w:eastAsia="標楷體" w:hAnsi="標楷體" w:hint="eastAsia"/>
          <w:sz w:val="28"/>
          <w:szCs w:val="28"/>
        </w:rPr>
        <w:t>概算表影本</w:t>
      </w:r>
      <w:proofErr w:type="gramEnd"/>
      <w:r w:rsidRPr="00781355">
        <w:rPr>
          <w:rFonts w:ascii="標楷體" w:eastAsia="標楷體" w:hAnsi="標楷體" w:hint="eastAsia"/>
          <w:sz w:val="28"/>
          <w:szCs w:val="28"/>
        </w:rPr>
        <w:t>。</w:t>
      </w:r>
    </w:p>
    <w:p w14:paraId="6B9FC7FB" w14:textId="1176963B" w:rsidR="00443D75" w:rsidRPr="00781355" w:rsidRDefault="00443D75" w:rsidP="007877AD">
      <w:pPr>
        <w:pStyle w:val="a3"/>
        <w:numPr>
          <w:ilvl w:val="0"/>
          <w:numId w:val="1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其他如宣傳單、活動保險費、課程表、簽到單及印領清冊等足以證明辦理本活動之相關資料。</w:t>
      </w:r>
    </w:p>
    <w:p w14:paraId="264C44AE" w14:textId="6BA0683E" w:rsidR="00F90102" w:rsidRDefault="00A178EA" w:rsidP="007877AD">
      <w:pPr>
        <w:pStyle w:val="a3"/>
        <w:numPr>
          <w:ilvl w:val="0"/>
          <w:numId w:val="1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有關補助費若含</w:t>
      </w:r>
      <w:r w:rsidR="00F90102" w:rsidRPr="00781355">
        <w:rPr>
          <w:rFonts w:ascii="標楷體" w:eastAsia="標楷體" w:hAnsi="標楷體" w:hint="eastAsia"/>
          <w:sz w:val="28"/>
          <w:szCs w:val="28"/>
        </w:rPr>
        <w:t>各類服務人員酬勞費及講座鐘點費等涉及個人所得部分，應依所得稅法</w:t>
      </w:r>
      <w:r w:rsidRPr="00781355">
        <w:rPr>
          <w:rFonts w:ascii="標楷體" w:eastAsia="標楷體" w:hAnsi="標楷體" w:hint="eastAsia"/>
          <w:sz w:val="28"/>
          <w:szCs w:val="28"/>
        </w:rPr>
        <w:t>等</w:t>
      </w:r>
      <w:r w:rsidR="00F90102" w:rsidRPr="00781355">
        <w:rPr>
          <w:rFonts w:ascii="標楷體" w:eastAsia="標楷體" w:hAnsi="標楷體" w:hint="eastAsia"/>
          <w:sz w:val="28"/>
          <w:szCs w:val="28"/>
        </w:rPr>
        <w:t>規定辦理所得扣繳，核銷時</w:t>
      </w:r>
      <w:proofErr w:type="gramStart"/>
      <w:r w:rsidR="00F90102" w:rsidRPr="00781355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F90102" w:rsidRPr="00781355">
        <w:rPr>
          <w:rFonts w:ascii="標楷體" w:eastAsia="標楷體" w:hAnsi="標楷體" w:hint="eastAsia"/>
          <w:sz w:val="28"/>
          <w:szCs w:val="28"/>
        </w:rPr>
        <w:t>附扣繳憑單影本。</w:t>
      </w:r>
    </w:p>
    <w:p w14:paraId="73118955" w14:textId="028F605B" w:rsidR="00EE016A" w:rsidRPr="00781355" w:rsidRDefault="00EE016A" w:rsidP="00F30979">
      <w:pPr>
        <w:pStyle w:val="a3"/>
        <w:numPr>
          <w:ilvl w:val="0"/>
          <w:numId w:val="1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781355">
        <w:rPr>
          <w:rFonts w:ascii="標楷體" w:eastAsia="標楷體" w:hAnsi="標楷體" w:hint="eastAsia"/>
          <w:sz w:val="28"/>
          <w:szCs w:val="28"/>
        </w:rPr>
        <w:t>以上所</w:t>
      </w:r>
      <w:r w:rsidR="00BC6A60" w:rsidRPr="00781355">
        <w:rPr>
          <w:rFonts w:ascii="標楷體" w:eastAsia="標楷體" w:hAnsi="標楷體" w:hint="eastAsia"/>
          <w:sz w:val="28"/>
          <w:szCs w:val="28"/>
        </w:rPr>
        <w:t>檢附</w:t>
      </w:r>
      <w:proofErr w:type="gramEnd"/>
      <w:r w:rsidRPr="00781355">
        <w:rPr>
          <w:rFonts w:ascii="標楷體" w:eastAsia="標楷體" w:hAnsi="標楷體" w:hint="eastAsia"/>
          <w:sz w:val="28"/>
          <w:szCs w:val="28"/>
        </w:rPr>
        <w:t>資料若為影本，請加蓋</w:t>
      </w:r>
      <w:r w:rsidR="00BC6A60" w:rsidRPr="00781355">
        <w:rPr>
          <w:rFonts w:ascii="標楷體" w:eastAsia="標楷體" w:hAnsi="標楷體" w:hint="eastAsia"/>
          <w:sz w:val="28"/>
          <w:szCs w:val="28"/>
        </w:rPr>
        <w:t>【</w:t>
      </w:r>
      <w:r w:rsidRPr="00781355">
        <w:rPr>
          <w:rFonts w:ascii="標楷體" w:eastAsia="標楷體" w:hAnsi="標楷體" w:hint="eastAsia"/>
          <w:sz w:val="28"/>
          <w:szCs w:val="28"/>
        </w:rPr>
        <w:t>承辦人員職章</w:t>
      </w:r>
      <w:r w:rsidR="00BC6A60" w:rsidRPr="00781355">
        <w:rPr>
          <w:rFonts w:ascii="標楷體" w:eastAsia="標楷體" w:hAnsi="標楷體" w:hint="eastAsia"/>
          <w:sz w:val="28"/>
          <w:szCs w:val="28"/>
        </w:rPr>
        <w:t>】</w:t>
      </w:r>
      <w:r w:rsidRPr="00781355">
        <w:rPr>
          <w:rFonts w:ascii="標楷體" w:eastAsia="標楷體" w:hAnsi="標楷體" w:hint="eastAsia"/>
          <w:sz w:val="28"/>
          <w:szCs w:val="28"/>
        </w:rPr>
        <w:t>及</w:t>
      </w:r>
      <w:r w:rsidR="00BC6A60" w:rsidRPr="00781355">
        <w:rPr>
          <w:rFonts w:ascii="標楷體" w:eastAsia="標楷體" w:hAnsi="標楷體" w:hint="eastAsia"/>
          <w:sz w:val="28"/>
          <w:szCs w:val="28"/>
        </w:rPr>
        <w:t>【</w:t>
      </w:r>
      <w:r w:rsidRPr="00781355">
        <w:rPr>
          <w:rFonts w:ascii="標楷體" w:eastAsia="標楷體" w:hAnsi="標楷體" w:hint="eastAsia"/>
          <w:sz w:val="28"/>
          <w:szCs w:val="28"/>
        </w:rPr>
        <w:t>與正本相符章</w:t>
      </w:r>
      <w:r w:rsidR="00BC6A60" w:rsidRPr="00781355">
        <w:rPr>
          <w:rFonts w:ascii="標楷體" w:eastAsia="標楷體" w:hAnsi="標楷體" w:hint="eastAsia"/>
          <w:sz w:val="28"/>
          <w:szCs w:val="28"/>
        </w:rPr>
        <w:t>】</w:t>
      </w:r>
      <w:r w:rsidRPr="00781355">
        <w:rPr>
          <w:rFonts w:ascii="標楷體" w:eastAsia="標楷體" w:hAnsi="標楷體" w:hint="eastAsia"/>
          <w:sz w:val="28"/>
          <w:szCs w:val="28"/>
        </w:rPr>
        <w:t>。</w:t>
      </w:r>
    </w:p>
    <w:p w14:paraId="427424B3" w14:textId="2BDA5BD6" w:rsidR="002A69A7" w:rsidRPr="00781355" w:rsidRDefault="002A69A7" w:rsidP="007877A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補助成效與考核：</w:t>
      </w:r>
    </w:p>
    <w:p w14:paraId="669447A3" w14:textId="3C0E1CBD" w:rsidR="005C0904" w:rsidRDefault="00294AC8" w:rsidP="007877AD">
      <w:pPr>
        <w:pStyle w:val="a3"/>
        <w:numPr>
          <w:ilvl w:val="1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補助案核定後，應</w:t>
      </w:r>
      <w:r w:rsidR="00E373DB" w:rsidRPr="00781355">
        <w:rPr>
          <w:rFonts w:ascii="標楷體" w:eastAsia="標楷體" w:hAnsi="標楷體" w:hint="eastAsia"/>
          <w:sz w:val="28"/>
          <w:szCs w:val="28"/>
        </w:rPr>
        <w:t>如實</w:t>
      </w:r>
      <w:r w:rsidRPr="00781355">
        <w:rPr>
          <w:rFonts w:ascii="標楷體" w:eastAsia="標楷體" w:hAnsi="標楷體" w:hint="eastAsia"/>
          <w:sz w:val="28"/>
          <w:szCs w:val="28"/>
        </w:rPr>
        <w:t>依計畫內容執行，</w:t>
      </w:r>
      <w:r w:rsidR="00E373DB" w:rsidRPr="00781355">
        <w:rPr>
          <w:rFonts w:ascii="標楷體" w:eastAsia="標楷體" w:hAnsi="標楷體" w:hint="eastAsia"/>
          <w:sz w:val="28"/>
          <w:szCs w:val="28"/>
        </w:rPr>
        <w:t>若需變更計畫，應於原計畫</w:t>
      </w:r>
      <w:proofErr w:type="gramStart"/>
      <w:r w:rsidR="00E373DB" w:rsidRPr="00781355">
        <w:rPr>
          <w:rFonts w:ascii="標楷體" w:eastAsia="標楷體" w:hAnsi="標楷體" w:hint="eastAsia"/>
          <w:sz w:val="28"/>
          <w:szCs w:val="28"/>
        </w:rPr>
        <w:t>執行前函報</w:t>
      </w:r>
      <w:proofErr w:type="gramEnd"/>
      <w:r w:rsidR="00E373DB" w:rsidRPr="00781355">
        <w:rPr>
          <w:rFonts w:ascii="標楷體" w:eastAsia="標楷體" w:hAnsi="標楷體" w:hint="eastAsia"/>
          <w:sz w:val="28"/>
          <w:szCs w:val="28"/>
        </w:rPr>
        <w:t>本所核備，並以一次為限；計畫執行後，不得辦理變更。</w:t>
      </w:r>
    </w:p>
    <w:p w14:paraId="6E1D7B77" w14:textId="03546E0E" w:rsidR="001D5105" w:rsidRPr="00781355" w:rsidRDefault="001D5105" w:rsidP="007877AD">
      <w:pPr>
        <w:pStyle w:val="a3"/>
        <w:numPr>
          <w:ilvl w:val="1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計畫若涉及採購事宜，請依據政府採購法等相關規定辦理。</w:t>
      </w:r>
    </w:p>
    <w:p w14:paraId="5C4B2674" w14:textId="7C862475" w:rsidR="00560471" w:rsidRPr="00781355" w:rsidRDefault="004D53F8" w:rsidP="007877AD">
      <w:pPr>
        <w:pStyle w:val="a3"/>
        <w:numPr>
          <w:ilvl w:val="1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活動各項所有原始憑證（</w:t>
      </w:r>
      <w:proofErr w:type="gramStart"/>
      <w:r w:rsidRPr="00781355">
        <w:rPr>
          <w:rFonts w:ascii="標楷體" w:eastAsia="標楷體" w:hAnsi="標楷體" w:hint="eastAsia"/>
          <w:sz w:val="28"/>
          <w:szCs w:val="28"/>
        </w:rPr>
        <w:t>含影本</w:t>
      </w:r>
      <w:proofErr w:type="gramEnd"/>
      <w:r w:rsidRPr="00781355">
        <w:rPr>
          <w:rFonts w:ascii="標楷體" w:eastAsia="標楷體" w:hAnsi="標楷體" w:hint="eastAsia"/>
          <w:sz w:val="28"/>
          <w:szCs w:val="28"/>
        </w:rPr>
        <w:t>）、成果報告、活動照片等資料，申請單位應依會計法等規定妥善保存與銷毀，本所將不定期考核，如有虛偽</w:t>
      </w:r>
      <w:proofErr w:type="gramStart"/>
      <w:r w:rsidRPr="0078135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781355">
        <w:rPr>
          <w:rFonts w:ascii="標楷體" w:eastAsia="標楷體" w:hAnsi="標楷體" w:hint="eastAsia"/>
          <w:sz w:val="28"/>
          <w:szCs w:val="28"/>
        </w:rPr>
        <w:t>實情事者，</w:t>
      </w:r>
      <w:r w:rsidR="00474C75" w:rsidRPr="00781355">
        <w:rPr>
          <w:rFonts w:ascii="標楷體" w:eastAsia="標楷體" w:hAnsi="標楷體" w:hint="eastAsia"/>
          <w:sz w:val="28"/>
          <w:szCs w:val="28"/>
        </w:rPr>
        <w:t>自負刑責，並停止經費補助2年。</w:t>
      </w:r>
    </w:p>
    <w:p w14:paraId="54C31E2A" w14:textId="2356FC01" w:rsidR="00250245" w:rsidRPr="00781355" w:rsidRDefault="00250245" w:rsidP="007877AD">
      <w:pPr>
        <w:pStyle w:val="a3"/>
        <w:numPr>
          <w:ilvl w:val="1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活動期間，本所得定期或不定期派員考核實際執行情形。</w:t>
      </w:r>
    </w:p>
    <w:p w14:paraId="571744B8" w14:textId="14E6D0FE" w:rsidR="00250245" w:rsidRPr="00781355" w:rsidRDefault="00250245" w:rsidP="007877AD">
      <w:pPr>
        <w:pStyle w:val="a3"/>
        <w:numPr>
          <w:ilvl w:val="1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補助計畫未執行、未依核定項目執行、經費支用不當者，不予核撥該補助款項，如已</w:t>
      </w:r>
      <w:proofErr w:type="gramStart"/>
      <w:r w:rsidRPr="00781355">
        <w:rPr>
          <w:rFonts w:ascii="標楷體" w:eastAsia="標楷體" w:hAnsi="標楷體" w:hint="eastAsia"/>
          <w:sz w:val="28"/>
          <w:szCs w:val="28"/>
        </w:rPr>
        <w:t>核撥應辦理</w:t>
      </w:r>
      <w:proofErr w:type="gramEnd"/>
      <w:r w:rsidRPr="00781355">
        <w:rPr>
          <w:rFonts w:ascii="標楷體" w:eastAsia="標楷體" w:hAnsi="標楷體" w:hint="eastAsia"/>
          <w:sz w:val="28"/>
          <w:szCs w:val="28"/>
        </w:rPr>
        <w:t>繳回。</w:t>
      </w:r>
    </w:p>
    <w:p w14:paraId="05A66651" w14:textId="6D1ACB3A" w:rsidR="00250245" w:rsidRPr="00781355" w:rsidRDefault="00250245" w:rsidP="007877A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本要點所需經費，由本所編列預算支應，並以年度預算編列金額為限，</w:t>
      </w:r>
      <w:proofErr w:type="gramStart"/>
      <w:r w:rsidRPr="00781355">
        <w:rPr>
          <w:rFonts w:ascii="標楷體" w:eastAsia="標楷體" w:hAnsi="標楷體" w:hint="eastAsia"/>
          <w:sz w:val="28"/>
          <w:szCs w:val="28"/>
        </w:rPr>
        <w:t>用罄即不再</w:t>
      </w:r>
      <w:proofErr w:type="gramEnd"/>
      <w:r w:rsidRPr="00781355">
        <w:rPr>
          <w:rFonts w:ascii="標楷體" w:eastAsia="標楷體" w:hAnsi="標楷體" w:hint="eastAsia"/>
          <w:sz w:val="28"/>
          <w:szCs w:val="28"/>
        </w:rPr>
        <w:t>受理。</w:t>
      </w:r>
    </w:p>
    <w:p w14:paraId="22727D62" w14:textId="36171F3D" w:rsidR="00D24718" w:rsidRPr="00781355" w:rsidRDefault="00D24718" w:rsidP="007877A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本要點未規定事項，依相關法規規定辦理；如有未盡事宜，得隨時修正之。</w:t>
      </w:r>
    </w:p>
    <w:p w14:paraId="60B44F93" w14:textId="7DDB967C" w:rsidR="00D24718" w:rsidRPr="00781355" w:rsidRDefault="00D24718" w:rsidP="007877A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81355">
        <w:rPr>
          <w:rFonts w:ascii="標楷體" w:eastAsia="標楷體" w:hAnsi="標楷體" w:hint="eastAsia"/>
          <w:sz w:val="28"/>
          <w:szCs w:val="28"/>
        </w:rPr>
        <w:t>本要點核</w:t>
      </w:r>
      <w:r w:rsidR="00873380">
        <w:rPr>
          <w:rFonts w:ascii="標楷體" w:eastAsia="標楷體" w:hAnsi="標楷體" w:hint="eastAsia"/>
          <w:sz w:val="28"/>
          <w:szCs w:val="28"/>
        </w:rPr>
        <w:t>定</w:t>
      </w:r>
      <w:r w:rsidRPr="00781355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p w14:paraId="564C172F" w14:textId="77777777" w:rsidR="000561DB" w:rsidRPr="00577F81" w:rsidRDefault="000561DB" w:rsidP="00577F81">
      <w:pPr>
        <w:rPr>
          <w:rFonts w:ascii="標楷體" w:eastAsia="標楷體" w:hAnsi="標楷體"/>
        </w:rPr>
      </w:pPr>
    </w:p>
    <w:p w14:paraId="62CFB227" w14:textId="77777777" w:rsidR="00B25880" w:rsidRPr="001561A1" w:rsidRDefault="00B25880" w:rsidP="00807451">
      <w:pPr>
        <w:pStyle w:val="a3"/>
        <w:ind w:leftChars="0" w:left="720"/>
        <w:rPr>
          <w:rFonts w:ascii="標楷體" w:eastAsia="標楷體" w:hAnsi="標楷體"/>
        </w:rPr>
      </w:pPr>
    </w:p>
    <w:sectPr w:rsidR="00B25880" w:rsidRPr="001561A1" w:rsidSect="00647A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9D47" w14:textId="77777777" w:rsidR="00DC1ED4" w:rsidRDefault="00DC1ED4" w:rsidP="004E7038">
      <w:r>
        <w:separator/>
      </w:r>
    </w:p>
  </w:endnote>
  <w:endnote w:type="continuationSeparator" w:id="0">
    <w:p w14:paraId="03FF6B6D" w14:textId="77777777" w:rsidR="00DC1ED4" w:rsidRDefault="00DC1ED4" w:rsidP="004E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1632" w14:textId="77777777" w:rsidR="00DC1ED4" w:rsidRDefault="00DC1ED4" w:rsidP="004E7038">
      <w:r>
        <w:separator/>
      </w:r>
    </w:p>
  </w:footnote>
  <w:footnote w:type="continuationSeparator" w:id="0">
    <w:p w14:paraId="3944E358" w14:textId="77777777" w:rsidR="00DC1ED4" w:rsidRDefault="00DC1ED4" w:rsidP="004E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3AD"/>
    <w:multiLevelType w:val="hybridMultilevel"/>
    <w:tmpl w:val="0C8E08C4"/>
    <w:lvl w:ilvl="0" w:tplc="26B2D5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44F2A"/>
    <w:multiLevelType w:val="hybridMultilevel"/>
    <w:tmpl w:val="741E35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300472"/>
    <w:multiLevelType w:val="hybridMultilevel"/>
    <w:tmpl w:val="47561EBE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AE7E1E"/>
    <w:multiLevelType w:val="hybridMultilevel"/>
    <w:tmpl w:val="5C7C6066"/>
    <w:lvl w:ilvl="0" w:tplc="B8CCEFC4">
      <w:start w:val="1"/>
      <w:numFmt w:val="taiwaneseCountingThousand"/>
      <w:suff w:val="space"/>
      <w:lvlText w:val="（%1）"/>
      <w:lvlJc w:val="left"/>
      <w:pPr>
        <w:ind w:left="482" w:hanging="482"/>
      </w:pPr>
      <w:rPr>
        <w:rFonts w:hint="default"/>
      </w:rPr>
    </w:lvl>
    <w:lvl w:ilvl="1" w:tplc="4F664C3A">
      <w:start w:val="1"/>
      <w:numFmt w:val="decimal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815699"/>
    <w:multiLevelType w:val="hybridMultilevel"/>
    <w:tmpl w:val="A87C4DEA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D62BB5"/>
    <w:multiLevelType w:val="hybridMultilevel"/>
    <w:tmpl w:val="8DFEEF16"/>
    <w:lvl w:ilvl="0" w:tplc="7AD8268E">
      <w:start w:val="1"/>
      <w:numFmt w:val="decimal"/>
      <w:lvlText w:val="%1."/>
      <w:lvlJc w:val="left"/>
      <w:pPr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C8D25BD"/>
    <w:multiLevelType w:val="hybridMultilevel"/>
    <w:tmpl w:val="28EC6CAC"/>
    <w:lvl w:ilvl="0" w:tplc="444C8E2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402A1C04">
      <w:start w:val="1"/>
      <w:numFmt w:val="taiwaneseCountingThousand"/>
      <w:lvlText w:val="（%2）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81417"/>
    <w:multiLevelType w:val="hybridMultilevel"/>
    <w:tmpl w:val="EDE890E6"/>
    <w:lvl w:ilvl="0" w:tplc="364EACC6">
      <w:start w:val="1"/>
      <w:numFmt w:val="decimal"/>
      <w:lvlText w:val="%1."/>
      <w:lvlJc w:val="left"/>
      <w:pPr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3CE6F32"/>
    <w:multiLevelType w:val="hybridMultilevel"/>
    <w:tmpl w:val="1FA68A5A"/>
    <w:lvl w:ilvl="0" w:tplc="26B2D5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EC5026"/>
    <w:multiLevelType w:val="hybridMultilevel"/>
    <w:tmpl w:val="1256E15E"/>
    <w:lvl w:ilvl="0" w:tplc="F582FEE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876708"/>
    <w:multiLevelType w:val="hybridMultilevel"/>
    <w:tmpl w:val="BE2C472C"/>
    <w:lvl w:ilvl="0" w:tplc="DDF6D190">
      <w:start w:val="1"/>
      <w:numFmt w:val="taiwaneseCountingThousand"/>
      <w:suff w:val="space"/>
      <w:lvlText w:val="（%1）"/>
      <w:lvlJc w:val="left"/>
      <w:pPr>
        <w:ind w:left="482" w:hanging="48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9F6A8C"/>
    <w:multiLevelType w:val="hybridMultilevel"/>
    <w:tmpl w:val="D708CE16"/>
    <w:lvl w:ilvl="0" w:tplc="B868E616">
      <w:start w:val="1"/>
      <w:numFmt w:val="taiwaneseCountingThousand"/>
      <w:suff w:val="space"/>
      <w:lvlText w:val="（%1）"/>
      <w:lvlJc w:val="left"/>
      <w:pPr>
        <w:ind w:left="482" w:hanging="48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5A3ACD"/>
    <w:multiLevelType w:val="hybridMultilevel"/>
    <w:tmpl w:val="365606DC"/>
    <w:lvl w:ilvl="0" w:tplc="26B2D5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784247"/>
    <w:multiLevelType w:val="hybridMultilevel"/>
    <w:tmpl w:val="B9A8D3FA"/>
    <w:lvl w:ilvl="0" w:tplc="26B2D5D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047369B"/>
    <w:multiLevelType w:val="hybridMultilevel"/>
    <w:tmpl w:val="19D2E62E"/>
    <w:lvl w:ilvl="0" w:tplc="F582FEE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E86DDE"/>
    <w:multiLevelType w:val="hybridMultilevel"/>
    <w:tmpl w:val="73CA94A4"/>
    <w:lvl w:ilvl="0" w:tplc="26B2D5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65425621">
    <w:abstractNumId w:val="6"/>
  </w:num>
  <w:num w:numId="2" w16cid:durableId="361638315">
    <w:abstractNumId w:val="11"/>
  </w:num>
  <w:num w:numId="3" w16cid:durableId="1996757713">
    <w:abstractNumId w:val="4"/>
  </w:num>
  <w:num w:numId="4" w16cid:durableId="1155607806">
    <w:abstractNumId w:val="9"/>
  </w:num>
  <w:num w:numId="5" w16cid:durableId="533151624">
    <w:abstractNumId w:val="10"/>
  </w:num>
  <w:num w:numId="6" w16cid:durableId="791243276">
    <w:abstractNumId w:val="2"/>
  </w:num>
  <w:num w:numId="7" w16cid:durableId="1081949377">
    <w:abstractNumId w:val="14"/>
  </w:num>
  <w:num w:numId="8" w16cid:durableId="1125537179">
    <w:abstractNumId w:val="12"/>
  </w:num>
  <w:num w:numId="9" w16cid:durableId="2093037849">
    <w:abstractNumId w:val="8"/>
  </w:num>
  <w:num w:numId="10" w16cid:durableId="70390888">
    <w:abstractNumId w:val="0"/>
  </w:num>
  <w:num w:numId="11" w16cid:durableId="1489714188">
    <w:abstractNumId w:val="13"/>
  </w:num>
  <w:num w:numId="12" w16cid:durableId="123088756">
    <w:abstractNumId w:val="3"/>
  </w:num>
  <w:num w:numId="13" w16cid:durableId="1673406729">
    <w:abstractNumId w:val="15"/>
  </w:num>
  <w:num w:numId="14" w16cid:durableId="1619601417">
    <w:abstractNumId w:val="1"/>
  </w:num>
  <w:num w:numId="15" w16cid:durableId="2009938538">
    <w:abstractNumId w:val="5"/>
  </w:num>
  <w:num w:numId="16" w16cid:durableId="16640491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7B"/>
    <w:rsid w:val="000561DB"/>
    <w:rsid w:val="000E4E9F"/>
    <w:rsid w:val="00100ED2"/>
    <w:rsid w:val="001415B0"/>
    <w:rsid w:val="001434E0"/>
    <w:rsid w:val="001561A1"/>
    <w:rsid w:val="00165B7C"/>
    <w:rsid w:val="001727BC"/>
    <w:rsid w:val="00174384"/>
    <w:rsid w:val="001A25EC"/>
    <w:rsid w:val="001A4B58"/>
    <w:rsid w:val="001C0836"/>
    <w:rsid w:val="001D5105"/>
    <w:rsid w:val="00250245"/>
    <w:rsid w:val="0028127A"/>
    <w:rsid w:val="0028174B"/>
    <w:rsid w:val="00294AC8"/>
    <w:rsid w:val="002A1D97"/>
    <w:rsid w:val="002A69A7"/>
    <w:rsid w:val="002B60D2"/>
    <w:rsid w:val="002B6B67"/>
    <w:rsid w:val="00314B30"/>
    <w:rsid w:val="003677B6"/>
    <w:rsid w:val="00403DE7"/>
    <w:rsid w:val="00407D1D"/>
    <w:rsid w:val="00421ADA"/>
    <w:rsid w:val="00443D75"/>
    <w:rsid w:val="00447892"/>
    <w:rsid w:val="00447C93"/>
    <w:rsid w:val="00467A2A"/>
    <w:rsid w:val="00474C75"/>
    <w:rsid w:val="004C6E9A"/>
    <w:rsid w:val="004D53F8"/>
    <w:rsid w:val="004E2165"/>
    <w:rsid w:val="004E7038"/>
    <w:rsid w:val="005116B9"/>
    <w:rsid w:val="005117DB"/>
    <w:rsid w:val="005174A5"/>
    <w:rsid w:val="005505C8"/>
    <w:rsid w:val="005575CB"/>
    <w:rsid w:val="00560471"/>
    <w:rsid w:val="00577F81"/>
    <w:rsid w:val="00590854"/>
    <w:rsid w:val="00593C78"/>
    <w:rsid w:val="005C0904"/>
    <w:rsid w:val="005C71F0"/>
    <w:rsid w:val="005D06B4"/>
    <w:rsid w:val="005E4D3E"/>
    <w:rsid w:val="005F2007"/>
    <w:rsid w:val="006257E1"/>
    <w:rsid w:val="00647AB1"/>
    <w:rsid w:val="00676E3F"/>
    <w:rsid w:val="00677C21"/>
    <w:rsid w:val="006E1EB1"/>
    <w:rsid w:val="006E3419"/>
    <w:rsid w:val="006F40BA"/>
    <w:rsid w:val="0071223D"/>
    <w:rsid w:val="00714801"/>
    <w:rsid w:val="00717D2D"/>
    <w:rsid w:val="007222CA"/>
    <w:rsid w:val="007222F9"/>
    <w:rsid w:val="00763BC4"/>
    <w:rsid w:val="00781355"/>
    <w:rsid w:val="007877AD"/>
    <w:rsid w:val="0079396F"/>
    <w:rsid w:val="007B5DB2"/>
    <w:rsid w:val="007C418D"/>
    <w:rsid w:val="007C4E40"/>
    <w:rsid w:val="007E34DD"/>
    <w:rsid w:val="007E563F"/>
    <w:rsid w:val="00807451"/>
    <w:rsid w:val="00852CCC"/>
    <w:rsid w:val="00870E7B"/>
    <w:rsid w:val="00873380"/>
    <w:rsid w:val="0089291E"/>
    <w:rsid w:val="008C7833"/>
    <w:rsid w:val="008D02DA"/>
    <w:rsid w:val="008E0CB3"/>
    <w:rsid w:val="008E3697"/>
    <w:rsid w:val="008E3D26"/>
    <w:rsid w:val="008F4559"/>
    <w:rsid w:val="0092057B"/>
    <w:rsid w:val="00931724"/>
    <w:rsid w:val="00974E9A"/>
    <w:rsid w:val="009930DE"/>
    <w:rsid w:val="009A69D9"/>
    <w:rsid w:val="009C174D"/>
    <w:rsid w:val="009D149B"/>
    <w:rsid w:val="00A00BFD"/>
    <w:rsid w:val="00A0357E"/>
    <w:rsid w:val="00A134AA"/>
    <w:rsid w:val="00A1587C"/>
    <w:rsid w:val="00A178EA"/>
    <w:rsid w:val="00A34CA6"/>
    <w:rsid w:val="00A36094"/>
    <w:rsid w:val="00A42CEC"/>
    <w:rsid w:val="00A46CF3"/>
    <w:rsid w:val="00A53BB5"/>
    <w:rsid w:val="00A70F7C"/>
    <w:rsid w:val="00A76D3B"/>
    <w:rsid w:val="00A90E83"/>
    <w:rsid w:val="00A91EE7"/>
    <w:rsid w:val="00AB0611"/>
    <w:rsid w:val="00AC7E0F"/>
    <w:rsid w:val="00B25880"/>
    <w:rsid w:val="00B31038"/>
    <w:rsid w:val="00BC6A60"/>
    <w:rsid w:val="00BD6D3A"/>
    <w:rsid w:val="00BF3DCA"/>
    <w:rsid w:val="00C01708"/>
    <w:rsid w:val="00C02786"/>
    <w:rsid w:val="00C41F1D"/>
    <w:rsid w:val="00C45209"/>
    <w:rsid w:val="00C836B7"/>
    <w:rsid w:val="00C919E7"/>
    <w:rsid w:val="00CC1CD4"/>
    <w:rsid w:val="00CC1F1D"/>
    <w:rsid w:val="00D24718"/>
    <w:rsid w:val="00D45901"/>
    <w:rsid w:val="00DC1ED4"/>
    <w:rsid w:val="00DD54D6"/>
    <w:rsid w:val="00E02B63"/>
    <w:rsid w:val="00E32A83"/>
    <w:rsid w:val="00E34BBD"/>
    <w:rsid w:val="00E373DB"/>
    <w:rsid w:val="00E63764"/>
    <w:rsid w:val="00EB2DC8"/>
    <w:rsid w:val="00EE016A"/>
    <w:rsid w:val="00F06553"/>
    <w:rsid w:val="00F30979"/>
    <w:rsid w:val="00F31AB2"/>
    <w:rsid w:val="00F34E4D"/>
    <w:rsid w:val="00F572E6"/>
    <w:rsid w:val="00F90102"/>
    <w:rsid w:val="00F95255"/>
    <w:rsid w:val="00FB0761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E99D5"/>
  <w15:chartTrackingRefBased/>
  <w15:docId w15:val="{9D3639DD-D5EA-44E1-A630-BBE8268D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7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0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03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C7E0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10</dc:creator>
  <cp:keywords/>
  <dc:description/>
  <cp:lastModifiedBy>苗栗縣公館鄉公所 10</cp:lastModifiedBy>
  <cp:revision>13</cp:revision>
  <cp:lastPrinted>2023-12-11T01:20:00Z</cp:lastPrinted>
  <dcterms:created xsi:type="dcterms:W3CDTF">2023-11-28T00:07:00Z</dcterms:created>
  <dcterms:modified xsi:type="dcterms:W3CDTF">2023-12-11T01:20:00Z</dcterms:modified>
</cp:coreProperties>
</file>