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2BB" w:rsidRPr="0055664A" w:rsidRDefault="00FA12BB" w:rsidP="00FA12BB">
      <w:pPr>
        <w:jc w:val="center"/>
        <w:rPr>
          <w:rFonts w:asciiTheme="minorEastAsia" w:eastAsiaTheme="minorEastAsia" w:hAnsiTheme="minorEastAsia"/>
        </w:rPr>
      </w:pPr>
      <w:r w:rsidRPr="0055664A">
        <w:rPr>
          <w:rFonts w:asciiTheme="minorEastAsia" w:eastAsiaTheme="minorEastAsia" w:hAnsiTheme="minorEastAsia" w:hint="eastAsia"/>
        </w:rPr>
        <w:t>苗栗縣苗栗市急難救助實施辦法</w:t>
      </w:r>
    </w:p>
    <w:tbl>
      <w:tblPr>
        <w:tblW w:w="0" w:type="auto"/>
        <w:jc w:val="right"/>
        <w:tblCellSpacing w:w="0" w:type="dxa"/>
        <w:tblCellMar>
          <w:top w:w="15" w:type="dxa"/>
          <w:left w:w="15" w:type="dxa"/>
          <w:bottom w:w="15" w:type="dxa"/>
          <w:right w:w="15" w:type="dxa"/>
        </w:tblCellMar>
        <w:tblLook w:val="0000"/>
      </w:tblPr>
      <w:tblGrid>
        <w:gridCol w:w="2630"/>
      </w:tblGrid>
      <w:tr w:rsidR="00FA12BB" w:rsidRPr="0055664A">
        <w:trPr>
          <w:tblCellSpacing w:w="0" w:type="dxa"/>
          <w:jc w:val="right"/>
        </w:trPr>
        <w:tc>
          <w:tcPr>
            <w:tcW w:w="5000" w:type="pct"/>
            <w:vAlign w:val="center"/>
          </w:tcPr>
          <w:p w:rsidR="00FA12BB" w:rsidRPr="0055664A" w:rsidRDefault="00FA12BB" w:rsidP="00FA12BB">
            <w:pPr>
              <w:widowControl/>
              <w:spacing w:line="340" w:lineRule="atLeast"/>
              <w:rPr>
                <w:rFonts w:asciiTheme="minorEastAsia" w:eastAsiaTheme="minorEastAsia" w:hAnsiTheme="minorEastAsia" w:cs="新細明體"/>
                <w:color w:val="222222"/>
                <w:kern w:val="0"/>
                <w:sz w:val="23"/>
                <w:szCs w:val="23"/>
              </w:rPr>
            </w:pPr>
            <w:r w:rsidRPr="0055664A">
              <w:rPr>
                <w:rFonts w:asciiTheme="minorEastAsia" w:eastAsiaTheme="minorEastAsia" w:hAnsiTheme="minorEastAsia" w:cs="新細明體"/>
                <w:color w:val="222222"/>
                <w:kern w:val="0"/>
                <w:sz w:val="20"/>
                <w:szCs w:val="20"/>
              </w:rPr>
              <w:t>中華民國</w:t>
            </w:r>
            <w:r w:rsidR="0055664A">
              <w:rPr>
                <w:rFonts w:asciiTheme="minorEastAsia" w:eastAsiaTheme="minorEastAsia" w:hAnsiTheme="minorEastAsia" w:cs="新細明體" w:hint="eastAsia"/>
                <w:color w:val="222222"/>
                <w:kern w:val="0"/>
                <w:sz w:val="20"/>
                <w:szCs w:val="20"/>
              </w:rPr>
              <w:t>一百</w:t>
            </w:r>
            <w:r w:rsidRPr="0055664A">
              <w:rPr>
                <w:rFonts w:asciiTheme="minorEastAsia" w:eastAsiaTheme="minorEastAsia" w:hAnsiTheme="minorEastAsia" w:cs="新細明體"/>
                <w:color w:val="222222"/>
                <w:kern w:val="0"/>
                <w:sz w:val="20"/>
                <w:szCs w:val="20"/>
              </w:rPr>
              <w:t>年</w:t>
            </w:r>
            <w:r w:rsidR="0055664A">
              <w:rPr>
                <w:rFonts w:asciiTheme="minorEastAsia" w:eastAsiaTheme="minorEastAsia" w:hAnsiTheme="minorEastAsia" w:cs="新細明體" w:hint="eastAsia"/>
                <w:color w:val="222222"/>
                <w:kern w:val="0"/>
                <w:sz w:val="20"/>
                <w:szCs w:val="20"/>
              </w:rPr>
              <w:t>七</w:t>
            </w:r>
            <w:r w:rsidRPr="0055664A">
              <w:rPr>
                <w:rFonts w:asciiTheme="minorEastAsia" w:eastAsiaTheme="minorEastAsia" w:hAnsiTheme="minorEastAsia" w:cs="新細明體"/>
                <w:color w:val="222222"/>
                <w:kern w:val="0"/>
                <w:sz w:val="20"/>
                <w:szCs w:val="20"/>
              </w:rPr>
              <w:t>月</w:t>
            </w:r>
            <w:r w:rsidR="0055664A">
              <w:rPr>
                <w:rFonts w:asciiTheme="minorEastAsia" w:eastAsiaTheme="minorEastAsia" w:hAnsiTheme="minorEastAsia" w:cs="新細明體" w:hint="eastAsia"/>
                <w:color w:val="222222"/>
                <w:kern w:val="0"/>
                <w:sz w:val="20"/>
                <w:szCs w:val="20"/>
              </w:rPr>
              <w:t>五</w:t>
            </w:r>
            <w:r w:rsidRPr="0055664A">
              <w:rPr>
                <w:rFonts w:asciiTheme="minorEastAsia" w:eastAsiaTheme="minorEastAsia" w:hAnsiTheme="minorEastAsia" w:cs="新細明體"/>
                <w:color w:val="222222"/>
                <w:kern w:val="0"/>
                <w:sz w:val="20"/>
                <w:szCs w:val="20"/>
              </w:rPr>
              <w:t>日修</w:t>
            </w:r>
            <w:r w:rsidRPr="0055664A">
              <w:rPr>
                <w:rFonts w:asciiTheme="minorEastAsia" w:eastAsiaTheme="minorEastAsia" w:hAnsiTheme="minorEastAsia" w:cs="新細明體" w:hint="eastAsia"/>
                <w:color w:val="222222"/>
                <w:kern w:val="0"/>
                <w:sz w:val="20"/>
                <w:szCs w:val="20"/>
              </w:rPr>
              <w:t>訂</w:t>
            </w:r>
          </w:p>
        </w:tc>
      </w:tr>
    </w:tbl>
    <w:p w:rsidR="00FA12BB" w:rsidRPr="0055664A" w:rsidRDefault="00FA12BB" w:rsidP="00FA12BB">
      <w:pPr>
        <w:widowControl/>
        <w:spacing w:line="340" w:lineRule="atLeast"/>
        <w:rPr>
          <w:rFonts w:asciiTheme="minorEastAsia" w:eastAsiaTheme="minorEastAsia" w:hAnsiTheme="minorEastAsia" w:cs="新細明體"/>
          <w:vanish/>
          <w:color w:val="222222"/>
          <w:kern w:val="0"/>
          <w:sz w:val="23"/>
          <w:szCs w:val="23"/>
        </w:rPr>
      </w:pPr>
    </w:p>
    <w:tbl>
      <w:tblPr>
        <w:tblW w:w="0" w:type="auto"/>
        <w:tblCellSpacing w:w="0" w:type="dxa"/>
        <w:tblInd w:w="-135" w:type="dxa"/>
        <w:tblCellMar>
          <w:top w:w="45" w:type="dxa"/>
          <w:left w:w="45" w:type="dxa"/>
          <w:bottom w:w="45" w:type="dxa"/>
          <w:right w:w="45" w:type="dxa"/>
        </w:tblCellMar>
        <w:tblLook w:val="0000"/>
      </w:tblPr>
      <w:tblGrid>
        <w:gridCol w:w="955"/>
        <w:gridCol w:w="7576"/>
      </w:tblGrid>
      <w:tr w:rsidR="00FA12BB" w:rsidRPr="0055664A" w:rsidTr="005271B9">
        <w:trPr>
          <w:tblCellSpacing w:w="0" w:type="dxa"/>
        </w:trPr>
        <w:tc>
          <w:tcPr>
            <w:tcW w:w="955" w:type="dxa"/>
          </w:tcPr>
          <w:p w:rsidR="00FA12BB" w:rsidRPr="0055664A" w:rsidRDefault="00FA12BB" w:rsidP="00FA12BB">
            <w:pPr>
              <w:widowControl/>
              <w:spacing w:line="340" w:lineRule="atLeast"/>
              <w:rPr>
                <w:rFonts w:asciiTheme="minorEastAsia" w:eastAsiaTheme="minorEastAsia" w:hAnsiTheme="minorEastAsia" w:cs="新細明體"/>
                <w:color w:val="222222"/>
                <w:kern w:val="0"/>
                <w:sz w:val="23"/>
                <w:szCs w:val="23"/>
              </w:rPr>
            </w:pPr>
            <w:r w:rsidRPr="0055664A">
              <w:rPr>
                <w:rFonts w:asciiTheme="minorEastAsia" w:eastAsiaTheme="minorEastAsia" w:hAnsiTheme="minorEastAsia" w:cs="新細明體"/>
                <w:color w:val="222222"/>
                <w:kern w:val="0"/>
                <w:sz w:val="23"/>
                <w:szCs w:val="23"/>
              </w:rPr>
              <w:t>第一條</w:t>
            </w:r>
          </w:p>
        </w:tc>
        <w:tc>
          <w:tcPr>
            <w:tcW w:w="0" w:type="auto"/>
          </w:tcPr>
          <w:p w:rsidR="00FA12BB" w:rsidRPr="0055664A" w:rsidRDefault="00FA12BB" w:rsidP="00FA12BB">
            <w:pPr>
              <w:widowControl/>
              <w:spacing w:line="340" w:lineRule="atLeast"/>
              <w:rPr>
                <w:rFonts w:asciiTheme="minorEastAsia" w:eastAsiaTheme="minorEastAsia" w:hAnsiTheme="minorEastAsia" w:cs="新細明體"/>
                <w:color w:val="222222"/>
                <w:kern w:val="0"/>
                <w:sz w:val="23"/>
                <w:szCs w:val="23"/>
              </w:rPr>
            </w:pPr>
            <w:r w:rsidRPr="0055664A">
              <w:rPr>
                <w:rFonts w:asciiTheme="minorEastAsia" w:eastAsiaTheme="minorEastAsia" w:hAnsiTheme="minorEastAsia" w:cs="新細明體"/>
                <w:color w:val="222222"/>
                <w:kern w:val="0"/>
                <w:sz w:val="23"/>
                <w:szCs w:val="23"/>
              </w:rPr>
              <w:t>為照顧生活困難之低收入者及遭受緊急患難或非常災害之受難戶，並協助其自立，特依據『社會救助法』、『社會救助法施行細則』、『內政部急難救助金申請審核及撥款作業規定』等制訂本辦法。</w:t>
            </w:r>
          </w:p>
        </w:tc>
      </w:tr>
      <w:tr w:rsidR="00FA12BB" w:rsidRPr="0055664A" w:rsidTr="005271B9">
        <w:trPr>
          <w:tblCellSpacing w:w="0" w:type="dxa"/>
        </w:trPr>
        <w:tc>
          <w:tcPr>
            <w:tcW w:w="955" w:type="dxa"/>
          </w:tcPr>
          <w:p w:rsidR="00FA12BB" w:rsidRPr="0055664A" w:rsidRDefault="00FA12BB" w:rsidP="00FA12BB">
            <w:pPr>
              <w:widowControl/>
              <w:spacing w:line="340" w:lineRule="atLeast"/>
              <w:rPr>
                <w:rFonts w:asciiTheme="minorEastAsia" w:eastAsiaTheme="minorEastAsia" w:hAnsiTheme="minorEastAsia" w:cs="新細明體"/>
                <w:color w:val="222222"/>
                <w:kern w:val="0"/>
                <w:sz w:val="23"/>
                <w:szCs w:val="23"/>
              </w:rPr>
            </w:pPr>
            <w:r w:rsidRPr="0055664A">
              <w:rPr>
                <w:rFonts w:asciiTheme="minorEastAsia" w:eastAsiaTheme="minorEastAsia" w:hAnsiTheme="minorEastAsia" w:cs="新細明體"/>
                <w:color w:val="222222"/>
                <w:kern w:val="0"/>
                <w:sz w:val="23"/>
                <w:szCs w:val="23"/>
              </w:rPr>
              <w:t>第二條</w:t>
            </w:r>
          </w:p>
        </w:tc>
        <w:tc>
          <w:tcPr>
            <w:tcW w:w="0" w:type="auto"/>
          </w:tcPr>
          <w:p w:rsidR="005271B9" w:rsidRPr="0055664A" w:rsidRDefault="00FA12BB" w:rsidP="00FA12BB">
            <w:pPr>
              <w:widowControl/>
              <w:spacing w:line="340" w:lineRule="atLeast"/>
              <w:rPr>
                <w:rFonts w:asciiTheme="minorEastAsia" w:eastAsiaTheme="minorEastAsia" w:hAnsiTheme="minorEastAsia" w:cs="新細明體"/>
                <w:color w:val="222222"/>
                <w:kern w:val="0"/>
                <w:sz w:val="23"/>
                <w:szCs w:val="23"/>
              </w:rPr>
            </w:pPr>
            <w:r w:rsidRPr="0055664A">
              <w:rPr>
                <w:rFonts w:asciiTheme="minorEastAsia" w:eastAsiaTheme="minorEastAsia" w:hAnsiTheme="minorEastAsia" w:cs="新細明體"/>
                <w:color w:val="222222"/>
                <w:kern w:val="0"/>
                <w:sz w:val="23"/>
                <w:szCs w:val="23"/>
              </w:rPr>
              <w:t>救助對象如左：</w:t>
            </w:r>
          </w:p>
          <w:tbl>
            <w:tblPr>
              <w:tblW w:w="0" w:type="auto"/>
              <w:tblCellSpacing w:w="0" w:type="dxa"/>
              <w:tblCellMar>
                <w:top w:w="30" w:type="dxa"/>
                <w:left w:w="30" w:type="dxa"/>
                <w:bottom w:w="30" w:type="dxa"/>
                <w:right w:w="30" w:type="dxa"/>
              </w:tblCellMar>
              <w:tblLook w:val="0000"/>
            </w:tblPr>
            <w:tblGrid>
              <w:gridCol w:w="540"/>
              <w:gridCol w:w="6946"/>
            </w:tblGrid>
            <w:tr w:rsidR="005271B9" w:rsidRPr="0055664A" w:rsidTr="006064F6">
              <w:trPr>
                <w:tblCellSpacing w:w="0" w:type="dxa"/>
              </w:trPr>
              <w:tc>
                <w:tcPr>
                  <w:tcW w:w="0" w:type="auto"/>
                </w:tcPr>
                <w:p w:rsidR="005271B9" w:rsidRPr="0055664A" w:rsidRDefault="005271B9" w:rsidP="006064F6">
                  <w:pPr>
                    <w:widowControl/>
                    <w:spacing w:line="340" w:lineRule="atLeast"/>
                    <w:rPr>
                      <w:rFonts w:asciiTheme="minorEastAsia" w:eastAsiaTheme="minorEastAsia" w:hAnsiTheme="minorEastAsia" w:cs="新細明體"/>
                      <w:color w:val="000000" w:themeColor="text1"/>
                      <w:kern w:val="0"/>
                    </w:rPr>
                  </w:pPr>
                  <w:r w:rsidRPr="0055664A">
                    <w:rPr>
                      <w:rFonts w:asciiTheme="minorEastAsia" w:eastAsiaTheme="minorEastAsia" w:hAnsiTheme="minorEastAsia" w:cs="新細明體"/>
                      <w:color w:val="000000" w:themeColor="text1"/>
                      <w:kern w:val="0"/>
                    </w:rPr>
                    <w:t>一、</w:t>
                  </w:r>
                </w:p>
              </w:tc>
              <w:tc>
                <w:tcPr>
                  <w:tcW w:w="0" w:type="auto"/>
                </w:tcPr>
                <w:p w:rsidR="005271B9" w:rsidRPr="0055664A" w:rsidRDefault="005271B9" w:rsidP="006064F6">
                  <w:pPr>
                    <w:widowControl/>
                    <w:spacing w:line="340" w:lineRule="atLeast"/>
                    <w:rPr>
                      <w:rFonts w:asciiTheme="minorEastAsia" w:eastAsiaTheme="minorEastAsia" w:hAnsiTheme="minorEastAsia" w:cs="新細明體"/>
                      <w:color w:val="000000" w:themeColor="text1"/>
                      <w:kern w:val="0"/>
                    </w:rPr>
                  </w:pPr>
                  <w:r w:rsidRPr="0055664A">
                    <w:rPr>
                      <w:rFonts w:asciiTheme="minorEastAsia" w:eastAsiaTheme="minorEastAsia" w:hAnsiTheme="minorEastAsia" w:cs="新細明體"/>
                      <w:color w:val="000000" w:themeColor="text1"/>
                      <w:kern w:val="0"/>
                    </w:rPr>
                    <w:t>戶內人口死亡無力殮葬者。</w:t>
                  </w:r>
                </w:p>
              </w:tc>
            </w:tr>
            <w:tr w:rsidR="005271B9" w:rsidRPr="0055664A" w:rsidTr="006064F6">
              <w:trPr>
                <w:tblCellSpacing w:w="0" w:type="dxa"/>
              </w:trPr>
              <w:tc>
                <w:tcPr>
                  <w:tcW w:w="0" w:type="auto"/>
                </w:tcPr>
                <w:p w:rsidR="005271B9" w:rsidRPr="0055664A" w:rsidRDefault="005271B9" w:rsidP="006064F6">
                  <w:pPr>
                    <w:widowControl/>
                    <w:spacing w:line="340" w:lineRule="atLeast"/>
                    <w:rPr>
                      <w:rFonts w:asciiTheme="minorEastAsia" w:eastAsiaTheme="minorEastAsia" w:hAnsiTheme="minorEastAsia" w:cs="新細明體"/>
                      <w:color w:val="000000" w:themeColor="text1"/>
                      <w:kern w:val="0"/>
                    </w:rPr>
                  </w:pPr>
                  <w:r w:rsidRPr="0055664A">
                    <w:rPr>
                      <w:rFonts w:asciiTheme="minorEastAsia" w:eastAsiaTheme="minorEastAsia" w:hAnsiTheme="minorEastAsia" w:cs="新細明體"/>
                      <w:color w:val="000000" w:themeColor="text1"/>
                      <w:kern w:val="0"/>
                    </w:rPr>
                    <w:t>二、</w:t>
                  </w:r>
                </w:p>
              </w:tc>
              <w:tc>
                <w:tcPr>
                  <w:tcW w:w="0" w:type="auto"/>
                </w:tcPr>
                <w:p w:rsidR="005271B9" w:rsidRPr="0055664A" w:rsidRDefault="005271B9" w:rsidP="006064F6">
                  <w:pPr>
                    <w:widowControl/>
                    <w:spacing w:line="340" w:lineRule="atLeast"/>
                    <w:rPr>
                      <w:rFonts w:asciiTheme="minorEastAsia" w:eastAsiaTheme="minorEastAsia" w:hAnsiTheme="minorEastAsia" w:cs="新細明體"/>
                      <w:color w:val="000000" w:themeColor="text1"/>
                      <w:kern w:val="0"/>
                    </w:rPr>
                  </w:pPr>
                  <w:r w:rsidRPr="0055664A">
                    <w:rPr>
                      <w:rFonts w:asciiTheme="minorEastAsia" w:eastAsiaTheme="minorEastAsia" w:hAnsiTheme="minorEastAsia" w:cs="新細明體"/>
                      <w:color w:val="000000" w:themeColor="text1"/>
                      <w:kern w:val="0"/>
                    </w:rPr>
                    <w:t>戶內人口遭受意外傷害</w:t>
                  </w:r>
                  <w:r w:rsidRPr="0055664A">
                    <w:rPr>
                      <w:rFonts w:asciiTheme="minorEastAsia" w:eastAsiaTheme="minorEastAsia" w:hAnsiTheme="minorEastAsia" w:cs="新細明體" w:hint="eastAsia"/>
                      <w:color w:val="000000" w:themeColor="text1"/>
                      <w:kern w:val="0"/>
                    </w:rPr>
                    <w:t>或罹患重病，致生活陷於困境</w:t>
                  </w:r>
                  <w:r w:rsidRPr="0055664A">
                    <w:rPr>
                      <w:rFonts w:asciiTheme="minorEastAsia" w:eastAsiaTheme="minorEastAsia" w:hAnsiTheme="minorEastAsia" w:cs="新細明體"/>
                      <w:color w:val="000000" w:themeColor="text1"/>
                      <w:kern w:val="0"/>
                    </w:rPr>
                    <w:t>。</w:t>
                  </w:r>
                </w:p>
              </w:tc>
            </w:tr>
            <w:tr w:rsidR="005271B9" w:rsidRPr="0055664A" w:rsidTr="006064F6">
              <w:trPr>
                <w:tblCellSpacing w:w="0" w:type="dxa"/>
              </w:trPr>
              <w:tc>
                <w:tcPr>
                  <w:tcW w:w="0" w:type="auto"/>
                </w:tcPr>
                <w:p w:rsidR="005271B9" w:rsidRPr="0055664A" w:rsidRDefault="005271B9" w:rsidP="006064F6">
                  <w:pPr>
                    <w:widowControl/>
                    <w:spacing w:line="340" w:lineRule="atLeast"/>
                    <w:rPr>
                      <w:rFonts w:asciiTheme="minorEastAsia" w:eastAsiaTheme="minorEastAsia" w:hAnsiTheme="minorEastAsia" w:cs="新細明體"/>
                      <w:color w:val="000000" w:themeColor="text1"/>
                      <w:kern w:val="0"/>
                    </w:rPr>
                  </w:pPr>
                  <w:r w:rsidRPr="0055664A">
                    <w:rPr>
                      <w:rFonts w:asciiTheme="minorEastAsia" w:eastAsiaTheme="minorEastAsia" w:hAnsiTheme="minorEastAsia" w:cs="新細明體"/>
                      <w:color w:val="000000" w:themeColor="text1"/>
                      <w:kern w:val="0"/>
                    </w:rPr>
                    <w:t>三、</w:t>
                  </w:r>
                </w:p>
              </w:tc>
              <w:tc>
                <w:tcPr>
                  <w:tcW w:w="0" w:type="auto"/>
                </w:tcPr>
                <w:p w:rsidR="005271B9" w:rsidRPr="0055664A" w:rsidRDefault="005271B9" w:rsidP="006064F6">
                  <w:pPr>
                    <w:widowControl/>
                    <w:spacing w:line="340" w:lineRule="atLeast"/>
                    <w:rPr>
                      <w:rFonts w:asciiTheme="minorEastAsia" w:eastAsiaTheme="minorEastAsia" w:hAnsiTheme="minorEastAsia" w:cs="新細明體"/>
                      <w:color w:val="000000" w:themeColor="text1"/>
                      <w:kern w:val="0"/>
                    </w:rPr>
                  </w:pPr>
                  <w:r w:rsidRPr="0055664A">
                    <w:rPr>
                      <w:rFonts w:asciiTheme="minorEastAsia" w:eastAsiaTheme="minorEastAsia" w:hAnsiTheme="minorEastAsia" w:cs="新細明體"/>
                      <w:color w:val="000000" w:themeColor="text1"/>
                      <w:kern w:val="0"/>
                    </w:rPr>
                    <w:t>負擔家庭主要生計</w:t>
                  </w:r>
                  <w:r w:rsidRPr="0055664A">
                    <w:rPr>
                      <w:rFonts w:asciiTheme="minorEastAsia" w:eastAsiaTheme="minorEastAsia" w:hAnsiTheme="minorEastAsia" w:cs="新細明體" w:hint="eastAsia"/>
                      <w:color w:val="000000" w:themeColor="text1"/>
                      <w:kern w:val="0"/>
                    </w:rPr>
                    <w:t>責任者，因</w:t>
                  </w:r>
                  <w:r w:rsidRPr="0055664A">
                    <w:rPr>
                      <w:rFonts w:asciiTheme="minorEastAsia" w:eastAsiaTheme="minorEastAsia" w:hAnsiTheme="minorEastAsia" w:cs="新細明體"/>
                      <w:color w:val="000000" w:themeColor="text1"/>
                      <w:kern w:val="0"/>
                    </w:rPr>
                    <w:t>失業、失蹤、</w:t>
                  </w:r>
                  <w:r w:rsidRPr="0055664A">
                    <w:rPr>
                      <w:rFonts w:asciiTheme="minorEastAsia" w:eastAsiaTheme="minorEastAsia" w:hAnsiTheme="minorEastAsia" w:cs="新細明體" w:hint="eastAsia"/>
                      <w:color w:val="000000" w:themeColor="text1"/>
                      <w:kern w:val="0"/>
                    </w:rPr>
                    <w:t>應徵集召集入營服兵役或替代役現役、</w:t>
                  </w:r>
                  <w:r w:rsidRPr="0055664A">
                    <w:rPr>
                      <w:rFonts w:asciiTheme="minorEastAsia" w:eastAsiaTheme="minorEastAsia" w:hAnsiTheme="minorEastAsia" w:cs="新細明體"/>
                      <w:color w:val="000000" w:themeColor="text1"/>
                      <w:kern w:val="0"/>
                    </w:rPr>
                    <w:t>入獄服刑，</w:t>
                  </w:r>
                  <w:r w:rsidRPr="0055664A">
                    <w:rPr>
                      <w:rFonts w:asciiTheme="minorEastAsia" w:eastAsiaTheme="minorEastAsia" w:hAnsiTheme="minorEastAsia" w:cs="新細明體" w:hint="eastAsia"/>
                      <w:color w:val="000000" w:themeColor="text1"/>
                      <w:kern w:val="0"/>
                    </w:rPr>
                    <w:t>因案羈押、依法拘禁或其他原因，無法工作</w:t>
                  </w:r>
                  <w:r w:rsidRPr="0055664A">
                    <w:rPr>
                      <w:rFonts w:asciiTheme="minorEastAsia" w:eastAsiaTheme="minorEastAsia" w:hAnsiTheme="minorEastAsia" w:cs="新細明體"/>
                      <w:color w:val="000000" w:themeColor="text1"/>
                      <w:kern w:val="0"/>
                    </w:rPr>
                    <w:t>致生活陷</w:t>
                  </w:r>
                  <w:r w:rsidRPr="0055664A">
                    <w:rPr>
                      <w:rFonts w:asciiTheme="minorEastAsia" w:eastAsiaTheme="minorEastAsia" w:hAnsiTheme="minorEastAsia" w:cs="新細明體" w:hint="eastAsia"/>
                      <w:color w:val="000000" w:themeColor="text1"/>
                      <w:kern w:val="0"/>
                    </w:rPr>
                    <w:t>於</w:t>
                  </w:r>
                  <w:r w:rsidRPr="0055664A">
                    <w:rPr>
                      <w:rFonts w:asciiTheme="minorEastAsia" w:eastAsiaTheme="minorEastAsia" w:hAnsiTheme="minorEastAsia" w:cs="新細明體"/>
                      <w:color w:val="000000" w:themeColor="text1"/>
                      <w:kern w:val="0"/>
                    </w:rPr>
                    <w:t>困境。</w:t>
                  </w:r>
                </w:p>
              </w:tc>
            </w:tr>
            <w:tr w:rsidR="005271B9" w:rsidRPr="0055664A" w:rsidTr="006064F6">
              <w:trPr>
                <w:tblCellSpacing w:w="0" w:type="dxa"/>
              </w:trPr>
              <w:tc>
                <w:tcPr>
                  <w:tcW w:w="0" w:type="auto"/>
                </w:tcPr>
                <w:p w:rsidR="005271B9" w:rsidRPr="0055664A" w:rsidRDefault="005271B9" w:rsidP="006064F6">
                  <w:pPr>
                    <w:widowControl/>
                    <w:spacing w:line="340" w:lineRule="atLeast"/>
                    <w:rPr>
                      <w:rFonts w:asciiTheme="minorEastAsia" w:eastAsiaTheme="minorEastAsia" w:hAnsiTheme="minorEastAsia" w:cs="新細明體"/>
                      <w:color w:val="000000" w:themeColor="text1"/>
                      <w:kern w:val="0"/>
                    </w:rPr>
                  </w:pPr>
                  <w:r w:rsidRPr="0055664A">
                    <w:rPr>
                      <w:rFonts w:asciiTheme="minorEastAsia" w:eastAsiaTheme="minorEastAsia" w:hAnsiTheme="minorEastAsia" w:cs="新細明體"/>
                      <w:color w:val="000000" w:themeColor="text1"/>
                      <w:kern w:val="0"/>
                    </w:rPr>
                    <w:t>四、</w:t>
                  </w:r>
                </w:p>
              </w:tc>
              <w:tc>
                <w:tcPr>
                  <w:tcW w:w="0" w:type="auto"/>
                </w:tcPr>
                <w:p w:rsidR="005271B9" w:rsidRPr="0055664A" w:rsidRDefault="005271B9" w:rsidP="006064F6">
                  <w:pPr>
                    <w:widowControl/>
                    <w:spacing w:line="340" w:lineRule="atLeast"/>
                    <w:rPr>
                      <w:rFonts w:asciiTheme="minorEastAsia" w:eastAsiaTheme="minorEastAsia" w:hAnsiTheme="minorEastAsia" w:cs="新細明體"/>
                      <w:color w:val="000000" w:themeColor="text1"/>
                      <w:kern w:val="0"/>
                    </w:rPr>
                  </w:pPr>
                  <w:r w:rsidRPr="0055664A">
                    <w:rPr>
                      <w:rFonts w:asciiTheme="minorEastAsia" w:eastAsiaTheme="minorEastAsia" w:hAnsiTheme="minorEastAsia" w:cs="新細明體" w:hint="eastAsia"/>
                      <w:color w:val="000000" w:themeColor="text1"/>
                      <w:kern w:val="0"/>
                    </w:rPr>
                    <w:t>財產或存款帳戶因遭強制執行、凍結或其他原因未能及時運用致生活陷於困境。</w:t>
                  </w:r>
                </w:p>
              </w:tc>
            </w:tr>
            <w:tr w:rsidR="005271B9" w:rsidRPr="0055664A" w:rsidTr="006064F6">
              <w:trPr>
                <w:tblCellSpacing w:w="0" w:type="dxa"/>
              </w:trPr>
              <w:tc>
                <w:tcPr>
                  <w:tcW w:w="0" w:type="auto"/>
                </w:tcPr>
                <w:p w:rsidR="005271B9" w:rsidRPr="0055664A" w:rsidRDefault="005271B9" w:rsidP="006064F6">
                  <w:pPr>
                    <w:widowControl/>
                    <w:spacing w:line="340" w:lineRule="atLeast"/>
                    <w:rPr>
                      <w:rFonts w:asciiTheme="minorEastAsia" w:eastAsiaTheme="minorEastAsia" w:hAnsiTheme="minorEastAsia" w:cs="新細明體"/>
                      <w:color w:val="000000" w:themeColor="text1"/>
                      <w:kern w:val="0"/>
                    </w:rPr>
                  </w:pPr>
                  <w:r w:rsidRPr="0055664A">
                    <w:rPr>
                      <w:rFonts w:asciiTheme="minorEastAsia" w:eastAsiaTheme="minorEastAsia" w:hAnsiTheme="minorEastAsia" w:cs="新細明體"/>
                      <w:color w:val="000000" w:themeColor="text1"/>
                      <w:kern w:val="0"/>
                    </w:rPr>
                    <w:t>五、</w:t>
                  </w:r>
                </w:p>
              </w:tc>
              <w:tc>
                <w:tcPr>
                  <w:tcW w:w="0" w:type="auto"/>
                </w:tcPr>
                <w:p w:rsidR="005271B9" w:rsidRPr="0055664A" w:rsidRDefault="005271B9" w:rsidP="006064F6">
                  <w:pPr>
                    <w:widowControl/>
                    <w:spacing w:line="340" w:lineRule="atLeast"/>
                    <w:rPr>
                      <w:rFonts w:asciiTheme="minorEastAsia" w:eastAsiaTheme="minorEastAsia" w:hAnsiTheme="minorEastAsia" w:cs="新細明體"/>
                      <w:color w:val="000000" w:themeColor="text1"/>
                      <w:kern w:val="0"/>
                    </w:rPr>
                  </w:pPr>
                  <w:r w:rsidRPr="0055664A">
                    <w:rPr>
                      <w:rFonts w:asciiTheme="minorEastAsia" w:eastAsiaTheme="minorEastAsia" w:hAnsiTheme="minorEastAsia" w:cs="新細明體" w:hint="eastAsia"/>
                      <w:color w:val="000000" w:themeColor="text1"/>
                      <w:kern w:val="0"/>
                    </w:rPr>
                    <w:t>已申請福利項目或保險給付，尚未核准</w:t>
                  </w:r>
                  <w:r w:rsidR="00EC4767">
                    <w:rPr>
                      <w:rFonts w:asciiTheme="minorEastAsia" w:eastAsiaTheme="minorEastAsia" w:hAnsiTheme="minorEastAsia" w:cs="新細明體" w:hint="eastAsia"/>
                      <w:color w:val="000000" w:themeColor="text1"/>
                      <w:kern w:val="0"/>
                    </w:rPr>
                    <w:t>，</w:t>
                  </w:r>
                  <w:r w:rsidRPr="0055664A">
                    <w:rPr>
                      <w:rFonts w:asciiTheme="minorEastAsia" w:eastAsiaTheme="minorEastAsia" w:hAnsiTheme="minorEastAsia" w:cs="新細明體" w:hint="eastAsia"/>
                      <w:color w:val="000000" w:themeColor="text1"/>
                      <w:kern w:val="0"/>
                    </w:rPr>
                    <w:t>其間生活陷於困境。</w:t>
                  </w:r>
                </w:p>
              </w:tc>
            </w:tr>
            <w:tr w:rsidR="005271B9" w:rsidRPr="0055664A" w:rsidTr="006064F6">
              <w:trPr>
                <w:tblCellSpacing w:w="0" w:type="dxa"/>
              </w:trPr>
              <w:tc>
                <w:tcPr>
                  <w:tcW w:w="0" w:type="auto"/>
                </w:tcPr>
                <w:p w:rsidR="005271B9" w:rsidRPr="0055664A" w:rsidRDefault="005271B9" w:rsidP="006064F6">
                  <w:pPr>
                    <w:widowControl/>
                    <w:spacing w:line="340" w:lineRule="atLeast"/>
                    <w:rPr>
                      <w:rFonts w:asciiTheme="minorEastAsia" w:eastAsiaTheme="minorEastAsia" w:hAnsiTheme="minorEastAsia" w:cs="新細明體"/>
                      <w:color w:val="000000" w:themeColor="text1"/>
                      <w:kern w:val="0"/>
                    </w:rPr>
                  </w:pPr>
                  <w:r w:rsidRPr="0055664A">
                    <w:rPr>
                      <w:rFonts w:asciiTheme="minorEastAsia" w:eastAsiaTheme="minorEastAsia" w:hAnsiTheme="minorEastAsia" w:cs="新細明體"/>
                      <w:color w:val="000000" w:themeColor="text1"/>
                      <w:kern w:val="0"/>
                    </w:rPr>
                    <w:t>六、</w:t>
                  </w:r>
                </w:p>
              </w:tc>
              <w:tc>
                <w:tcPr>
                  <w:tcW w:w="0" w:type="auto"/>
                </w:tcPr>
                <w:p w:rsidR="005271B9" w:rsidRPr="0055664A" w:rsidRDefault="005271B9" w:rsidP="006064F6">
                  <w:pPr>
                    <w:widowControl/>
                    <w:spacing w:line="340" w:lineRule="atLeast"/>
                    <w:rPr>
                      <w:rFonts w:asciiTheme="minorEastAsia" w:eastAsiaTheme="minorEastAsia" w:hAnsiTheme="minorEastAsia" w:cs="新細明體"/>
                      <w:color w:val="000000" w:themeColor="text1"/>
                      <w:kern w:val="0"/>
                    </w:rPr>
                  </w:pPr>
                  <w:r w:rsidRPr="0055664A">
                    <w:rPr>
                      <w:rFonts w:asciiTheme="minorEastAsia" w:eastAsiaTheme="minorEastAsia" w:hAnsiTheme="minorEastAsia" w:cs="新細明體" w:hint="eastAsia"/>
                      <w:color w:val="000000" w:themeColor="text1"/>
                      <w:kern w:val="0"/>
                    </w:rPr>
                    <w:t>其他因遭遇重大變故，致生活陷於困境，經本所訪視評估，認定確有救助需要。</w:t>
                  </w:r>
                </w:p>
              </w:tc>
            </w:tr>
          </w:tbl>
          <w:p w:rsidR="00FA12BB" w:rsidRPr="0055664A" w:rsidRDefault="00FA12BB" w:rsidP="00FA12BB">
            <w:pPr>
              <w:widowControl/>
              <w:spacing w:line="340" w:lineRule="atLeast"/>
              <w:rPr>
                <w:rFonts w:asciiTheme="minorEastAsia" w:eastAsiaTheme="minorEastAsia" w:hAnsiTheme="minorEastAsia" w:cs="新細明體"/>
                <w:color w:val="222222"/>
                <w:kern w:val="0"/>
                <w:sz w:val="23"/>
                <w:szCs w:val="23"/>
              </w:rPr>
            </w:pPr>
          </w:p>
        </w:tc>
      </w:tr>
      <w:tr w:rsidR="00FA12BB" w:rsidRPr="0055664A" w:rsidTr="005271B9">
        <w:trPr>
          <w:tblCellSpacing w:w="0" w:type="dxa"/>
        </w:trPr>
        <w:tc>
          <w:tcPr>
            <w:tcW w:w="955" w:type="dxa"/>
          </w:tcPr>
          <w:p w:rsidR="00FA12BB" w:rsidRPr="0055664A" w:rsidRDefault="00FA12BB" w:rsidP="00FA12BB">
            <w:pPr>
              <w:widowControl/>
              <w:spacing w:line="340" w:lineRule="atLeast"/>
              <w:rPr>
                <w:rFonts w:asciiTheme="minorEastAsia" w:eastAsiaTheme="minorEastAsia" w:hAnsiTheme="minorEastAsia" w:cs="新細明體"/>
                <w:color w:val="222222"/>
                <w:kern w:val="0"/>
                <w:sz w:val="23"/>
                <w:szCs w:val="23"/>
              </w:rPr>
            </w:pPr>
            <w:r w:rsidRPr="0055664A">
              <w:rPr>
                <w:rFonts w:asciiTheme="minorEastAsia" w:eastAsiaTheme="minorEastAsia" w:hAnsiTheme="minorEastAsia" w:cs="新細明體"/>
                <w:color w:val="222222"/>
                <w:kern w:val="0"/>
                <w:sz w:val="23"/>
                <w:szCs w:val="23"/>
              </w:rPr>
              <w:t>第三條</w:t>
            </w:r>
          </w:p>
        </w:tc>
        <w:tc>
          <w:tcPr>
            <w:tcW w:w="0" w:type="auto"/>
          </w:tcPr>
          <w:p w:rsidR="005271B9" w:rsidRPr="0055664A" w:rsidRDefault="00FA12BB" w:rsidP="00FA12BB">
            <w:pPr>
              <w:widowControl/>
              <w:spacing w:line="340" w:lineRule="atLeast"/>
              <w:rPr>
                <w:rFonts w:asciiTheme="minorEastAsia" w:eastAsiaTheme="minorEastAsia" w:hAnsiTheme="minorEastAsia" w:cs="新細明體"/>
                <w:color w:val="222222"/>
                <w:kern w:val="0"/>
                <w:sz w:val="23"/>
                <w:szCs w:val="23"/>
              </w:rPr>
            </w:pPr>
            <w:r w:rsidRPr="0055664A">
              <w:rPr>
                <w:rFonts w:asciiTheme="minorEastAsia" w:eastAsiaTheme="minorEastAsia" w:hAnsiTheme="minorEastAsia" w:cs="新細明體"/>
                <w:color w:val="222222"/>
                <w:kern w:val="0"/>
                <w:sz w:val="23"/>
                <w:szCs w:val="23"/>
              </w:rPr>
              <w:t>救助金核發標準：</w:t>
            </w:r>
          </w:p>
          <w:tbl>
            <w:tblPr>
              <w:tblW w:w="7486" w:type="dxa"/>
              <w:tblCellSpacing w:w="0" w:type="dxa"/>
              <w:tblCellMar>
                <w:top w:w="30" w:type="dxa"/>
                <w:left w:w="30" w:type="dxa"/>
                <w:bottom w:w="30" w:type="dxa"/>
                <w:right w:w="30" w:type="dxa"/>
              </w:tblCellMar>
              <w:tblLook w:val="0000"/>
            </w:tblPr>
            <w:tblGrid>
              <w:gridCol w:w="600"/>
              <w:gridCol w:w="6886"/>
            </w:tblGrid>
            <w:tr w:rsidR="005271B9" w:rsidRPr="0055664A" w:rsidTr="006064F6">
              <w:trPr>
                <w:tblCellSpacing w:w="0" w:type="dxa"/>
              </w:trPr>
              <w:tc>
                <w:tcPr>
                  <w:tcW w:w="600" w:type="dxa"/>
                </w:tcPr>
                <w:p w:rsidR="005271B9" w:rsidRPr="0055664A" w:rsidRDefault="005271B9" w:rsidP="006064F6">
                  <w:pPr>
                    <w:widowControl/>
                    <w:spacing w:line="340" w:lineRule="atLeast"/>
                    <w:rPr>
                      <w:rFonts w:asciiTheme="minorEastAsia" w:eastAsiaTheme="minorEastAsia" w:hAnsiTheme="minorEastAsia" w:cs="新細明體"/>
                      <w:color w:val="000000" w:themeColor="text1"/>
                      <w:kern w:val="0"/>
                    </w:rPr>
                  </w:pPr>
                  <w:r w:rsidRPr="0055664A">
                    <w:rPr>
                      <w:rFonts w:asciiTheme="minorEastAsia" w:eastAsiaTheme="minorEastAsia" w:hAnsiTheme="minorEastAsia" w:cs="新細明體"/>
                      <w:color w:val="000000" w:themeColor="text1"/>
                      <w:kern w:val="0"/>
                    </w:rPr>
                    <w:t>一、</w:t>
                  </w:r>
                </w:p>
              </w:tc>
              <w:tc>
                <w:tcPr>
                  <w:tcW w:w="6886" w:type="dxa"/>
                </w:tcPr>
                <w:p w:rsidR="005271B9" w:rsidRPr="0055664A" w:rsidRDefault="005271B9" w:rsidP="00EC4767">
                  <w:pPr>
                    <w:widowControl/>
                    <w:spacing w:line="340" w:lineRule="atLeast"/>
                    <w:rPr>
                      <w:rFonts w:asciiTheme="minorEastAsia" w:eastAsiaTheme="minorEastAsia" w:hAnsiTheme="minorEastAsia" w:cs="新細明體"/>
                      <w:color w:val="000000" w:themeColor="text1"/>
                      <w:kern w:val="0"/>
                    </w:rPr>
                  </w:pPr>
                  <w:r w:rsidRPr="0055664A">
                    <w:rPr>
                      <w:rFonts w:asciiTheme="minorEastAsia" w:eastAsiaTheme="minorEastAsia" w:hAnsiTheme="minorEastAsia" w:cs="新細明體"/>
                      <w:color w:val="000000" w:themeColor="text1"/>
                      <w:kern w:val="0"/>
                    </w:rPr>
                    <w:t>戶內人口死亡，無力殮葬者</w:t>
                  </w:r>
                  <w:r w:rsidRPr="0055664A">
                    <w:rPr>
                      <w:rFonts w:asciiTheme="minorEastAsia" w:eastAsiaTheme="minorEastAsia" w:hAnsiTheme="minorEastAsia" w:cs="新細明體" w:hint="eastAsia"/>
                      <w:color w:val="000000" w:themeColor="text1"/>
                      <w:kern w:val="0"/>
                    </w:rPr>
                    <w:t>，發給救助金新台幣兩千元至一萬元。</w:t>
                  </w:r>
                </w:p>
              </w:tc>
            </w:tr>
            <w:tr w:rsidR="005271B9" w:rsidRPr="0055664A" w:rsidTr="006064F6">
              <w:trPr>
                <w:tblCellSpacing w:w="0" w:type="dxa"/>
              </w:trPr>
              <w:tc>
                <w:tcPr>
                  <w:tcW w:w="600" w:type="dxa"/>
                </w:tcPr>
                <w:p w:rsidR="005271B9" w:rsidRPr="0055664A" w:rsidRDefault="005271B9" w:rsidP="006064F6">
                  <w:pPr>
                    <w:widowControl/>
                    <w:spacing w:line="340" w:lineRule="atLeast"/>
                    <w:rPr>
                      <w:rFonts w:asciiTheme="minorEastAsia" w:eastAsiaTheme="minorEastAsia" w:hAnsiTheme="minorEastAsia" w:cs="新細明體"/>
                      <w:color w:val="000000" w:themeColor="text1"/>
                      <w:kern w:val="0"/>
                    </w:rPr>
                  </w:pPr>
                  <w:r w:rsidRPr="0055664A">
                    <w:rPr>
                      <w:rFonts w:asciiTheme="minorEastAsia" w:eastAsiaTheme="minorEastAsia" w:hAnsiTheme="minorEastAsia" w:cs="新細明體"/>
                      <w:color w:val="000000" w:themeColor="text1"/>
                      <w:kern w:val="0"/>
                    </w:rPr>
                    <w:t>二、</w:t>
                  </w:r>
                </w:p>
              </w:tc>
              <w:tc>
                <w:tcPr>
                  <w:tcW w:w="6886" w:type="dxa"/>
                </w:tcPr>
                <w:p w:rsidR="005271B9" w:rsidRPr="0055664A" w:rsidRDefault="005271B9" w:rsidP="006064F6">
                  <w:pPr>
                    <w:widowControl/>
                    <w:spacing w:line="340" w:lineRule="atLeast"/>
                    <w:rPr>
                      <w:rFonts w:asciiTheme="minorEastAsia" w:eastAsiaTheme="minorEastAsia" w:hAnsiTheme="minorEastAsia" w:cs="新細明體"/>
                      <w:color w:val="000000" w:themeColor="text1"/>
                      <w:kern w:val="0"/>
                    </w:rPr>
                  </w:pPr>
                  <w:r w:rsidRPr="0055664A">
                    <w:rPr>
                      <w:rFonts w:asciiTheme="minorEastAsia" w:eastAsiaTheme="minorEastAsia" w:hAnsiTheme="minorEastAsia" w:cs="新細明體"/>
                      <w:color w:val="000000" w:themeColor="text1"/>
                      <w:kern w:val="0"/>
                    </w:rPr>
                    <w:t>戶內人口遭受意外傷害</w:t>
                  </w:r>
                  <w:r w:rsidRPr="0055664A">
                    <w:rPr>
                      <w:rFonts w:asciiTheme="minorEastAsia" w:eastAsiaTheme="minorEastAsia" w:hAnsiTheme="minorEastAsia" w:cs="新細明體" w:hint="eastAsia"/>
                      <w:color w:val="000000" w:themeColor="text1"/>
                      <w:kern w:val="0"/>
                    </w:rPr>
                    <w:t>或罹患重病，致生活陷於困境者，發給救助金新台幣兩千元至一萬元。</w:t>
                  </w:r>
                </w:p>
              </w:tc>
            </w:tr>
            <w:tr w:rsidR="005271B9" w:rsidRPr="0055664A" w:rsidTr="006064F6">
              <w:trPr>
                <w:tblCellSpacing w:w="0" w:type="dxa"/>
              </w:trPr>
              <w:tc>
                <w:tcPr>
                  <w:tcW w:w="600" w:type="dxa"/>
                </w:tcPr>
                <w:p w:rsidR="005271B9" w:rsidRPr="0055664A" w:rsidRDefault="005271B9" w:rsidP="006064F6">
                  <w:pPr>
                    <w:widowControl/>
                    <w:spacing w:line="340" w:lineRule="atLeast"/>
                    <w:rPr>
                      <w:rFonts w:asciiTheme="minorEastAsia" w:eastAsiaTheme="minorEastAsia" w:hAnsiTheme="minorEastAsia" w:cs="新細明體"/>
                      <w:color w:val="000000" w:themeColor="text1"/>
                      <w:kern w:val="0"/>
                    </w:rPr>
                  </w:pPr>
                  <w:r w:rsidRPr="0055664A">
                    <w:rPr>
                      <w:rFonts w:asciiTheme="minorEastAsia" w:eastAsiaTheme="minorEastAsia" w:hAnsiTheme="minorEastAsia" w:cs="新細明體"/>
                      <w:color w:val="000000" w:themeColor="text1"/>
                      <w:kern w:val="0"/>
                    </w:rPr>
                    <w:t>三、</w:t>
                  </w:r>
                </w:p>
              </w:tc>
              <w:tc>
                <w:tcPr>
                  <w:tcW w:w="6886" w:type="dxa"/>
                </w:tcPr>
                <w:p w:rsidR="005271B9" w:rsidRPr="0055664A" w:rsidRDefault="005271B9" w:rsidP="00EC4767">
                  <w:pPr>
                    <w:widowControl/>
                    <w:spacing w:line="340" w:lineRule="atLeast"/>
                    <w:rPr>
                      <w:rFonts w:asciiTheme="minorEastAsia" w:eastAsiaTheme="minorEastAsia" w:hAnsiTheme="minorEastAsia" w:cs="新細明體"/>
                      <w:color w:val="000000" w:themeColor="text1"/>
                      <w:kern w:val="0"/>
                    </w:rPr>
                  </w:pPr>
                  <w:r w:rsidRPr="0055664A">
                    <w:rPr>
                      <w:rFonts w:asciiTheme="minorEastAsia" w:eastAsiaTheme="minorEastAsia" w:hAnsiTheme="minorEastAsia" w:cs="新細明體"/>
                      <w:color w:val="000000" w:themeColor="text1"/>
                      <w:kern w:val="0"/>
                    </w:rPr>
                    <w:t>負擔家庭主要生計</w:t>
                  </w:r>
                  <w:r w:rsidRPr="0055664A">
                    <w:rPr>
                      <w:rFonts w:asciiTheme="minorEastAsia" w:eastAsiaTheme="minorEastAsia" w:hAnsiTheme="minorEastAsia" w:cs="新細明體" w:hint="eastAsia"/>
                      <w:color w:val="000000" w:themeColor="text1"/>
                      <w:kern w:val="0"/>
                    </w:rPr>
                    <w:t>責任者因</w:t>
                  </w:r>
                  <w:r w:rsidRPr="0055664A">
                    <w:rPr>
                      <w:rFonts w:asciiTheme="minorEastAsia" w:eastAsiaTheme="minorEastAsia" w:hAnsiTheme="minorEastAsia" w:cs="新細明體"/>
                      <w:color w:val="000000" w:themeColor="text1"/>
                      <w:kern w:val="0"/>
                    </w:rPr>
                    <w:t>失業、失蹤、</w:t>
                  </w:r>
                  <w:r w:rsidRPr="0055664A">
                    <w:rPr>
                      <w:rFonts w:asciiTheme="minorEastAsia" w:eastAsiaTheme="minorEastAsia" w:hAnsiTheme="minorEastAsia" w:cs="新細明體" w:hint="eastAsia"/>
                      <w:color w:val="000000" w:themeColor="text1"/>
                      <w:kern w:val="0"/>
                    </w:rPr>
                    <w:t>應徵集召集入營服兵役或替代役現役、</w:t>
                  </w:r>
                  <w:r w:rsidRPr="0055664A">
                    <w:rPr>
                      <w:rFonts w:asciiTheme="minorEastAsia" w:eastAsiaTheme="minorEastAsia" w:hAnsiTheme="minorEastAsia" w:cs="新細明體"/>
                      <w:color w:val="000000" w:themeColor="text1"/>
                      <w:kern w:val="0"/>
                    </w:rPr>
                    <w:t>入獄服刑，</w:t>
                  </w:r>
                  <w:r w:rsidRPr="0055664A">
                    <w:rPr>
                      <w:rFonts w:asciiTheme="minorEastAsia" w:eastAsiaTheme="minorEastAsia" w:hAnsiTheme="minorEastAsia" w:cs="新細明體" w:hint="eastAsia"/>
                      <w:color w:val="000000" w:themeColor="text1"/>
                      <w:kern w:val="0"/>
                    </w:rPr>
                    <w:t>因案羈押、依法拘禁或其他原因，無法工作</w:t>
                  </w:r>
                  <w:r w:rsidRPr="0055664A">
                    <w:rPr>
                      <w:rFonts w:asciiTheme="minorEastAsia" w:eastAsiaTheme="minorEastAsia" w:hAnsiTheme="minorEastAsia" w:cs="新細明體"/>
                      <w:color w:val="000000" w:themeColor="text1"/>
                      <w:kern w:val="0"/>
                    </w:rPr>
                    <w:t>致家庭生活陷</w:t>
                  </w:r>
                  <w:r w:rsidRPr="0055664A">
                    <w:rPr>
                      <w:rFonts w:asciiTheme="minorEastAsia" w:eastAsiaTheme="minorEastAsia" w:hAnsiTheme="minorEastAsia" w:cs="新細明體" w:hint="eastAsia"/>
                      <w:color w:val="000000" w:themeColor="text1"/>
                      <w:kern w:val="0"/>
                    </w:rPr>
                    <w:t>於</w:t>
                  </w:r>
                  <w:r w:rsidRPr="0055664A">
                    <w:rPr>
                      <w:rFonts w:asciiTheme="minorEastAsia" w:eastAsiaTheme="minorEastAsia" w:hAnsiTheme="minorEastAsia" w:cs="新細明體"/>
                      <w:color w:val="000000" w:themeColor="text1"/>
                      <w:kern w:val="0"/>
                    </w:rPr>
                    <w:t>困境者</w:t>
                  </w:r>
                  <w:r w:rsidRPr="0055664A">
                    <w:rPr>
                      <w:rFonts w:asciiTheme="minorEastAsia" w:eastAsiaTheme="minorEastAsia" w:hAnsiTheme="minorEastAsia" w:cs="新細明體" w:hint="eastAsia"/>
                      <w:color w:val="000000" w:themeColor="text1"/>
                      <w:kern w:val="0"/>
                    </w:rPr>
                    <w:t>，發給救助金新台幣兩千元至五千元。</w:t>
                  </w:r>
                </w:p>
              </w:tc>
            </w:tr>
            <w:tr w:rsidR="005271B9" w:rsidRPr="0055664A" w:rsidTr="006064F6">
              <w:trPr>
                <w:tblCellSpacing w:w="0" w:type="dxa"/>
              </w:trPr>
              <w:tc>
                <w:tcPr>
                  <w:tcW w:w="600" w:type="dxa"/>
                </w:tcPr>
                <w:p w:rsidR="005271B9" w:rsidRPr="0055664A" w:rsidRDefault="005271B9" w:rsidP="006064F6">
                  <w:pPr>
                    <w:widowControl/>
                    <w:spacing w:line="340" w:lineRule="atLeast"/>
                    <w:rPr>
                      <w:rFonts w:asciiTheme="minorEastAsia" w:eastAsiaTheme="minorEastAsia" w:hAnsiTheme="minorEastAsia" w:cs="新細明體"/>
                      <w:color w:val="000000" w:themeColor="text1"/>
                      <w:kern w:val="0"/>
                    </w:rPr>
                  </w:pPr>
                  <w:r w:rsidRPr="0055664A">
                    <w:rPr>
                      <w:rFonts w:asciiTheme="minorEastAsia" w:eastAsiaTheme="minorEastAsia" w:hAnsiTheme="minorEastAsia" w:cs="新細明體"/>
                      <w:color w:val="000000" w:themeColor="text1"/>
                      <w:kern w:val="0"/>
                    </w:rPr>
                    <w:t>四、</w:t>
                  </w:r>
                </w:p>
              </w:tc>
              <w:tc>
                <w:tcPr>
                  <w:tcW w:w="6886" w:type="dxa"/>
                </w:tcPr>
                <w:p w:rsidR="005271B9" w:rsidRPr="0055664A" w:rsidRDefault="005271B9" w:rsidP="006064F6">
                  <w:pPr>
                    <w:widowControl/>
                    <w:spacing w:line="340" w:lineRule="atLeast"/>
                    <w:rPr>
                      <w:rFonts w:asciiTheme="minorEastAsia" w:eastAsiaTheme="minorEastAsia" w:hAnsiTheme="minorEastAsia" w:cs="新細明體"/>
                      <w:color w:val="000000" w:themeColor="text1"/>
                      <w:kern w:val="0"/>
                    </w:rPr>
                  </w:pPr>
                  <w:r w:rsidRPr="0055664A">
                    <w:rPr>
                      <w:rFonts w:asciiTheme="minorEastAsia" w:eastAsiaTheme="minorEastAsia" w:hAnsiTheme="minorEastAsia" w:cs="新細明體" w:hint="eastAsia"/>
                      <w:color w:val="000000" w:themeColor="text1"/>
                      <w:kern w:val="0"/>
                    </w:rPr>
                    <w:t>財產或存款帳戶因遭強制執行、凍結或其他原因，未能及時運用致生活陷於困境，發給救助金新台幣兩千元至新臺幣五千元。</w:t>
                  </w:r>
                </w:p>
              </w:tc>
            </w:tr>
            <w:tr w:rsidR="005271B9" w:rsidRPr="0055664A" w:rsidTr="006064F6">
              <w:trPr>
                <w:tblCellSpacing w:w="0" w:type="dxa"/>
              </w:trPr>
              <w:tc>
                <w:tcPr>
                  <w:tcW w:w="600" w:type="dxa"/>
                </w:tcPr>
                <w:p w:rsidR="005271B9" w:rsidRPr="0055664A" w:rsidRDefault="005271B9" w:rsidP="006064F6">
                  <w:pPr>
                    <w:widowControl/>
                    <w:spacing w:line="340" w:lineRule="atLeast"/>
                    <w:rPr>
                      <w:rFonts w:asciiTheme="minorEastAsia" w:eastAsiaTheme="minorEastAsia" w:hAnsiTheme="minorEastAsia" w:cs="新細明體"/>
                      <w:color w:val="000000" w:themeColor="text1"/>
                      <w:kern w:val="0"/>
                    </w:rPr>
                  </w:pPr>
                  <w:r w:rsidRPr="0055664A">
                    <w:rPr>
                      <w:rFonts w:asciiTheme="minorEastAsia" w:eastAsiaTheme="minorEastAsia" w:hAnsiTheme="minorEastAsia" w:cs="新細明體" w:hint="eastAsia"/>
                      <w:color w:val="000000" w:themeColor="text1"/>
                      <w:kern w:val="0"/>
                    </w:rPr>
                    <w:t>五、</w:t>
                  </w:r>
                </w:p>
              </w:tc>
              <w:tc>
                <w:tcPr>
                  <w:tcW w:w="6886" w:type="dxa"/>
                </w:tcPr>
                <w:p w:rsidR="005271B9" w:rsidRPr="0055664A" w:rsidRDefault="005271B9" w:rsidP="00EC4767">
                  <w:pPr>
                    <w:widowControl/>
                    <w:spacing w:line="340" w:lineRule="atLeast"/>
                    <w:rPr>
                      <w:rFonts w:asciiTheme="minorEastAsia" w:eastAsiaTheme="minorEastAsia" w:hAnsiTheme="minorEastAsia" w:cs="新細明體"/>
                      <w:color w:val="000000" w:themeColor="text1"/>
                      <w:kern w:val="0"/>
                    </w:rPr>
                  </w:pPr>
                  <w:r w:rsidRPr="0055664A">
                    <w:rPr>
                      <w:rFonts w:asciiTheme="minorEastAsia" w:eastAsiaTheme="minorEastAsia" w:hAnsiTheme="minorEastAsia" w:cs="新細明體" w:hint="eastAsia"/>
                      <w:color w:val="000000" w:themeColor="text1"/>
                      <w:kern w:val="0"/>
                    </w:rPr>
                    <w:t>已申請福利項目或保險給付，尚未核准</w:t>
                  </w:r>
                  <w:r w:rsidR="00EC4767">
                    <w:rPr>
                      <w:rFonts w:asciiTheme="minorEastAsia" w:eastAsiaTheme="minorEastAsia" w:hAnsiTheme="minorEastAsia" w:cs="新細明體" w:hint="eastAsia"/>
                      <w:color w:val="000000" w:themeColor="text1"/>
                      <w:kern w:val="0"/>
                    </w:rPr>
                    <w:t>，</w:t>
                  </w:r>
                  <w:r w:rsidRPr="0055664A">
                    <w:rPr>
                      <w:rFonts w:asciiTheme="minorEastAsia" w:eastAsiaTheme="minorEastAsia" w:hAnsiTheme="minorEastAsia" w:cs="新細明體" w:hint="eastAsia"/>
                      <w:color w:val="000000" w:themeColor="text1"/>
                      <w:kern w:val="0"/>
                    </w:rPr>
                    <w:t>其間生活陷於困境者，發給救助金新台幣兩千元至五千元。</w:t>
                  </w:r>
                </w:p>
              </w:tc>
            </w:tr>
            <w:tr w:rsidR="005271B9" w:rsidRPr="0055664A" w:rsidTr="006064F6">
              <w:trPr>
                <w:tblCellSpacing w:w="0" w:type="dxa"/>
              </w:trPr>
              <w:tc>
                <w:tcPr>
                  <w:tcW w:w="600" w:type="dxa"/>
                </w:tcPr>
                <w:p w:rsidR="005271B9" w:rsidRPr="0055664A" w:rsidRDefault="005271B9" w:rsidP="006064F6">
                  <w:pPr>
                    <w:widowControl/>
                    <w:spacing w:line="340" w:lineRule="atLeast"/>
                    <w:rPr>
                      <w:rFonts w:asciiTheme="minorEastAsia" w:eastAsiaTheme="minorEastAsia" w:hAnsiTheme="minorEastAsia" w:cs="新細明體"/>
                      <w:color w:val="000000" w:themeColor="text1"/>
                      <w:kern w:val="0"/>
                    </w:rPr>
                  </w:pPr>
                  <w:r w:rsidRPr="0055664A">
                    <w:rPr>
                      <w:rFonts w:asciiTheme="minorEastAsia" w:eastAsiaTheme="minorEastAsia" w:hAnsiTheme="minorEastAsia" w:cs="新細明體" w:hint="eastAsia"/>
                      <w:color w:val="000000" w:themeColor="text1"/>
                      <w:kern w:val="0"/>
                    </w:rPr>
                    <w:t>六、</w:t>
                  </w:r>
                </w:p>
              </w:tc>
              <w:tc>
                <w:tcPr>
                  <w:tcW w:w="6886" w:type="dxa"/>
                </w:tcPr>
                <w:p w:rsidR="0055664A" w:rsidRPr="0055664A" w:rsidRDefault="005271B9" w:rsidP="006064F6">
                  <w:pPr>
                    <w:widowControl/>
                    <w:spacing w:line="340" w:lineRule="atLeast"/>
                    <w:rPr>
                      <w:rFonts w:asciiTheme="minorEastAsia" w:eastAsiaTheme="minorEastAsia" w:hAnsiTheme="minorEastAsia" w:cs="新細明體"/>
                      <w:color w:val="000000" w:themeColor="text1"/>
                      <w:kern w:val="0"/>
                    </w:rPr>
                  </w:pPr>
                  <w:r w:rsidRPr="0055664A">
                    <w:rPr>
                      <w:rFonts w:asciiTheme="minorEastAsia" w:eastAsiaTheme="minorEastAsia" w:hAnsiTheme="minorEastAsia" w:cs="新細明體" w:hint="eastAsia"/>
                      <w:color w:val="000000" w:themeColor="text1"/>
                      <w:kern w:val="0"/>
                    </w:rPr>
                    <w:t>其他因遭遇重大變故，致生活陷於困境，經本所訪視評估，認定確有救助需要，發給救助金新台幣兩千元至五千元。</w:t>
                  </w:r>
                </w:p>
                <w:p w:rsidR="0055664A" w:rsidRPr="0055664A" w:rsidRDefault="0055664A" w:rsidP="006064F6">
                  <w:pPr>
                    <w:widowControl/>
                    <w:spacing w:line="340" w:lineRule="atLeast"/>
                    <w:rPr>
                      <w:rFonts w:asciiTheme="minorEastAsia" w:eastAsiaTheme="minorEastAsia" w:hAnsiTheme="minorEastAsia" w:cs="新細明體"/>
                      <w:color w:val="222222"/>
                      <w:kern w:val="0"/>
                      <w:sz w:val="23"/>
                      <w:szCs w:val="23"/>
                    </w:rPr>
                  </w:pPr>
                  <w:r w:rsidRPr="0055664A">
                    <w:rPr>
                      <w:rFonts w:asciiTheme="minorEastAsia" w:eastAsiaTheme="minorEastAsia" w:hAnsiTheme="minorEastAsia" w:cs="新細明體" w:hint="eastAsia"/>
                      <w:color w:val="000000" w:themeColor="text1"/>
                      <w:kern w:val="0"/>
                    </w:rPr>
                    <w:t>(</w:t>
                  </w:r>
                  <w:r w:rsidRPr="0055664A">
                    <w:rPr>
                      <w:rFonts w:asciiTheme="minorEastAsia" w:eastAsiaTheme="minorEastAsia" w:hAnsiTheme="minorEastAsia" w:cs="新細明體"/>
                      <w:color w:val="222222"/>
                      <w:kern w:val="0"/>
                      <w:sz w:val="23"/>
                      <w:szCs w:val="23"/>
                    </w:rPr>
                    <w:t>前項各款同一事故之救助，以一次為限；</w:t>
                  </w:r>
                  <w:r w:rsidRPr="0055664A">
                    <w:rPr>
                      <w:rFonts w:asciiTheme="minorEastAsia" w:eastAsiaTheme="minorEastAsia" w:hAnsiTheme="minorEastAsia" w:cs="新細明體" w:hint="eastAsia"/>
                      <w:color w:val="222222"/>
                      <w:kern w:val="0"/>
                      <w:sz w:val="23"/>
                      <w:szCs w:val="23"/>
                    </w:rPr>
                    <w:t>不得重複申請。)</w:t>
                  </w:r>
                </w:p>
              </w:tc>
            </w:tr>
          </w:tbl>
          <w:p w:rsidR="00FA12BB" w:rsidRPr="0055664A" w:rsidRDefault="00FA12BB" w:rsidP="00FA12BB">
            <w:pPr>
              <w:widowControl/>
              <w:spacing w:line="340" w:lineRule="atLeast"/>
              <w:rPr>
                <w:rFonts w:asciiTheme="minorEastAsia" w:eastAsiaTheme="minorEastAsia" w:hAnsiTheme="minorEastAsia" w:cs="新細明體"/>
                <w:color w:val="222222"/>
                <w:kern w:val="0"/>
                <w:sz w:val="23"/>
                <w:szCs w:val="23"/>
              </w:rPr>
            </w:pPr>
          </w:p>
        </w:tc>
      </w:tr>
      <w:tr w:rsidR="00FA12BB" w:rsidRPr="0055664A" w:rsidTr="005271B9">
        <w:trPr>
          <w:tblCellSpacing w:w="0" w:type="dxa"/>
        </w:trPr>
        <w:tc>
          <w:tcPr>
            <w:tcW w:w="955" w:type="dxa"/>
          </w:tcPr>
          <w:p w:rsidR="00FA12BB" w:rsidRPr="0055664A" w:rsidRDefault="00FA12BB" w:rsidP="00FA12BB">
            <w:pPr>
              <w:widowControl/>
              <w:spacing w:line="340" w:lineRule="atLeast"/>
              <w:rPr>
                <w:rFonts w:asciiTheme="minorEastAsia" w:eastAsiaTheme="minorEastAsia" w:hAnsiTheme="minorEastAsia" w:cs="新細明體"/>
                <w:color w:val="222222"/>
                <w:kern w:val="0"/>
                <w:sz w:val="23"/>
                <w:szCs w:val="23"/>
              </w:rPr>
            </w:pPr>
            <w:r w:rsidRPr="0055664A">
              <w:rPr>
                <w:rFonts w:asciiTheme="minorEastAsia" w:eastAsiaTheme="minorEastAsia" w:hAnsiTheme="minorEastAsia" w:cs="新細明體"/>
                <w:color w:val="222222"/>
                <w:kern w:val="0"/>
                <w:sz w:val="23"/>
                <w:szCs w:val="23"/>
              </w:rPr>
              <w:t>第四條</w:t>
            </w:r>
          </w:p>
        </w:tc>
        <w:tc>
          <w:tcPr>
            <w:tcW w:w="0" w:type="auto"/>
          </w:tcPr>
          <w:p w:rsidR="00FA12BB" w:rsidRPr="0055664A" w:rsidRDefault="00FA12BB" w:rsidP="00FA12BB">
            <w:pPr>
              <w:widowControl/>
              <w:spacing w:line="340" w:lineRule="atLeast"/>
              <w:rPr>
                <w:rFonts w:asciiTheme="minorEastAsia" w:eastAsiaTheme="minorEastAsia" w:hAnsiTheme="minorEastAsia" w:cs="新細明體"/>
                <w:color w:val="222222"/>
                <w:kern w:val="0"/>
                <w:sz w:val="23"/>
                <w:szCs w:val="23"/>
              </w:rPr>
            </w:pPr>
            <w:r w:rsidRPr="0055664A">
              <w:rPr>
                <w:rFonts w:asciiTheme="minorEastAsia" w:eastAsiaTheme="minorEastAsia" w:hAnsiTheme="minorEastAsia" w:cs="新細明體"/>
                <w:color w:val="222222"/>
                <w:kern w:val="0"/>
                <w:sz w:val="23"/>
                <w:szCs w:val="23"/>
              </w:rPr>
              <w:t>發現於本市之無名屍，經地方檢察署通知後，由本所負責埋葬事宜，</w:t>
            </w:r>
            <w:r w:rsidRPr="0055664A">
              <w:rPr>
                <w:rFonts w:asciiTheme="minorEastAsia" w:eastAsiaTheme="minorEastAsia" w:hAnsiTheme="minorEastAsia" w:cs="新細明體" w:hint="eastAsia"/>
                <w:color w:val="222222"/>
                <w:kern w:val="0"/>
                <w:sz w:val="23"/>
                <w:szCs w:val="23"/>
              </w:rPr>
              <w:t>喪</w:t>
            </w:r>
            <w:r w:rsidRPr="0055664A">
              <w:rPr>
                <w:rFonts w:asciiTheme="minorEastAsia" w:eastAsiaTheme="minorEastAsia" w:hAnsiTheme="minorEastAsia" w:cs="新細明體"/>
                <w:color w:val="222222"/>
                <w:kern w:val="0"/>
                <w:sz w:val="23"/>
                <w:szCs w:val="23"/>
              </w:rPr>
              <w:t>葬處理費每具新臺幣三萬元整。</w:t>
            </w:r>
          </w:p>
        </w:tc>
      </w:tr>
      <w:tr w:rsidR="00FA12BB" w:rsidRPr="0055664A" w:rsidTr="005271B9">
        <w:trPr>
          <w:tblCellSpacing w:w="0" w:type="dxa"/>
        </w:trPr>
        <w:tc>
          <w:tcPr>
            <w:tcW w:w="955" w:type="dxa"/>
          </w:tcPr>
          <w:p w:rsidR="00FA12BB" w:rsidRPr="0055664A" w:rsidRDefault="00FA12BB" w:rsidP="00FA12BB">
            <w:pPr>
              <w:widowControl/>
              <w:spacing w:line="340" w:lineRule="atLeast"/>
              <w:rPr>
                <w:rFonts w:asciiTheme="minorEastAsia" w:eastAsiaTheme="minorEastAsia" w:hAnsiTheme="minorEastAsia" w:cs="新細明體"/>
                <w:color w:val="222222"/>
                <w:kern w:val="0"/>
                <w:sz w:val="23"/>
                <w:szCs w:val="23"/>
              </w:rPr>
            </w:pPr>
            <w:r w:rsidRPr="0055664A">
              <w:rPr>
                <w:rFonts w:asciiTheme="minorEastAsia" w:eastAsiaTheme="minorEastAsia" w:hAnsiTheme="minorEastAsia" w:cs="新細明體"/>
                <w:color w:val="222222"/>
                <w:kern w:val="0"/>
                <w:sz w:val="23"/>
                <w:szCs w:val="23"/>
              </w:rPr>
              <w:t>第五條</w:t>
            </w:r>
          </w:p>
        </w:tc>
        <w:tc>
          <w:tcPr>
            <w:tcW w:w="0" w:type="auto"/>
          </w:tcPr>
          <w:p w:rsidR="00FA12BB" w:rsidRPr="0055664A" w:rsidRDefault="00FA12BB" w:rsidP="00FA12BB">
            <w:pPr>
              <w:widowControl/>
              <w:spacing w:line="340" w:lineRule="atLeast"/>
              <w:rPr>
                <w:rFonts w:asciiTheme="minorEastAsia" w:eastAsiaTheme="minorEastAsia" w:hAnsiTheme="minorEastAsia" w:cs="新細明體"/>
                <w:color w:val="222222"/>
                <w:kern w:val="0"/>
                <w:sz w:val="23"/>
                <w:szCs w:val="23"/>
              </w:rPr>
            </w:pPr>
            <w:r w:rsidRPr="0055664A">
              <w:rPr>
                <w:rFonts w:asciiTheme="minorEastAsia" w:eastAsiaTheme="minorEastAsia" w:hAnsiTheme="minorEastAsia" w:cs="新細明體"/>
                <w:color w:val="222222"/>
                <w:kern w:val="0"/>
                <w:sz w:val="23"/>
                <w:szCs w:val="23"/>
              </w:rPr>
              <w:t>另有關遭受非常災害受難戶，得再依</w:t>
            </w:r>
            <w:r w:rsidRPr="0055664A">
              <w:rPr>
                <w:rFonts w:asciiTheme="minorEastAsia" w:eastAsiaTheme="minorEastAsia" w:hAnsiTheme="minorEastAsia" w:cs="新細明體" w:hint="eastAsia"/>
                <w:color w:val="222222"/>
                <w:kern w:val="0"/>
                <w:sz w:val="23"/>
                <w:szCs w:val="23"/>
              </w:rPr>
              <w:t>苗栗</w:t>
            </w:r>
            <w:r w:rsidRPr="0055664A">
              <w:rPr>
                <w:rFonts w:asciiTheme="minorEastAsia" w:eastAsiaTheme="minorEastAsia" w:hAnsiTheme="minorEastAsia" w:cs="新細明體"/>
                <w:color w:val="222222"/>
                <w:kern w:val="0"/>
                <w:sz w:val="23"/>
                <w:szCs w:val="23"/>
              </w:rPr>
              <w:t>縣急難救助相關規定及內政部急難救助申請審核及撥款作業規定申請縣府及內政部救助金。</w:t>
            </w:r>
          </w:p>
        </w:tc>
      </w:tr>
      <w:tr w:rsidR="00FA12BB" w:rsidRPr="0055664A" w:rsidTr="005271B9">
        <w:trPr>
          <w:tblCellSpacing w:w="0" w:type="dxa"/>
        </w:trPr>
        <w:tc>
          <w:tcPr>
            <w:tcW w:w="955" w:type="dxa"/>
          </w:tcPr>
          <w:p w:rsidR="00FA12BB" w:rsidRPr="0055664A" w:rsidRDefault="00FA12BB" w:rsidP="00FA12BB">
            <w:pPr>
              <w:widowControl/>
              <w:spacing w:line="340" w:lineRule="atLeast"/>
              <w:rPr>
                <w:rFonts w:asciiTheme="minorEastAsia" w:eastAsiaTheme="minorEastAsia" w:hAnsiTheme="minorEastAsia" w:cs="新細明體"/>
                <w:color w:val="222222"/>
                <w:kern w:val="0"/>
                <w:sz w:val="23"/>
                <w:szCs w:val="23"/>
              </w:rPr>
            </w:pPr>
            <w:r w:rsidRPr="0055664A">
              <w:rPr>
                <w:rFonts w:asciiTheme="minorEastAsia" w:eastAsiaTheme="minorEastAsia" w:hAnsiTheme="minorEastAsia" w:cs="新細明體"/>
                <w:color w:val="222222"/>
                <w:kern w:val="0"/>
                <w:sz w:val="23"/>
                <w:szCs w:val="23"/>
              </w:rPr>
              <w:lastRenderedPageBreak/>
              <w:t>第六條</w:t>
            </w:r>
          </w:p>
        </w:tc>
        <w:tc>
          <w:tcPr>
            <w:tcW w:w="0" w:type="auto"/>
          </w:tcPr>
          <w:p w:rsidR="00FA12BB" w:rsidRPr="0055664A" w:rsidRDefault="00FA12BB" w:rsidP="00FA12BB">
            <w:pPr>
              <w:widowControl/>
              <w:spacing w:line="340" w:lineRule="atLeast"/>
              <w:rPr>
                <w:rFonts w:asciiTheme="minorEastAsia" w:eastAsiaTheme="minorEastAsia" w:hAnsiTheme="minorEastAsia" w:cs="新細明體"/>
                <w:color w:val="222222"/>
                <w:kern w:val="0"/>
                <w:sz w:val="23"/>
                <w:szCs w:val="23"/>
              </w:rPr>
            </w:pPr>
            <w:r w:rsidRPr="0055664A">
              <w:rPr>
                <w:rFonts w:asciiTheme="minorEastAsia" w:eastAsiaTheme="minorEastAsia" w:hAnsiTheme="minorEastAsia" w:cs="新細明體"/>
                <w:color w:val="222222"/>
                <w:kern w:val="0"/>
                <w:sz w:val="23"/>
                <w:szCs w:val="23"/>
              </w:rPr>
              <w:t>救助金具領之優先順序規定如左：</w:t>
            </w:r>
          </w:p>
        </w:tc>
      </w:tr>
      <w:tr w:rsidR="00FA12BB" w:rsidRPr="0055664A" w:rsidTr="005271B9">
        <w:trPr>
          <w:tblCellSpacing w:w="0" w:type="dxa"/>
        </w:trPr>
        <w:tc>
          <w:tcPr>
            <w:tcW w:w="955" w:type="dxa"/>
          </w:tcPr>
          <w:p w:rsidR="00FA12BB" w:rsidRPr="0055664A" w:rsidRDefault="00FA12BB" w:rsidP="00FA12BB">
            <w:pPr>
              <w:widowControl/>
              <w:spacing w:line="340" w:lineRule="atLeast"/>
              <w:rPr>
                <w:rFonts w:asciiTheme="minorEastAsia" w:eastAsiaTheme="minorEastAsia" w:hAnsiTheme="minorEastAsia" w:cs="新細明體"/>
                <w:color w:val="222222"/>
                <w:kern w:val="0"/>
                <w:sz w:val="23"/>
                <w:szCs w:val="23"/>
              </w:rPr>
            </w:pPr>
          </w:p>
        </w:tc>
        <w:tc>
          <w:tcPr>
            <w:tcW w:w="0" w:type="auto"/>
          </w:tcPr>
          <w:tbl>
            <w:tblPr>
              <w:tblW w:w="0" w:type="auto"/>
              <w:tblCellSpacing w:w="0" w:type="dxa"/>
              <w:tblCellMar>
                <w:top w:w="30" w:type="dxa"/>
                <w:left w:w="30" w:type="dxa"/>
                <w:bottom w:w="30" w:type="dxa"/>
                <w:right w:w="30" w:type="dxa"/>
              </w:tblCellMar>
              <w:tblLook w:val="0000"/>
            </w:tblPr>
            <w:tblGrid>
              <w:gridCol w:w="520"/>
              <w:gridCol w:w="3510"/>
            </w:tblGrid>
            <w:tr w:rsidR="00FA12BB" w:rsidRPr="0055664A">
              <w:trPr>
                <w:tblCellSpacing w:w="0" w:type="dxa"/>
              </w:trPr>
              <w:tc>
                <w:tcPr>
                  <w:tcW w:w="0" w:type="auto"/>
                  <w:vAlign w:val="center"/>
                </w:tcPr>
                <w:p w:rsidR="00FA12BB" w:rsidRPr="0055664A" w:rsidRDefault="00FA12BB" w:rsidP="00FA12BB">
                  <w:pPr>
                    <w:widowControl/>
                    <w:spacing w:line="340" w:lineRule="atLeast"/>
                    <w:rPr>
                      <w:rFonts w:asciiTheme="minorEastAsia" w:eastAsiaTheme="minorEastAsia" w:hAnsiTheme="minorEastAsia" w:cs="新細明體"/>
                      <w:color w:val="222222"/>
                      <w:kern w:val="0"/>
                      <w:sz w:val="23"/>
                      <w:szCs w:val="23"/>
                    </w:rPr>
                  </w:pPr>
                  <w:r w:rsidRPr="0055664A">
                    <w:rPr>
                      <w:rFonts w:asciiTheme="minorEastAsia" w:eastAsiaTheme="minorEastAsia" w:hAnsiTheme="minorEastAsia" w:cs="新細明體"/>
                      <w:color w:val="222222"/>
                      <w:kern w:val="0"/>
                      <w:sz w:val="23"/>
                      <w:szCs w:val="23"/>
                    </w:rPr>
                    <w:t>一、</w:t>
                  </w:r>
                </w:p>
              </w:tc>
              <w:tc>
                <w:tcPr>
                  <w:tcW w:w="0" w:type="auto"/>
                  <w:vAlign w:val="center"/>
                </w:tcPr>
                <w:p w:rsidR="00FA12BB" w:rsidRPr="0055664A" w:rsidRDefault="00FA12BB" w:rsidP="00FA12BB">
                  <w:pPr>
                    <w:widowControl/>
                    <w:spacing w:line="340" w:lineRule="atLeast"/>
                    <w:rPr>
                      <w:rFonts w:asciiTheme="minorEastAsia" w:eastAsiaTheme="minorEastAsia" w:hAnsiTheme="minorEastAsia" w:cs="新細明體"/>
                      <w:color w:val="222222"/>
                      <w:kern w:val="0"/>
                      <w:sz w:val="23"/>
                      <w:szCs w:val="23"/>
                    </w:rPr>
                  </w:pPr>
                  <w:r w:rsidRPr="0055664A">
                    <w:rPr>
                      <w:rFonts w:asciiTheme="minorEastAsia" w:eastAsiaTheme="minorEastAsia" w:hAnsiTheme="minorEastAsia" w:cs="新細明體"/>
                      <w:color w:val="222222"/>
                      <w:kern w:val="0"/>
                      <w:sz w:val="23"/>
                      <w:szCs w:val="23"/>
                    </w:rPr>
                    <w:t>配偶。</w:t>
                  </w:r>
                </w:p>
              </w:tc>
            </w:tr>
            <w:tr w:rsidR="00FA12BB" w:rsidRPr="0055664A">
              <w:trPr>
                <w:tblCellSpacing w:w="0" w:type="dxa"/>
              </w:trPr>
              <w:tc>
                <w:tcPr>
                  <w:tcW w:w="0" w:type="auto"/>
                  <w:vAlign w:val="center"/>
                </w:tcPr>
                <w:p w:rsidR="00FA12BB" w:rsidRPr="0055664A" w:rsidRDefault="00FA12BB" w:rsidP="00FA12BB">
                  <w:pPr>
                    <w:widowControl/>
                    <w:spacing w:line="340" w:lineRule="atLeast"/>
                    <w:rPr>
                      <w:rFonts w:asciiTheme="minorEastAsia" w:eastAsiaTheme="minorEastAsia" w:hAnsiTheme="minorEastAsia" w:cs="新細明體"/>
                      <w:color w:val="222222"/>
                      <w:kern w:val="0"/>
                      <w:sz w:val="23"/>
                      <w:szCs w:val="23"/>
                    </w:rPr>
                  </w:pPr>
                  <w:r w:rsidRPr="0055664A">
                    <w:rPr>
                      <w:rFonts w:asciiTheme="minorEastAsia" w:eastAsiaTheme="minorEastAsia" w:hAnsiTheme="minorEastAsia" w:cs="新細明體"/>
                      <w:color w:val="222222"/>
                      <w:kern w:val="0"/>
                      <w:sz w:val="23"/>
                      <w:szCs w:val="23"/>
                    </w:rPr>
                    <w:t>二、</w:t>
                  </w:r>
                </w:p>
              </w:tc>
              <w:tc>
                <w:tcPr>
                  <w:tcW w:w="0" w:type="auto"/>
                  <w:vAlign w:val="center"/>
                </w:tcPr>
                <w:p w:rsidR="00FA12BB" w:rsidRPr="0055664A" w:rsidRDefault="00FA12BB" w:rsidP="00FA12BB">
                  <w:pPr>
                    <w:widowControl/>
                    <w:spacing w:line="340" w:lineRule="atLeast"/>
                    <w:rPr>
                      <w:rFonts w:asciiTheme="minorEastAsia" w:eastAsiaTheme="minorEastAsia" w:hAnsiTheme="minorEastAsia" w:cs="新細明體"/>
                      <w:color w:val="222222"/>
                      <w:kern w:val="0"/>
                      <w:sz w:val="23"/>
                      <w:szCs w:val="23"/>
                    </w:rPr>
                  </w:pPr>
                  <w:r w:rsidRPr="0055664A">
                    <w:rPr>
                      <w:rFonts w:asciiTheme="minorEastAsia" w:eastAsiaTheme="minorEastAsia" w:hAnsiTheme="minorEastAsia" w:cs="新細明體"/>
                      <w:color w:val="222222"/>
                      <w:kern w:val="0"/>
                      <w:sz w:val="23"/>
                      <w:szCs w:val="23"/>
                    </w:rPr>
                    <w:t>子女。</w:t>
                  </w:r>
                </w:p>
              </w:tc>
            </w:tr>
            <w:tr w:rsidR="00FA12BB" w:rsidRPr="0055664A">
              <w:trPr>
                <w:tblCellSpacing w:w="0" w:type="dxa"/>
              </w:trPr>
              <w:tc>
                <w:tcPr>
                  <w:tcW w:w="0" w:type="auto"/>
                  <w:vAlign w:val="center"/>
                </w:tcPr>
                <w:p w:rsidR="00FA12BB" w:rsidRPr="0055664A" w:rsidRDefault="00FA12BB" w:rsidP="00FA12BB">
                  <w:pPr>
                    <w:widowControl/>
                    <w:spacing w:line="340" w:lineRule="atLeast"/>
                    <w:rPr>
                      <w:rFonts w:asciiTheme="minorEastAsia" w:eastAsiaTheme="minorEastAsia" w:hAnsiTheme="minorEastAsia" w:cs="新細明體"/>
                      <w:color w:val="222222"/>
                      <w:kern w:val="0"/>
                      <w:sz w:val="23"/>
                      <w:szCs w:val="23"/>
                    </w:rPr>
                  </w:pPr>
                  <w:r w:rsidRPr="0055664A">
                    <w:rPr>
                      <w:rFonts w:asciiTheme="minorEastAsia" w:eastAsiaTheme="minorEastAsia" w:hAnsiTheme="minorEastAsia" w:cs="新細明體"/>
                      <w:color w:val="222222"/>
                      <w:kern w:val="0"/>
                      <w:sz w:val="23"/>
                      <w:szCs w:val="23"/>
                    </w:rPr>
                    <w:t>三、</w:t>
                  </w:r>
                </w:p>
              </w:tc>
              <w:tc>
                <w:tcPr>
                  <w:tcW w:w="0" w:type="auto"/>
                  <w:vAlign w:val="center"/>
                </w:tcPr>
                <w:p w:rsidR="00FA12BB" w:rsidRPr="0055664A" w:rsidRDefault="00FA12BB" w:rsidP="00FA12BB">
                  <w:pPr>
                    <w:widowControl/>
                    <w:spacing w:line="340" w:lineRule="atLeast"/>
                    <w:rPr>
                      <w:rFonts w:asciiTheme="minorEastAsia" w:eastAsiaTheme="minorEastAsia" w:hAnsiTheme="minorEastAsia" w:cs="新細明體"/>
                      <w:color w:val="222222"/>
                      <w:kern w:val="0"/>
                      <w:sz w:val="23"/>
                      <w:szCs w:val="23"/>
                    </w:rPr>
                  </w:pPr>
                  <w:r w:rsidRPr="0055664A">
                    <w:rPr>
                      <w:rFonts w:asciiTheme="minorEastAsia" w:eastAsiaTheme="minorEastAsia" w:hAnsiTheme="minorEastAsia" w:cs="新細明體"/>
                      <w:color w:val="222222"/>
                      <w:kern w:val="0"/>
                      <w:sz w:val="23"/>
                      <w:szCs w:val="23"/>
                    </w:rPr>
                    <w:t>孫子女。</w:t>
                  </w:r>
                </w:p>
              </w:tc>
            </w:tr>
            <w:tr w:rsidR="00FA12BB" w:rsidRPr="0055664A">
              <w:trPr>
                <w:tblCellSpacing w:w="0" w:type="dxa"/>
              </w:trPr>
              <w:tc>
                <w:tcPr>
                  <w:tcW w:w="0" w:type="auto"/>
                  <w:vAlign w:val="center"/>
                </w:tcPr>
                <w:p w:rsidR="00FA12BB" w:rsidRPr="0055664A" w:rsidRDefault="00FA12BB" w:rsidP="00FA12BB">
                  <w:pPr>
                    <w:widowControl/>
                    <w:spacing w:line="340" w:lineRule="atLeast"/>
                    <w:rPr>
                      <w:rFonts w:asciiTheme="minorEastAsia" w:eastAsiaTheme="minorEastAsia" w:hAnsiTheme="minorEastAsia" w:cs="新細明體"/>
                      <w:color w:val="222222"/>
                      <w:kern w:val="0"/>
                      <w:sz w:val="23"/>
                      <w:szCs w:val="23"/>
                    </w:rPr>
                  </w:pPr>
                  <w:r w:rsidRPr="0055664A">
                    <w:rPr>
                      <w:rFonts w:asciiTheme="minorEastAsia" w:eastAsiaTheme="minorEastAsia" w:hAnsiTheme="minorEastAsia" w:cs="新細明體"/>
                      <w:color w:val="222222"/>
                      <w:kern w:val="0"/>
                      <w:sz w:val="23"/>
                      <w:szCs w:val="23"/>
                    </w:rPr>
                    <w:t>四、</w:t>
                  </w:r>
                </w:p>
              </w:tc>
              <w:tc>
                <w:tcPr>
                  <w:tcW w:w="0" w:type="auto"/>
                  <w:vAlign w:val="center"/>
                </w:tcPr>
                <w:p w:rsidR="00FA12BB" w:rsidRPr="0055664A" w:rsidRDefault="00FA12BB" w:rsidP="00FA12BB">
                  <w:pPr>
                    <w:widowControl/>
                    <w:spacing w:line="340" w:lineRule="atLeast"/>
                    <w:rPr>
                      <w:rFonts w:asciiTheme="minorEastAsia" w:eastAsiaTheme="minorEastAsia" w:hAnsiTheme="minorEastAsia" w:cs="新細明體"/>
                      <w:color w:val="222222"/>
                      <w:kern w:val="0"/>
                      <w:sz w:val="23"/>
                      <w:szCs w:val="23"/>
                    </w:rPr>
                  </w:pPr>
                  <w:r w:rsidRPr="0055664A">
                    <w:rPr>
                      <w:rFonts w:asciiTheme="minorEastAsia" w:eastAsiaTheme="minorEastAsia" w:hAnsiTheme="minorEastAsia" w:cs="新細明體"/>
                      <w:color w:val="222222"/>
                      <w:kern w:val="0"/>
                      <w:sz w:val="23"/>
                      <w:szCs w:val="23"/>
                    </w:rPr>
                    <w:t>父母。</w:t>
                  </w:r>
                </w:p>
              </w:tc>
            </w:tr>
            <w:tr w:rsidR="00FA12BB" w:rsidRPr="0055664A">
              <w:trPr>
                <w:tblCellSpacing w:w="0" w:type="dxa"/>
              </w:trPr>
              <w:tc>
                <w:tcPr>
                  <w:tcW w:w="0" w:type="auto"/>
                  <w:vAlign w:val="center"/>
                </w:tcPr>
                <w:p w:rsidR="00FA12BB" w:rsidRPr="0055664A" w:rsidRDefault="00FA12BB" w:rsidP="00FA12BB">
                  <w:pPr>
                    <w:widowControl/>
                    <w:spacing w:line="340" w:lineRule="atLeast"/>
                    <w:rPr>
                      <w:rFonts w:asciiTheme="minorEastAsia" w:eastAsiaTheme="minorEastAsia" w:hAnsiTheme="minorEastAsia" w:cs="新細明體"/>
                      <w:color w:val="222222"/>
                      <w:kern w:val="0"/>
                      <w:sz w:val="23"/>
                      <w:szCs w:val="23"/>
                    </w:rPr>
                  </w:pPr>
                  <w:r w:rsidRPr="0055664A">
                    <w:rPr>
                      <w:rFonts w:asciiTheme="minorEastAsia" w:eastAsiaTheme="minorEastAsia" w:hAnsiTheme="minorEastAsia" w:cs="新細明體"/>
                      <w:color w:val="222222"/>
                      <w:kern w:val="0"/>
                      <w:sz w:val="23"/>
                      <w:szCs w:val="23"/>
                    </w:rPr>
                    <w:t>五、</w:t>
                  </w:r>
                </w:p>
              </w:tc>
              <w:tc>
                <w:tcPr>
                  <w:tcW w:w="0" w:type="auto"/>
                  <w:vAlign w:val="center"/>
                </w:tcPr>
                <w:p w:rsidR="00FA12BB" w:rsidRPr="0055664A" w:rsidRDefault="00FA12BB" w:rsidP="00FA12BB">
                  <w:pPr>
                    <w:widowControl/>
                    <w:spacing w:line="340" w:lineRule="atLeast"/>
                    <w:rPr>
                      <w:rFonts w:asciiTheme="minorEastAsia" w:eastAsiaTheme="minorEastAsia" w:hAnsiTheme="minorEastAsia" w:cs="新細明體"/>
                      <w:color w:val="222222"/>
                      <w:kern w:val="0"/>
                      <w:sz w:val="23"/>
                      <w:szCs w:val="23"/>
                    </w:rPr>
                  </w:pPr>
                  <w:r w:rsidRPr="0055664A">
                    <w:rPr>
                      <w:rFonts w:asciiTheme="minorEastAsia" w:eastAsiaTheme="minorEastAsia" w:hAnsiTheme="minorEastAsia" w:cs="新細明體"/>
                      <w:color w:val="222222"/>
                      <w:kern w:val="0"/>
                      <w:sz w:val="23"/>
                      <w:szCs w:val="23"/>
                    </w:rPr>
                    <w:t>兄弟姊妹。</w:t>
                  </w:r>
                </w:p>
              </w:tc>
            </w:tr>
            <w:tr w:rsidR="00FA12BB" w:rsidRPr="0055664A">
              <w:trPr>
                <w:tblCellSpacing w:w="0" w:type="dxa"/>
              </w:trPr>
              <w:tc>
                <w:tcPr>
                  <w:tcW w:w="0" w:type="auto"/>
                  <w:vAlign w:val="center"/>
                </w:tcPr>
                <w:p w:rsidR="00FA12BB" w:rsidRPr="0055664A" w:rsidRDefault="00FA12BB" w:rsidP="00FA12BB">
                  <w:pPr>
                    <w:widowControl/>
                    <w:spacing w:line="340" w:lineRule="atLeast"/>
                    <w:rPr>
                      <w:rFonts w:asciiTheme="minorEastAsia" w:eastAsiaTheme="minorEastAsia" w:hAnsiTheme="minorEastAsia" w:cs="新細明體"/>
                      <w:color w:val="222222"/>
                      <w:kern w:val="0"/>
                      <w:sz w:val="23"/>
                      <w:szCs w:val="23"/>
                    </w:rPr>
                  </w:pPr>
                  <w:r w:rsidRPr="0055664A">
                    <w:rPr>
                      <w:rFonts w:asciiTheme="minorEastAsia" w:eastAsiaTheme="minorEastAsia" w:hAnsiTheme="minorEastAsia" w:cs="新細明體"/>
                      <w:color w:val="222222"/>
                      <w:kern w:val="0"/>
                      <w:sz w:val="23"/>
                      <w:szCs w:val="23"/>
                    </w:rPr>
                    <w:t>六、</w:t>
                  </w:r>
                </w:p>
              </w:tc>
              <w:tc>
                <w:tcPr>
                  <w:tcW w:w="0" w:type="auto"/>
                  <w:vAlign w:val="center"/>
                </w:tcPr>
                <w:p w:rsidR="00FA12BB" w:rsidRPr="0055664A" w:rsidRDefault="00FA12BB" w:rsidP="00FA12BB">
                  <w:pPr>
                    <w:widowControl/>
                    <w:spacing w:line="340" w:lineRule="atLeast"/>
                    <w:rPr>
                      <w:rFonts w:asciiTheme="minorEastAsia" w:eastAsiaTheme="minorEastAsia" w:hAnsiTheme="minorEastAsia" w:cs="新細明體"/>
                      <w:color w:val="222222"/>
                      <w:kern w:val="0"/>
                      <w:sz w:val="23"/>
                      <w:szCs w:val="23"/>
                    </w:rPr>
                  </w:pPr>
                  <w:r w:rsidRPr="0055664A">
                    <w:rPr>
                      <w:rFonts w:asciiTheme="minorEastAsia" w:eastAsiaTheme="minorEastAsia" w:hAnsiTheme="minorEastAsia" w:cs="新細明體"/>
                      <w:color w:val="222222"/>
                      <w:kern w:val="0"/>
                      <w:sz w:val="23"/>
                      <w:szCs w:val="23"/>
                    </w:rPr>
                    <w:t>祖父母。</w:t>
                  </w:r>
                </w:p>
              </w:tc>
            </w:tr>
            <w:tr w:rsidR="00FA12BB" w:rsidRPr="0055664A">
              <w:trPr>
                <w:tblCellSpacing w:w="0" w:type="dxa"/>
              </w:trPr>
              <w:tc>
                <w:tcPr>
                  <w:tcW w:w="0" w:type="auto"/>
                  <w:vAlign w:val="center"/>
                </w:tcPr>
                <w:p w:rsidR="00FA12BB" w:rsidRPr="0055664A" w:rsidRDefault="00FA12BB" w:rsidP="00FA12BB">
                  <w:pPr>
                    <w:widowControl/>
                    <w:spacing w:line="340" w:lineRule="atLeast"/>
                    <w:rPr>
                      <w:rFonts w:asciiTheme="minorEastAsia" w:eastAsiaTheme="minorEastAsia" w:hAnsiTheme="minorEastAsia" w:cs="新細明體"/>
                      <w:color w:val="222222"/>
                      <w:kern w:val="0"/>
                      <w:sz w:val="23"/>
                      <w:szCs w:val="23"/>
                    </w:rPr>
                  </w:pPr>
                  <w:r w:rsidRPr="0055664A">
                    <w:rPr>
                      <w:rFonts w:asciiTheme="minorEastAsia" w:eastAsiaTheme="minorEastAsia" w:hAnsiTheme="minorEastAsia" w:cs="新細明體"/>
                      <w:color w:val="222222"/>
                      <w:kern w:val="0"/>
                      <w:sz w:val="23"/>
                      <w:szCs w:val="23"/>
                    </w:rPr>
                    <w:t>七、</w:t>
                  </w:r>
                </w:p>
              </w:tc>
              <w:tc>
                <w:tcPr>
                  <w:tcW w:w="0" w:type="auto"/>
                  <w:vAlign w:val="center"/>
                </w:tcPr>
                <w:p w:rsidR="00FA12BB" w:rsidRPr="0055664A" w:rsidRDefault="00FA12BB" w:rsidP="00FA12BB">
                  <w:pPr>
                    <w:widowControl/>
                    <w:spacing w:line="340" w:lineRule="atLeast"/>
                    <w:rPr>
                      <w:rFonts w:asciiTheme="minorEastAsia" w:eastAsiaTheme="minorEastAsia" w:hAnsiTheme="minorEastAsia" w:cs="新細明體"/>
                      <w:color w:val="222222"/>
                      <w:kern w:val="0"/>
                      <w:sz w:val="23"/>
                      <w:szCs w:val="23"/>
                    </w:rPr>
                  </w:pPr>
                  <w:r w:rsidRPr="0055664A">
                    <w:rPr>
                      <w:rFonts w:asciiTheme="minorEastAsia" w:eastAsiaTheme="minorEastAsia" w:hAnsiTheme="minorEastAsia" w:cs="新細明體"/>
                      <w:color w:val="222222"/>
                      <w:kern w:val="0"/>
                      <w:sz w:val="23"/>
                      <w:szCs w:val="23"/>
                    </w:rPr>
                    <w:t>其他共同生活互負扶養義務人。</w:t>
                  </w:r>
                </w:p>
              </w:tc>
            </w:tr>
            <w:tr w:rsidR="00FA12BB" w:rsidRPr="0055664A">
              <w:trPr>
                <w:tblCellSpacing w:w="0" w:type="dxa"/>
              </w:trPr>
              <w:tc>
                <w:tcPr>
                  <w:tcW w:w="0" w:type="auto"/>
                  <w:vAlign w:val="center"/>
                </w:tcPr>
                <w:p w:rsidR="00FA12BB" w:rsidRPr="0055664A" w:rsidRDefault="00FA12BB" w:rsidP="00FA12BB">
                  <w:pPr>
                    <w:widowControl/>
                    <w:spacing w:line="340" w:lineRule="atLeast"/>
                    <w:rPr>
                      <w:rFonts w:asciiTheme="minorEastAsia" w:eastAsiaTheme="minorEastAsia" w:hAnsiTheme="minorEastAsia" w:cs="新細明體"/>
                      <w:color w:val="222222"/>
                      <w:kern w:val="0"/>
                      <w:sz w:val="23"/>
                      <w:szCs w:val="23"/>
                    </w:rPr>
                  </w:pPr>
                  <w:r w:rsidRPr="0055664A">
                    <w:rPr>
                      <w:rFonts w:asciiTheme="minorEastAsia" w:eastAsiaTheme="minorEastAsia" w:hAnsiTheme="minorEastAsia" w:cs="新細明體"/>
                      <w:color w:val="222222"/>
                      <w:kern w:val="0"/>
                      <w:sz w:val="23"/>
                      <w:szCs w:val="23"/>
                    </w:rPr>
                    <w:t>八、</w:t>
                  </w:r>
                </w:p>
              </w:tc>
              <w:tc>
                <w:tcPr>
                  <w:tcW w:w="0" w:type="auto"/>
                  <w:vAlign w:val="center"/>
                </w:tcPr>
                <w:p w:rsidR="00FA12BB" w:rsidRPr="0055664A" w:rsidRDefault="00FA12BB" w:rsidP="00FA12BB">
                  <w:pPr>
                    <w:widowControl/>
                    <w:spacing w:line="340" w:lineRule="atLeast"/>
                    <w:rPr>
                      <w:rFonts w:asciiTheme="minorEastAsia" w:eastAsiaTheme="minorEastAsia" w:hAnsiTheme="minorEastAsia" w:cs="新細明體"/>
                      <w:color w:val="222222"/>
                      <w:kern w:val="0"/>
                      <w:sz w:val="23"/>
                      <w:szCs w:val="23"/>
                    </w:rPr>
                  </w:pPr>
                  <w:r w:rsidRPr="0055664A">
                    <w:rPr>
                      <w:rFonts w:asciiTheme="minorEastAsia" w:eastAsiaTheme="minorEastAsia" w:hAnsiTheme="minorEastAsia" w:cs="新細明體"/>
                      <w:color w:val="222222"/>
                      <w:kern w:val="0"/>
                      <w:sz w:val="23"/>
                      <w:szCs w:val="23"/>
                    </w:rPr>
                    <w:t>代辦喪葬之其他家屬及里辦公處。</w:t>
                  </w:r>
                </w:p>
              </w:tc>
            </w:tr>
          </w:tbl>
          <w:p w:rsidR="00FA12BB" w:rsidRPr="0055664A" w:rsidRDefault="00FA12BB" w:rsidP="00FA12BB">
            <w:pPr>
              <w:widowControl/>
              <w:spacing w:line="340" w:lineRule="atLeast"/>
              <w:rPr>
                <w:rFonts w:asciiTheme="minorEastAsia" w:eastAsiaTheme="minorEastAsia" w:hAnsiTheme="minorEastAsia" w:cs="新細明體"/>
                <w:color w:val="222222"/>
                <w:kern w:val="0"/>
                <w:sz w:val="23"/>
                <w:szCs w:val="23"/>
              </w:rPr>
            </w:pPr>
          </w:p>
        </w:tc>
      </w:tr>
      <w:tr w:rsidR="00FA12BB" w:rsidRPr="0055664A" w:rsidTr="005271B9">
        <w:trPr>
          <w:tblCellSpacing w:w="0" w:type="dxa"/>
        </w:trPr>
        <w:tc>
          <w:tcPr>
            <w:tcW w:w="955" w:type="dxa"/>
          </w:tcPr>
          <w:p w:rsidR="00FA12BB" w:rsidRPr="0055664A" w:rsidRDefault="00FA12BB" w:rsidP="00FA12BB">
            <w:pPr>
              <w:widowControl/>
              <w:spacing w:line="340" w:lineRule="atLeast"/>
              <w:rPr>
                <w:rFonts w:asciiTheme="minorEastAsia" w:eastAsiaTheme="minorEastAsia" w:hAnsiTheme="minorEastAsia" w:cs="新細明體"/>
                <w:color w:val="222222"/>
                <w:kern w:val="0"/>
                <w:sz w:val="23"/>
                <w:szCs w:val="23"/>
              </w:rPr>
            </w:pPr>
          </w:p>
        </w:tc>
        <w:tc>
          <w:tcPr>
            <w:tcW w:w="0" w:type="auto"/>
          </w:tcPr>
          <w:p w:rsidR="00FA12BB" w:rsidRPr="0055664A" w:rsidRDefault="00FA12BB" w:rsidP="00FA12BB">
            <w:pPr>
              <w:widowControl/>
              <w:spacing w:line="340" w:lineRule="atLeast"/>
              <w:rPr>
                <w:rFonts w:asciiTheme="minorEastAsia" w:eastAsiaTheme="minorEastAsia" w:hAnsiTheme="minorEastAsia" w:cs="新細明體"/>
                <w:color w:val="222222"/>
                <w:kern w:val="0"/>
                <w:sz w:val="23"/>
                <w:szCs w:val="23"/>
              </w:rPr>
            </w:pPr>
            <w:r w:rsidRPr="0055664A">
              <w:rPr>
                <w:rFonts w:asciiTheme="minorEastAsia" w:eastAsiaTheme="minorEastAsia" w:hAnsiTheme="minorEastAsia" w:cs="新細明體"/>
                <w:color w:val="222222"/>
                <w:kern w:val="0"/>
                <w:sz w:val="23"/>
                <w:szCs w:val="23"/>
              </w:rPr>
              <w:t>具領人須年滿二十歲，但具領人未滿二十歲而無其他家屬，得個案處理。</w:t>
            </w:r>
          </w:p>
        </w:tc>
      </w:tr>
      <w:tr w:rsidR="00FA12BB" w:rsidRPr="0055664A" w:rsidTr="005271B9">
        <w:trPr>
          <w:tblCellSpacing w:w="0" w:type="dxa"/>
        </w:trPr>
        <w:tc>
          <w:tcPr>
            <w:tcW w:w="955" w:type="dxa"/>
          </w:tcPr>
          <w:p w:rsidR="00FA12BB" w:rsidRPr="0055664A" w:rsidRDefault="00FA12BB" w:rsidP="00FA12BB">
            <w:pPr>
              <w:widowControl/>
              <w:spacing w:line="340" w:lineRule="atLeast"/>
              <w:rPr>
                <w:rFonts w:asciiTheme="minorEastAsia" w:eastAsiaTheme="minorEastAsia" w:hAnsiTheme="minorEastAsia" w:cs="新細明體"/>
                <w:color w:val="222222"/>
                <w:kern w:val="0"/>
                <w:sz w:val="23"/>
                <w:szCs w:val="23"/>
              </w:rPr>
            </w:pPr>
            <w:r w:rsidRPr="0055664A">
              <w:rPr>
                <w:rFonts w:asciiTheme="minorEastAsia" w:eastAsiaTheme="minorEastAsia" w:hAnsiTheme="minorEastAsia" w:cs="新細明體"/>
                <w:color w:val="222222"/>
                <w:kern w:val="0"/>
                <w:sz w:val="23"/>
                <w:szCs w:val="23"/>
              </w:rPr>
              <w:t>第七條</w:t>
            </w:r>
          </w:p>
        </w:tc>
        <w:tc>
          <w:tcPr>
            <w:tcW w:w="0" w:type="auto"/>
          </w:tcPr>
          <w:p w:rsidR="00FA12BB" w:rsidRPr="0055664A" w:rsidRDefault="00FA12BB" w:rsidP="00FA12BB">
            <w:pPr>
              <w:widowControl/>
              <w:spacing w:line="340" w:lineRule="atLeast"/>
              <w:rPr>
                <w:rFonts w:asciiTheme="minorEastAsia" w:eastAsiaTheme="minorEastAsia" w:hAnsiTheme="minorEastAsia" w:cs="新細明體"/>
                <w:color w:val="222222"/>
                <w:kern w:val="0"/>
                <w:sz w:val="23"/>
                <w:szCs w:val="23"/>
              </w:rPr>
            </w:pPr>
            <w:r w:rsidRPr="0055664A">
              <w:rPr>
                <w:rFonts w:asciiTheme="minorEastAsia" w:eastAsiaTheme="minorEastAsia" w:hAnsiTheme="minorEastAsia" w:cs="新細明體"/>
                <w:color w:val="222222"/>
                <w:kern w:val="0"/>
                <w:sz w:val="23"/>
                <w:szCs w:val="23"/>
              </w:rPr>
              <w:t>申請救助者應填具申請書及檢附戶口名簿（戶籍謄本）影本、死亡證明書（醫院診斷書）影本、費用收據（繳費通知）影本，由里辦公處轉報本所核定，而發給救助金</w:t>
            </w:r>
          </w:p>
        </w:tc>
      </w:tr>
      <w:tr w:rsidR="00FA12BB" w:rsidRPr="0055664A" w:rsidTr="005271B9">
        <w:trPr>
          <w:tblCellSpacing w:w="0" w:type="dxa"/>
        </w:trPr>
        <w:tc>
          <w:tcPr>
            <w:tcW w:w="955" w:type="dxa"/>
          </w:tcPr>
          <w:p w:rsidR="00FA12BB" w:rsidRPr="0055664A" w:rsidRDefault="00FA12BB" w:rsidP="00FA12BB">
            <w:pPr>
              <w:widowControl/>
              <w:spacing w:line="340" w:lineRule="atLeast"/>
              <w:rPr>
                <w:rFonts w:asciiTheme="minorEastAsia" w:eastAsiaTheme="minorEastAsia" w:hAnsiTheme="minorEastAsia" w:cs="新細明體"/>
                <w:color w:val="222222"/>
                <w:kern w:val="0"/>
                <w:sz w:val="23"/>
                <w:szCs w:val="23"/>
              </w:rPr>
            </w:pPr>
            <w:r w:rsidRPr="0055664A">
              <w:rPr>
                <w:rFonts w:asciiTheme="minorEastAsia" w:eastAsiaTheme="minorEastAsia" w:hAnsiTheme="minorEastAsia" w:cs="新細明體"/>
                <w:color w:val="222222"/>
                <w:kern w:val="0"/>
                <w:sz w:val="23"/>
                <w:szCs w:val="23"/>
              </w:rPr>
              <w:t>第八條</w:t>
            </w:r>
          </w:p>
        </w:tc>
        <w:tc>
          <w:tcPr>
            <w:tcW w:w="0" w:type="auto"/>
          </w:tcPr>
          <w:p w:rsidR="00FA12BB" w:rsidRPr="0055664A" w:rsidRDefault="00FA12BB" w:rsidP="00FA12BB">
            <w:pPr>
              <w:widowControl/>
              <w:spacing w:line="340" w:lineRule="atLeast"/>
              <w:rPr>
                <w:rFonts w:asciiTheme="minorEastAsia" w:eastAsiaTheme="minorEastAsia" w:hAnsiTheme="minorEastAsia" w:cs="新細明體"/>
                <w:color w:val="222222"/>
                <w:kern w:val="0"/>
                <w:sz w:val="23"/>
                <w:szCs w:val="23"/>
              </w:rPr>
            </w:pPr>
            <w:r w:rsidRPr="0055664A">
              <w:rPr>
                <w:rFonts w:asciiTheme="minorEastAsia" w:eastAsiaTheme="minorEastAsia" w:hAnsiTheme="minorEastAsia" w:cs="新細明體"/>
                <w:color w:val="222222"/>
                <w:kern w:val="0"/>
                <w:sz w:val="23"/>
                <w:szCs w:val="23"/>
              </w:rPr>
              <w:t>未依前條方式申請，而確實發生急難事件者，本所主辦單位得派員會同該里里幹事前往實地調查，經查明確符合救助資格即簽報核發救助金。</w:t>
            </w:r>
          </w:p>
        </w:tc>
      </w:tr>
      <w:tr w:rsidR="00FA12BB" w:rsidRPr="0055664A" w:rsidTr="005271B9">
        <w:trPr>
          <w:tblCellSpacing w:w="0" w:type="dxa"/>
        </w:trPr>
        <w:tc>
          <w:tcPr>
            <w:tcW w:w="955" w:type="dxa"/>
          </w:tcPr>
          <w:p w:rsidR="00FA12BB" w:rsidRPr="0055664A" w:rsidRDefault="00FA12BB" w:rsidP="00FA12BB">
            <w:pPr>
              <w:widowControl/>
              <w:spacing w:line="340" w:lineRule="atLeast"/>
              <w:rPr>
                <w:rFonts w:asciiTheme="minorEastAsia" w:eastAsiaTheme="minorEastAsia" w:hAnsiTheme="minorEastAsia" w:cs="新細明體"/>
                <w:color w:val="222222"/>
                <w:kern w:val="0"/>
                <w:sz w:val="23"/>
                <w:szCs w:val="23"/>
              </w:rPr>
            </w:pPr>
            <w:r w:rsidRPr="0055664A">
              <w:rPr>
                <w:rFonts w:asciiTheme="minorEastAsia" w:eastAsiaTheme="minorEastAsia" w:hAnsiTheme="minorEastAsia" w:cs="新細明體"/>
                <w:color w:val="222222"/>
                <w:kern w:val="0"/>
                <w:sz w:val="23"/>
                <w:szCs w:val="23"/>
              </w:rPr>
              <w:t>第九條</w:t>
            </w:r>
          </w:p>
        </w:tc>
        <w:tc>
          <w:tcPr>
            <w:tcW w:w="0" w:type="auto"/>
          </w:tcPr>
          <w:p w:rsidR="00FA12BB" w:rsidRPr="0055664A" w:rsidRDefault="00FA12BB" w:rsidP="00FA12BB">
            <w:pPr>
              <w:widowControl/>
              <w:spacing w:line="340" w:lineRule="atLeast"/>
              <w:rPr>
                <w:rFonts w:asciiTheme="minorEastAsia" w:eastAsiaTheme="minorEastAsia" w:hAnsiTheme="minorEastAsia" w:cs="新細明體"/>
                <w:color w:val="222222"/>
                <w:kern w:val="0"/>
                <w:sz w:val="23"/>
                <w:szCs w:val="23"/>
              </w:rPr>
            </w:pPr>
            <w:r w:rsidRPr="0055664A">
              <w:rPr>
                <w:rFonts w:asciiTheme="minorEastAsia" w:eastAsiaTheme="minorEastAsia" w:hAnsiTheme="minorEastAsia" w:cs="新細明體"/>
                <w:color w:val="222222"/>
                <w:kern w:val="0"/>
                <w:sz w:val="23"/>
                <w:szCs w:val="23"/>
              </w:rPr>
              <w:t>本救助案須於事件發生三個月內提出申請，否則不予受理。</w:t>
            </w:r>
          </w:p>
        </w:tc>
      </w:tr>
      <w:tr w:rsidR="00FA12BB" w:rsidRPr="0055664A" w:rsidTr="005271B9">
        <w:trPr>
          <w:tblCellSpacing w:w="0" w:type="dxa"/>
        </w:trPr>
        <w:tc>
          <w:tcPr>
            <w:tcW w:w="955" w:type="dxa"/>
          </w:tcPr>
          <w:p w:rsidR="00FA12BB" w:rsidRPr="0055664A" w:rsidRDefault="00FA12BB" w:rsidP="00FA12BB">
            <w:pPr>
              <w:widowControl/>
              <w:spacing w:line="340" w:lineRule="atLeast"/>
              <w:rPr>
                <w:rFonts w:asciiTheme="minorEastAsia" w:eastAsiaTheme="minorEastAsia" w:hAnsiTheme="minorEastAsia" w:cs="新細明體"/>
                <w:color w:val="222222"/>
                <w:kern w:val="0"/>
                <w:sz w:val="23"/>
                <w:szCs w:val="23"/>
              </w:rPr>
            </w:pPr>
            <w:r w:rsidRPr="0055664A">
              <w:rPr>
                <w:rFonts w:asciiTheme="minorEastAsia" w:eastAsiaTheme="minorEastAsia" w:hAnsiTheme="minorEastAsia" w:cs="新細明體"/>
                <w:color w:val="222222"/>
                <w:kern w:val="0"/>
                <w:sz w:val="23"/>
                <w:szCs w:val="23"/>
              </w:rPr>
              <w:t>第十條</w:t>
            </w:r>
          </w:p>
        </w:tc>
        <w:tc>
          <w:tcPr>
            <w:tcW w:w="0" w:type="auto"/>
          </w:tcPr>
          <w:p w:rsidR="00FA12BB" w:rsidRPr="0055664A" w:rsidRDefault="00FA12BB" w:rsidP="00FA12BB">
            <w:pPr>
              <w:widowControl/>
              <w:spacing w:line="340" w:lineRule="atLeast"/>
              <w:rPr>
                <w:rFonts w:asciiTheme="minorEastAsia" w:eastAsiaTheme="minorEastAsia" w:hAnsiTheme="minorEastAsia" w:cs="新細明體"/>
                <w:color w:val="222222"/>
                <w:kern w:val="0"/>
                <w:sz w:val="23"/>
                <w:szCs w:val="23"/>
              </w:rPr>
            </w:pPr>
            <w:r w:rsidRPr="0055664A">
              <w:rPr>
                <w:rFonts w:asciiTheme="minorEastAsia" w:eastAsiaTheme="minorEastAsia" w:hAnsiTheme="minorEastAsia" w:cs="新細明體"/>
                <w:color w:val="222222"/>
                <w:kern w:val="0"/>
                <w:sz w:val="23"/>
                <w:szCs w:val="23"/>
              </w:rPr>
              <w:t>救助金之發給，以具領人至本所領取，或由本所派員送達方式為之。</w:t>
            </w:r>
          </w:p>
        </w:tc>
      </w:tr>
      <w:tr w:rsidR="00FA12BB" w:rsidRPr="0055664A" w:rsidTr="005271B9">
        <w:trPr>
          <w:tblCellSpacing w:w="0" w:type="dxa"/>
        </w:trPr>
        <w:tc>
          <w:tcPr>
            <w:tcW w:w="955" w:type="dxa"/>
          </w:tcPr>
          <w:p w:rsidR="00FA12BB" w:rsidRPr="0055664A" w:rsidRDefault="00FA12BB" w:rsidP="00FA12BB">
            <w:pPr>
              <w:widowControl/>
              <w:spacing w:line="340" w:lineRule="atLeast"/>
              <w:rPr>
                <w:rFonts w:asciiTheme="minorEastAsia" w:eastAsiaTheme="minorEastAsia" w:hAnsiTheme="minorEastAsia" w:cs="新細明體"/>
                <w:color w:val="222222"/>
                <w:kern w:val="0"/>
                <w:sz w:val="23"/>
                <w:szCs w:val="23"/>
              </w:rPr>
            </w:pPr>
            <w:r w:rsidRPr="0055664A">
              <w:rPr>
                <w:rFonts w:asciiTheme="minorEastAsia" w:eastAsiaTheme="minorEastAsia" w:hAnsiTheme="minorEastAsia" w:cs="新細明體"/>
                <w:color w:val="222222"/>
                <w:kern w:val="0"/>
                <w:sz w:val="23"/>
                <w:szCs w:val="23"/>
              </w:rPr>
              <w:t>第十一條</w:t>
            </w:r>
          </w:p>
        </w:tc>
        <w:tc>
          <w:tcPr>
            <w:tcW w:w="0" w:type="auto"/>
          </w:tcPr>
          <w:p w:rsidR="00FA12BB" w:rsidRPr="0055664A" w:rsidRDefault="00FA12BB" w:rsidP="00FA12BB">
            <w:pPr>
              <w:widowControl/>
              <w:spacing w:line="340" w:lineRule="atLeast"/>
              <w:rPr>
                <w:rFonts w:asciiTheme="minorEastAsia" w:eastAsiaTheme="minorEastAsia" w:hAnsiTheme="minorEastAsia" w:cs="新細明體"/>
                <w:color w:val="222222"/>
                <w:kern w:val="0"/>
                <w:sz w:val="23"/>
                <w:szCs w:val="23"/>
              </w:rPr>
            </w:pPr>
            <w:r w:rsidRPr="0055664A">
              <w:rPr>
                <w:rFonts w:asciiTheme="minorEastAsia" w:eastAsiaTheme="minorEastAsia" w:hAnsiTheme="minorEastAsia" w:cs="新細明體"/>
                <w:color w:val="222222"/>
                <w:kern w:val="0"/>
                <w:sz w:val="23"/>
                <w:szCs w:val="23"/>
              </w:rPr>
              <w:t>凡參加各種社會保險取得給付或依法取得損害賠償者，不得依本辦法申請救助；但取得給付或賠償後仍陷於困境，經本所查明屬實者，不在此限。</w:t>
            </w:r>
          </w:p>
        </w:tc>
      </w:tr>
      <w:tr w:rsidR="00FA12BB" w:rsidRPr="0055664A" w:rsidTr="005271B9">
        <w:trPr>
          <w:tblCellSpacing w:w="0" w:type="dxa"/>
        </w:trPr>
        <w:tc>
          <w:tcPr>
            <w:tcW w:w="955" w:type="dxa"/>
          </w:tcPr>
          <w:p w:rsidR="00FA12BB" w:rsidRPr="0055664A" w:rsidRDefault="00FA12BB" w:rsidP="00FA12BB">
            <w:pPr>
              <w:widowControl/>
              <w:spacing w:line="340" w:lineRule="atLeast"/>
              <w:rPr>
                <w:rFonts w:asciiTheme="minorEastAsia" w:eastAsiaTheme="minorEastAsia" w:hAnsiTheme="minorEastAsia" w:cs="新細明體"/>
                <w:color w:val="222222"/>
                <w:kern w:val="0"/>
                <w:sz w:val="23"/>
                <w:szCs w:val="23"/>
              </w:rPr>
            </w:pPr>
            <w:r w:rsidRPr="0055664A">
              <w:rPr>
                <w:rFonts w:asciiTheme="minorEastAsia" w:eastAsiaTheme="minorEastAsia" w:hAnsiTheme="minorEastAsia" w:cs="新細明體"/>
                <w:color w:val="222222"/>
                <w:kern w:val="0"/>
                <w:sz w:val="23"/>
                <w:szCs w:val="23"/>
              </w:rPr>
              <w:t>第十二條</w:t>
            </w:r>
          </w:p>
        </w:tc>
        <w:tc>
          <w:tcPr>
            <w:tcW w:w="0" w:type="auto"/>
          </w:tcPr>
          <w:p w:rsidR="00FA12BB" w:rsidRPr="0055664A" w:rsidRDefault="00FA12BB" w:rsidP="00FA12BB">
            <w:pPr>
              <w:widowControl/>
              <w:spacing w:line="340" w:lineRule="atLeast"/>
              <w:rPr>
                <w:rFonts w:asciiTheme="minorEastAsia" w:eastAsiaTheme="minorEastAsia" w:hAnsiTheme="minorEastAsia" w:cs="新細明體"/>
                <w:color w:val="222222"/>
                <w:kern w:val="0"/>
                <w:sz w:val="23"/>
                <w:szCs w:val="23"/>
              </w:rPr>
            </w:pPr>
            <w:r w:rsidRPr="0055664A">
              <w:rPr>
                <w:rFonts w:asciiTheme="minorEastAsia" w:eastAsiaTheme="minorEastAsia" w:hAnsiTheme="minorEastAsia" w:cs="新細明體"/>
                <w:color w:val="222222"/>
                <w:kern w:val="0"/>
                <w:sz w:val="23"/>
                <w:szCs w:val="23"/>
              </w:rPr>
              <w:t>以虛偽不實之事實或文件申請並接受救助者，經調查屬實，應追回已發給之救助金，涉及刑事責任者，移送法辦。</w:t>
            </w:r>
          </w:p>
        </w:tc>
      </w:tr>
      <w:tr w:rsidR="00FA12BB" w:rsidRPr="0055664A" w:rsidTr="005271B9">
        <w:trPr>
          <w:tblCellSpacing w:w="0" w:type="dxa"/>
        </w:trPr>
        <w:tc>
          <w:tcPr>
            <w:tcW w:w="955" w:type="dxa"/>
          </w:tcPr>
          <w:p w:rsidR="00FA12BB" w:rsidRPr="0055664A" w:rsidRDefault="00FA12BB" w:rsidP="00FA12BB">
            <w:pPr>
              <w:widowControl/>
              <w:spacing w:line="340" w:lineRule="atLeast"/>
              <w:rPr>
                <w:rFonts w:asciiTheme="minorEastAsia" w:eastAsiaTheme="minorEastAsia" w:hAnsiTheme="minorEastAsia" w:cs="新細明體"/>
                <w:color w:val="222222"/>
                <w:kern w:val="0"/>
                <w:sz w:val="23"/>
                <w:szCs w:val="23"/>
              </w:rPr>
            </w:pPr>
            <w:r w:rsidRPr="0055664A">
              <w:rPr>
                <w:rFonts w:asciiTheme="minorEastAsia" w:eastAsiaTheme="minorEastAsia" w:hAnsiTheme="minorEastAsia" w:cs="新細明體"/>
                <w:color w:val="222222"/>
                <w:kern w:val="0"/>
                <w:sz w:val="23"/>
                <w:szCs w:val="23"/>
              </w:rPr>
              <w:t>第十三條</w:t>
            </w:r>
          </w:p>
        </w:tc>
        <w:tc>
          <w:tcPr>
            <w:tcW w:w="0" w:type="auto"/>
          </w:tcPr>
          <w:p w:rsidR="00FA12BB" w:rsidRPr="0055664A" w:rsidRDefault="00FA12BB" w:rsidP="00FA12BB">
            <w:pPr>
              <w:widowControl/>
              <w:spacing w:line="340" w:lineRule="atLeast"/>
              <w:rPr>
                <w:rFonts w:asciiTheme="minorEastAsia" w:eastAsiaTheme="minorEastAsia" w:hAnsiTheme="minorEastAsia" w:cs="新細明體"/>
                <w:color w:val="222222"/>
                <w:kern w:val="0"/>
                <w:sz w:val="23"/>
                <w:szCs w:val="23"/>
              </w:rPr>
            </w:pPr>
            <w:r w:rsidRPr="0055664A">
              <w:rPr>
                <w:rFonts w:asciiTheme="minorEastAsia" w:eastAsiaTheme="minorEastAsia" w:hAnsiTheme="minorEastAsia" w:cs="新細明體"/>
                <w:color w:val="222222"/>
                <w:kern w:val="0"/>
                <w:sz w:val="23"/>
                <w:szCs w:val="23"/>
              </w:rPr>
              <w:t>本辦法未訂定部份，悉以社會救助法、社會救助法施行細則及內政部急難救助申請審核及撥款作業規定辦理。</w:t>
            </w:r>
          </w:p>
        </w:tc>
      </w:tr>
      <w:tr w:rsidR="00FA12BB" w:rsidRPr="0055664A" w:rsidTr="005271B9">
        <w:trPr>
          <w:tblCellSpacing w:w="0" w:type="dxa"/>
        </w:trPr>
        <w:tc>
          <w:tcPr>
            <w:tcW w:w="955" w:type="dxa"/>
          </w:tcPr>
          <w:p w:rsidR="00FA12BB" w:rsidRPr="0055664A" w:rsidRDefault="00FA12BB" w:rsidP="00FA12BB">
            <w:pPr>
              <w:widowControl/>
              <w:spacing w:line="340" w:lineRule="atLeast"/>
              <w:rPr>
                <w:rFonts w:asciiTheme="minorEastAsia" w:eastAsiaTheme="minorEastAsia" w:hAnsiTheme="minorEastAsia" w:cs="新細明體"/>
                <w:color w:val="222222"/>
                <w:kern w:val="0"/>
                <w:sz w:val="23"/>
                <w:szCs w:val="23"/>
              </w:rPr>
            </w:pPr>
            <w:r w:rsidRPr="0055664A">
              <w:rPr>
                <w:rFonts w:asciiTheme="minorEastAsia" w:eastAsiaTheme="minorEastAsia" w:hAnsiTheme="minorEastAsia" w:cs="新細明體"/>
                <w:color w:val="222222"/>
                <w:kern w:val="0"/>
                <w:sz w:val="23"/>
                <w:szCs w:val="23"/>
              </w:rPr>
              <w:t>第十四條</w:t>
            </w:r>
          </w:p>
        </w:tc>
        <w:tc>
          <w:tcPr>
            <w:tcW w:w="0" w:type="auto"/>
          </w:tcPr>
          <w:p w:rsidR="00FA12BB" w:rsidRPr="0055664A" w:rsidRDefault="00FA12BB" w:rsidP="00FA12BB">
            <w:pPr>
              <w:widowControl/>
              <w:spacing w:line="340" w:lineRule="atLeast"/>
              <w:rPr>
                <w:rFonts w:asciiTheme="minorEastAsia" w:eastAsiaTheme="minorEastAsia" w:hAnsiTheme="minorEastAsia" w:cs="新細明體"/>
                <w:color w:val="222222"/>
                <w:kern w:val="0"/>
                <w:sz w:val="23"/>
                <w:szCs w:val="23"/>
              </w:rPr>
            </w:pPr>
            <w:r w:rsidRPr="0055664A">
              <w:rPr>
                <w:rFonts w:asciiTheme="minorEastAsia" w:eastAsiaTheme="minorEastAsia" w:hAnsiTheme="minorEastAsia" w:cs="新細明體"/>
                <w:color w:val="222222"/>
                <w:kern w:val="0"/>
                <w:sz w:val="23"/>
                <w:szCs w:val="23"/>
              </w:rPr>
              <w:t>本辦法之救助金所需經費，應每年編列預算支應之。</w:t>
            </w:r>
            <w:r w:rsidRPr="0055664A">
              <w:rPr>
                <w:rFonts w:asciiTheme="minorEastAsia" w:eastAsiaTheme="minorEastAsia" w:hAnsiTheme="minorEastAsia" w:cs="新細明體" w:hint="eastAsia"/>
                <w:color w:val="222222"/>
                <w:kern w:val="0"/>
                <w:sz w:val="23"/>
                <w:szCs w:val="23"/>
              </w:rPr>
              <w:t>或由社會捐助金辦理。</w:t>
            </w:r>
          </w:p>
        </w:tc>
      </w:tr>
      <w:tr w:rsidR="00FA12BB" w:rsidRPr="0055664A" w:rsidTr="005271B9">
        <w:trPr>
          <w:tblCellSpacing w:w="0" w:type="dxa"/>
        </w:trPr>
        <w:tc>
          <w:tcPr>
            <w:tcW w:w="955" w:type="dxa"/>
          </w:tcPr>
          <w:p w:rsidR="00FA12BB" w:rsidRPr="0055664A" w:rsidRDefault="00FA12BB" w:rsidP="00FA12BB">
            <w:pPr>
              <w:widowControl/>
              <w:spacing w:line="340" w:lineRule="atLeast"/>
              <w:rPr>
                <w:rFonts w:asciiTheme="minorEastAsia" w:eastAsiaTheme="minorEastAsia" w:hAnsiTheme="minorEastAsia" w:cs="新細明體"/>
                <w:color w:val="222222"/>
                <w:kern w:val="0"/>
                <w:sz w:val="23"/>
                <w:szCs w:val="23"/>
              </w:rPr>
            </w:pPr>
            <w:r w:rsidRPr="0055664A">
              <w:rPr>
                <w:rFonts w:asciiTheme="minorEastAsia" w:eastAsiaTheme="minorEastAsia" w:hAnsiTheme="minorEastAsia" w:cs="新細明體"/>
                <w:color w:val="222222"/>
                <w:kern w:val="0"/>
                <w:sz w:val="23"/>
                <w:szCs w:val="23"/>
              </w:rPr>
              <w:t>第十五條</w:t>
            </w:r>
          </w:p>
        </w:tc>
        <w:tc>
          <w:tcPr>
            <w:tcW w:w="0" w:type="auto"/>
          </w:tcPr>
          <w:p w:rsidR="00FA12BB" w:rsidRPr="0055664A" w:rsidRDefault="00FA12BB" w:rsidP="00FA12BB">
            <w:pPr>
              <w:widowControl/>
              <w:spacing w:line="340" w:lineRule="atLeast"/>
              <w:rPr>
                <w:rFonts w:asciiTheme="minorEastAsia" w:eastAsiaTheme="minorEastAsia" w:hAnsiTheme="minorEastAsia" w:cs="新細明體"/>
                <w:color w:val="222222"/>
                <w:kern w:val="0"/>
                <w:sz w:val="23"/>
                <w:szCs w:val="23"/>
              </w:rPr>
            </w:pPr>
            <w:r w:rsidRPr="0055664A">
              <w:rPr>
                <w:rFonts w:asciiTheme="minorEastAsia" w:eastAsiaTheme="minorEastAsia" w:hAnsiTheme="minorEastAsia" w:cs="新細明體"/>
                <w:color w:val="222222"/>
                <w:kern w:val="0"/>
                <w:sz w:val="23"/>
                <w:szCs w:val="23"/>
              </w:rPr>
              <w:t>本辦法規定之書表格式由本所另定之。</w:t>
            </w:r>
          </w:p>
        </w:tc>
      </w:tr>
      <w:tr w:rsidR="00FA12BB" w:rsidRPr="0055664A" w:rsidTr="005271B9">
        <w:trPr>
          <w:tblCellSpacing w:w="0" w:type="dxa"/>
        </w:trPr>
        <w:tc>
          <w:tcPr>
            <w:tcW w:w="955" w:type="dxa"/>
          </w:tcPr>
          <w:p w:rsidR="00FA12BB" w:rsidRPr="0055664A" w:rsidRDefault="00FA12BB" w:rsidP="00FA12BB">
            <w:pPr>
              <w:widowControl/>
              <w:spacing w:line="340" w:lineRule="atLeast"/>
              <w:rPr>
                <w:rFonts w:asciiTheme="minorEastAsia" w:eastAsiaTheme="minorEastAsia" w:hAnsiTheme="minorEastAsia" w:cs="新細明體"/>
                <w:color w:val="222222"/>
                <w:kern w:val="0"/>
                <w:sz w:val="23"/>
                <w:szCs w:val="23"/>
              </w:rPr>
            </w:pPr>
            <w:r w:rsidRPr="0055664A">
              <w:rPr>
                <w:rFonts w:asciiTheme="minorEastAsia" w:eastAsiaTheme="minorEastAsia" w:hAnsiTheme="minorEastAsia" w:cs="新細明體"/>
                <w:color w:val="222222"/>
                <w:kern w:val="0"/>
                <w:sz w:val="23"/>
                <w:szCs w:val="23"/>
              </w:rPr>
              <w:t>第十六條</w:t>
            </w:r>
          </w:p>
        </w:tc>
        <w:tc>
          <w:tcPr>
            <w:tcW w:w="0" w:type="auto"/>
          </w:tcPr>
          <w:p w:rsidR="00FA12BB" w:rsidRPr="0055664A" w:rsidRDefault="00FA12BB" w:rsidP="00FA12BB">
            <w:pPr>
              <w:widowControl/>
              <w:spacing w:line="340" w:lineRule="atLeast"/>
              <w:rPr>
                <w:rFonts w:asciiTheme="minorEastAsia" w:eastAsiaTheme="minorEastAsia" w:hAnsiTheme="minorEastAsia" w:cs="新細明體"/>
                <w:color w:val="222222"/>
                <w:kern w:val="0"/>
                <w:sz w:val="23"/>
                <w:szCs w:val="23"/>
              </w:rPr>
            </w:pPr>
            <w:r w:rsidRPr="0055664A">
              <w:rPr>
                <w:rFonts w:asciiTheme="minorEastAsia" w:eastAsiaTheme="minorEastAsia" w:hAnsiTheme="minorEastAsia" w:cs="新細明體"/>
                <w:color w:val="222222"/>
                <w:kern w:val="0"/>
                <w:sz w:val="23"/>
                <w:szCs w:val="23"/>
              </w:rPr>
              <w:t>本辦法經簽奉市長核可，並函送</w:t>
            </w:r>
            <w:r w:rsidRPr="0055664A">
              <w:rPr>
                <w:rFonts w:asciiTheme="minorEastAsia" w:eastAsiaTheme="minorEastAsia" w:hAnsiTheme="minorEastAsia" w:cs="新細明體" w:hint="eastAsia"/>
                <w:color w:val="222222"/>
                <w:kern w:val="0"/>
                <w:sz w:val="23"/>
                <w:szCs w:val="23"/>
              </w:rPr>
              <w:t>苗栗</w:t>
            </w:r>
            <w:r w:rsidRPr="0055664A">
              <w:rPr>
                <w:rFonts w:asciiTheme="minorEastAsia" w:eastAsiaTheme="minorEastAsia" w:hAnsiTheme="minorEastAsia" w:cs="新細明體"/>
                <w:color w:val="222222"/>
                <w:kern w:val="0"/>
                <w:sz w:val="23"/>
                <w:szCs w:val="23"/>
              </w:rPr>
              <w:t>縣政府及本市市民代表會備查後發布施行；修正時亦同。</w:t>
            </w:r>
          </w:p>
        </w:tc>
      </w:tr>
    </w:tbl>
    <w:p w:rsidR="00FA12BB" w:rsidRPr="0055664A" w:rsidRDefault="00FA12BB">
      <w:pPr>
        <w:rPr>
          <w:rFonts w:asciiTheme="minorEastAsia" w:eastAsiaTheme="minorEastAsia" w:hAnsiTheme="minorEastAsia"/>
        </w:rPr>
      </w:pPr>
    </w:p>
    <w:sectPr w:rsidR="00FA12BB" w:rsidRPr="0055664A" w:rsidSect="00001DEB">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386" w:rsidRDefault="00347386" w:rsidP="004F376C">
      <w:r>
        <w:separator/>
      </w:r>
    </w:p>
  </w:endnote>
  <w:endnote w:type="continuationSeparator" w:id="0">
    <w:p w:rsidR="00347386" w:rsidRDefault="00347386" w:rsidP="004F37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386" w:rsidRDefault="00347386" w:rsidP="004F376C">
      <w:r>
        <w:separator/>
      </w:r>
    </w:p>
  </w:footnote>
  <w:footnote w:type="continuationSeparator" w:id="0">
    <w:p w:rsidR="00347386" w:rsidRDefault="00347386" w:rsidP="004F376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A12BB"/>
    <w:rsid w:val="00001DEB"/>
    <w:rsid w:val="00180A63"/>
    <w:rsid w:val="002C5FD0"/>
    <w:rsid w:val="00347386"/>
    <w:rsid w:val="004B6D47"/>
    <w:rsid w:val="004F376C"/>
    <w:rsid w:val="005271B9"/>
    <w:rsid w:val="0055664A"/>
    <w:rsid w:val="005F2F5D"/>
    <w:rsid w:val="0097674A"/>
    <w:rsid w:val="00B3623D"/>
    <w:rsid w:val="00B80CBF"/>
    <w:rsid w:val="00EC4767"/>
    <w:rsid w:val="00FA12BB"/>
    <w:rsid w:val="00FD648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DE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F376C"/>
    <w:pPr>
      <w:tabs>
        <w:tab w:val="center" w:pos="4153"/>
        <w:tab w:val="right" w:pos="8306"/>
      </w:tabs>
      <w:snapToGrid w:val="0"/>
    </w:pPr>
    <w:rPr>
      <w:sz w:val="20"/>
      <w:szCs w:val="20"/>
    </w:rPr>
  </w:style>
  <w:style w:type="character" w:customStyle="1" w:styleId="a4">
    <w:name w:val="頁首 字元"/>
    <w:basedOn w:val="a0"/>
    <w:link w:val="a3"/>
    <w:uiPriority w:val="99"/>
    <w:semiHidden/>
    <w:rsid w:val="004F376C"/>
    <w:rPr>
      <w:kern w:val="2"/>
    </w:rPr>
  </w:style>
  <w:style w:type="paragraph" w:styleId="a5">
    <w:name w:val="footer"/>
    <w:basedOn w:val="a"/>
    <w:link w:val="a6"/>
    <w:uiPriority w:val="99"/>
    <w:semiHidden/>
    <w:unhideWhenUsed/>
    <w:rsid w:val="004F376C"/>
    <w:pPr>
      <w:tabs>
        <w:tab w:val="center" w:pos="4153"/>
        <w:tab w:val="right" w:pos="8306"/>
      </w:tabs>
      <w:snapToGrid w:val="0"/>
    </w:pPr>
    <w:rPr>
      <w:sz w:val="20"/>
      <w:szCs w:val="20"/>
    </w:rPr>
  </w:style>
  <w:style w:type="character" w:customStyle="1" w:styleId="a6">
    <w:name w:val="頁尾 字元"/>
    <w:basedOn w:val="a0"/>
    <w:link w:val="a5"/>
    <w:uiPriority w:val="99"/>
    <w:semiHidden/>
    <w:rsid w:val="004F376C"/>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227</Words>
  <Characters>1297</Characters>
  <Application>Microsoft Office Word</Application>
  <DocSecurity>0</DocSecurity>
  <Lines>10</Lines>
  <Paragraphs>3</Paragraphs>
  <ScaleCrop>false</ScaleCrop>
  <Company/>
  <LinksUpToDate>false</LinksUpToDate>
  <CharactersWithSpaces>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苗栗縣苗栗市急難救助實施辦法</dc:title>
  <dc:creator>許錦村</dc:creator>
  <cp:lastModifiedBy>USER</cp:lastModifiedBy>
  <cp:revision>2</cp:revision>
  <dcterms:created xsi:type="dcterms:W3CDTF">2020-01-07T02:03:00Z</dcterms:created>
  <dcterms:modified xsi:type="dcterms:W3CDTF">2020-01-07T02:03:00Z</dcterms:modified>
</cp:coreProperties>
</file>