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8BF80" w14:textId="0B4784F8" w:rsidR="00EB7612" w:rsidRPr="00EB7612" w:rsidRDefault="00EB7612" w:rsidP="00EB7612">
      <w:pPr>
        <w:rPr>
          <w:rFonts w:ascii="標楷體" w:eastAsia="標楷體" w:hAnsi="標楷體"/>
        </w:rPr>
      </w:pPr>
    </w:p>
    <w:p w14:paraId="51C4CE0C" w14:textId="35BF8AEF" w:rsidR="00EB7612" w:rsidRPr="00173AAC" w:rsidRDefault="00EB7612" w:rsidP="00E557BD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F50B2">
        <w:rPr>
          <w:rFonts w:ascii="標楷體" w:eastAsia="標楷體" w:hAnsi="標楷體" w:hint="eastAsia"/>
          <w:b/>
          <w:bCs/>
          <w:sz w:val="28"/>
          <w:szCs w:val="28"/>
        </w:rPr>
        <w:t>公告</w:t>
      </w:r>
      <w:r w:rsidR="00E557BD">
        <w:rPr>
          <w:rFonts w:ascii="標楷體" w:eastAsia="標楷體" w:hAnsi="標楷體" w:hint="eastAsia"/>
          <w:b/>
          <w:bCs/>
          <w:sz w:val="28"/>
          <w:szCs w:val="28"/>
        </w:rPr>
        <w:t>農業暨觀光課</w:t>
      </w:r>
      <w:r w:rsidRPr="009F50B2">
        <w:rPr>
          <w:rFonts w:ascii="標楷體" w:eastAsia="標楷體" w:hAnsi="標楷體" w:hint="eastAsia"/>
          <w:b/>
          <w:bCs/>
          <w:sz w:val="28"/>
          <w:szCs w:val="28"/>
        </w:rPr>
        <w:t>辦理「</w:t>
      </w:r>
      <w:r w:rsidR="00E557BD">
        <w:rPr>
          <w:rFonts w:ascii="標楷體" w:eastAsia="標楷體" w:hAnsi="標楷體" w:hint="eastAsia"/>
          <w:b/>
          <w:bCs/>
          <w:sz w:val="28"/>
          <w:szCs w:val="28"/>
        </w:rPr>
        <w:t>本鄉農會辦理豐水梨評鑑活動經費」補助</w:t>
      </w:r>
    </w:p>
    <w:p w14:paraId="0A49926A" w14:textId="77777777" w:rsidR="00EB7612" w:rsidRPr="00E557BD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6AB86AE" w14:textId="762AC148" w:rsid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補助項目：</w:t>
      </w:r>
      <w:r w:rsidR="00B350C0">
        <w:rPr>
          <w:rFonts w:ascii="標楷體" w:eastAsia="標楷體" w:hAnsi="標楷體" w:hint="eastAsia"/>
          <w:sz w:val="28"/>
          <w:szCs w:val="28"/>
        </w:rPr>
        <w:t>請參酌「</w:t>
      </w:r>
      <w:r w:rsidR="00E557BD">
        <w:rPr>
          <w:rFonts w:ascii="標楷體" w:eastAsia="標楷體" w:hAnsi="標楷體" w:hint="eastAsia"/>
          <w:sz w:val="28"/>
          <w:szCs w:val="28"/>
        </w:rPr>
        <w:t>三灣鄉公所農業發展經費補助要點第五點</w:t>
      </w:r>
      <w:r w:rsidR="00B350C0">
        <w:rPr>
          <w:rFonts w:ascii="標楷體" w:eastAsia="標楷體" w:hAnsi="標楷體" w:hint="eastAsia"/>
          <w:sz w:val="28"/>
          <w:szCs w:val="28"/>
        </w:rPr>
        <w:t>」</w:t>
      </w:r>
    </w:p>
    <w:p w14:paraId="66B8A340" w14:textId="7CA9C9E4" w:rsidR="005913D1" w:rsidRP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申請期間：自</w:t>
      </w:r>
      <w:r w:rsidR="00E557BD">
        <w:rPr>
          <w:rFonts w:ascii="標楷體" w:eastAsia="標楷體" w:hAnsi="標楷體" w:hint="eastAsia"/>
          <w:sz w:val="28"/>
          <w:szCs w:val="28"/>
        </w:rPr>
        <w:t>112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年</w:t>
      </w:r>
      <w:r w:rsidR="00E557BD">
        <w:rPr>
          <w:rFonts w:ascii="標楷體" w:eastAsia="標楷體" w:hAnsi="標楷體" w:hint="eastAsia"/>
          <w:sz w:val="28"/>
          <w:szCs w:val="28"/>
        </w:rPr>
        <w:t>01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月</w:t>
      </w:r>
      <w:r w:rsidR="00E557BD">
        <w:rPr>
          <w:rFonts w:ascii="標楷體" w:eastAsia="標楷體" w:hAnsi="標楷體" w:hint="eastAsia"/>
          <w:sz w:val="28"/>
          <w:szCs w:val="28"/>
        </w:rPr>
        <w:t>01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日起至</w:t>
      </w:r>
      <w:r w:rsidR="00E557BD">
        <w:rPr>
          <w:rFonts w:ascii="標楷體" w:eastAsia="標楷體" w:hAnsi="標楷體" w:hint="eastAsia"/>
          <w:sz w:val="28"/>
          <w:szCs w:val="28"/>
        </w:rPr>
        <w:t>112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年</w:t>
      </w:r>
      <w:r w:rsidR="00E557BD">
        <w:rPr>
          <w:rFonts w:ascii="標楷體" w:eastAsia="標楷體" w:hAnsi="標楷體" w:hint="eastAsia"/>
          <w:sz w:val="28"/>
          <w:szCs w:val="28"/>
        </w:rPr>
        <w:t>10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月</w:t>
      </w:r>
      <w:r w:rsidR="00E557BD">
        <w:rPr>
          <w:rFonts w:ascii="標楷體" w:eastAsia="標楷體" w:hAnsi="標楷體" w:hint="eastAsia"/>
          <w:sz w:val="28"/>
          <w:szCs w:val="28"/>
        </w:rPr>
        <w:t>3</w:t>
      </w:r>
      <w:r w:rsidR="009F50B2" w:rsidRPr="008B778E">
        <w:rPr>
          <w:rFonts w:ascii="標楷體" w:eastAsia="標楷體" w:hAnsi="標楷體" w:hint="eastAsia"/>
          <w:sz w:val="28"/>
          <w:szCs w:val="28"/>
        </w:rPr>
        <w:t>0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日。</w:t>
      </w:r>
    </w:p>
    <w:p w14:paraId="65E9A59D" w14:textId="5ED88B2F" w:rsidR="005913D1" w:rsidRP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資格條件：</w:t>
      </w:r>
    </w:p>
    <w:p w14:paraId="194C5266" w14:textId="7626AD8B" w:rsidR="008B778E" w:rsidRPr="00B350C0" w:rsidRDefault="008B778E" w:rsidP="00B350C0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E557BD">
        <w:rPr>
          <w:rFonts w:ascii="標楷體" w:eastAsia="標楷體" w:hAnsi="標楷體"/>
          <w:sz w:val="28"/>
          <w:szCs w:val="28"/>
        </w:rPr>
        <w:t>.本鄉</w:t>
      </w:r>
      <w:r w:rsidR="00B350C0">
        <w:rPr>
          <w:rFonts w:ascii="標楷體" w:eastAsia="標楷體" w:hAnsi="標楷體"/>
          <w:sz w:val="28"/>
          <w:szCs w:val="28"/>
        </w:rPr>
        <w:t>依法成立之農民團體</w:t>
      </w:r>
    </w:p>
    <w:p w14:paraId="68FC272B" w14:textId="23131107" w:rsidR="005913D1" w:rsidRP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審查方式：</w:t>
      </w:r>
      <w:r w:rsidR="00B350C0">
        <w:rPr>
          <w:rFonts w:ascii="標楷體" w:eastAsia="標楷體" w:hAnsi="標楷體" w:hint="eastAsia"/>
          <w:sz w:val="28"/>
          <w:szCs w:val="28"/>
        </w:rPr>
        <w:t>依據「三灣鄉公所農業發展經費補助要點」相關規定</w:t>
      </w:r>
      <w:r w:rsidR="00633EDD">
        <w:rPr>
          <w:rFonts w:ascii="標楷體" w:eastAsia="標楷體" w:hAnsi="標楷體" w:hint="eastAsia"/>
          <w:sz w:val="28"/>
          <w:szCs w:val="28"/>
        </w:rPr>
        <w:t>。</w:t>
      </w:r>
    </w:p>
    <w:p w14:paraId="35E69D0C" w14:textId="486443FD" w:rsidR="005913D1" w:rsidRPr="00B350C0" w:rsidRDefault="008B778E" w:rsidP="00B350C0">
      <w:pPr>
        <w:widowControl/>
        <w:spacing w:line="420" w:lineRule="exact"/>
        <w:jc w:val="both"/>
        <w:rPr>
          <w:rFonts w:eastAsia="標楷體"/>
          <w:bCs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個別受補助者之補助金額上限：</w:t>
      </w:r>
      <w:r w:rsidR="00B350C0" w:rsidRPr="00822C7C">
        <w:rPr>
          <w:rFonts w:eastAsia="標楷體" w:hint="eastAsia"/>
          <w:bCs/>
          <w:sz w:val="28"/>
        </w:rPr>
        <w:t>辦理本鄉或跨鄉鎮區域級各項競</w:t>
      </w:r>
      <w:bookmarkStart w:id="0" w:name="_GoBack"/>
      <w:bookmarkEnd w:id="0"/>
      <w:r w:rsidR="00B350C0" w:rsidRPr="00822C7C">
        <w:rPr>
          <w:rFonts w:eastAsia="標楷體" w:hint="eastAsia"/>
          <w:bCs/>
          <w:sz w:val="28"/>
        </w:rPr>
        <w:t>賽、評鑑活動，每案最高以不超過二十萬元為限。</w:t>
      </w:r>
    </w:p>
    <w:p w14:paraId="56FE359D" w14:textId="6B908995" w:rsidR="00EB7612" w:rsidRPr="008B778E" w:rsidRDefault="008B778E" w:rsidP="008B778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全案預算概估：</w:t>
      </w:r>
      <w:r w:rsidR="005913D1" w:rsidRPr="008B778E">
        <w:rPr>
          <w:rFonts w:ascii="標楷體" w:eastAsia="標楷體" w:hAnsi="標楷體" w:hint="eastAsia"/>
          <w:sz w:val="28"/>
          <w:szCs w:val="28"/>
        </w:rPr>
        <w:t>新臺幣</w:t>
      </w:r>
      <w:r w:rsidR="00B350C0">
        <w:rPr>
          <w:rFonts w:ascii="標楷體" w:eastAsia="標楷體" w:hAnsi="標楷體" w:hint="eastAsia"/>
          <w:sz w:val="28"/>
          <w:szCs w:val="28"/>
        </w:rPr>
        <w:t>壹拾捌萬</w:t>
      </w:r>
      <w:r w:rsidRPr="008B778E">
        <w:rPr>
          <w:rFonts w:ascii="標楷體" w:eastAsia="標楷體" w:hAnsi="標楷體" w:hint="eastAsia"/>
          <w:sz w:val="28"/>
          <w:szCs w:val="28"/>
        </w:rPr>
        <w:t>元。</w:t>
      </w:r>
    </w:p>
    <w:p w14:paraId="066C669F" w14:textId="77777777" w:rsidR="00586354" w:rsidRPr="00B350C0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EE3EEA7" w14:textId="7F247B3C" w:rsidR="00F8678F" w:rsidRPr="005913D1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13D1">
        <w:rPr>
          <w:rFonts w:ascii="標楷體" w:eastAsia="標楷體" w:hAnsi="標楷體" w:hint="eastAsia"/>
          <w:sz w:val="28"/>
          <w:szCs w:val="28"/>
        </w:rPr>
        <w:t>如申請補助者</w:t>
      </w:r>
      <w:r w:rsidR="009F50B2">
        <w:rPr>
          <w:rFonts w:ascii="標楷體" w:eastAsia="標楷體" w:hAnsi="標楷體" w:hint="eastAsia"/>
          <w:sz w:val="28"/>
          <w:szCs w:val="28"/>
        </w:rPr>
        <w:t>為</w:t>
      </w:r>
      <w:r w:rsidRPr="005913D1">
        <w:rPr>
          <w:rFonts w:ascii="標楷體" w:eastAsia="標楷體" w:hAnsi="標楷體" w:hint="eastAsia"/>
          <w:sz w:val="28"/>
          <w:szCs w:val="28"/>
        </w:rPr>
        <w:t>公職人員利益衝突迴避法第2條所稱「公職人員」或第3條所稱「關係人」</w:t>
      </w:r>
      <w:r w:rsidR="009F50B2">
        <w:rPr>
          <w:rFonts w:ascii="標楷體" w:eastAsia="標楷體" w:hAnsi="標楷體" w:hint="eastAsia"/>
          <w:sz w:val="28"/>
          <w:szCs w:val="28"/>
        </w:rPr>
        <w:t>（含監督本機關團體之民意代表及其關係人）</w:t>
      </w:r>
      <w:r w:rsidRPr="005913D1">
        <w:rPr>
          <w:rFonts w:ascii="標楷體" w:eastAsia="標楷體" w:hAnsi="標楷體" w:hint="eastAsia"/>
          <w:sz w:val="28"/>
          <w:szCs w:val="28"/>
        </w:rPr>
        <w:t>，依同法第14條第2項規定，應於申請補助時</w:t>
      </w:r>
      <w:r w:rsidR="009F50B2" w:rsidRPr="005913D1">
        <w:rPr>
          <w:rFonts w:ascii="標楷體" w:eastAsia="標楷體" w:hAnsi="標楷體" w:hint="eastAsia"/>
          <w:sz w:val="28"/>
          <w:szCs w:val="28"/>
        </w:rPr>
        <w:t>主動</w:t>
      </w:r>
      <w:r w:rsidRPr="005913D1">
        <w:rPr>
          <w:rFonts w:ascii="標楷體" w:eastAsia="標楷體" w:hAnsi="標楷體" w:hint="eastAsia"/>
          <w:sz w:val="28"/>
          <w:szCs w:val="28"/>
        </w:rPr>
        <w:t>檢具公職人員及關係人身分關係揭露表</w:t>
      </w:r>
      <w:r w:rsidR="003451C6">
        <w:rPr>
          <w:rFonts w:ascii="標楷體" w:eastAsia="標楷體" w:hAnsi="標楷體" w:hint="eastAsia"/>
          <w:sz w:val="28"/>
          <w:szCs w:val="28"/>
        </w:rPr>
        <w:t>，據實揭露身分關係</w:t>
      </w:r>
      <w:r w:rsidRPr="005913D1">
        <w:rPr>
          <w:rFonts w:ascii="標楷體" w:eastAsia="標楷體" w:hAnsi="標楷體" w:hint="eastAsia"/>
          <w:sz w:val="28"/>
          <w:szCs w:val="28"/>
        </w:rPr>
        <w:t>，未揭露者依同法第18條第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3</w:t>
      </w:r>
      <w:r w:rsidRPr="005913D1">
        <w:rPr>
          <w:rFonts w:ascii="標楷體" w:eastAsia="標楷體" w:hAnsi="標楷體" w:hint="eastAsia"/>
          <w:sz w:val="28"/>
          <w:szCs w:val="28"/>
        </w:rPr>
        <w:t>項</w:t>
      </w:r>
      <w:r w:rsidR="009F50B2">
        <w:rPr>
          <w:rFonts w:ascii="標楷體" w:eastAsia="標楷體" w:hAnsi="標楷體" w:hint="eastAsia"/>
          <w:sz w:val="28"/>
          <w:szCs w:val="28"/>
        </w:rPr>
        <w:t>規定，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處新臺幣5萬元以上50萬元以下罰鍰。</w:t>
      </w:r>
    </w:p>
    <w:p w14:paraId="05DD1B8D" w14:textId="0E76A234" w:rsidR="00EB7612" w:rsidRPr="005913D1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6FDBB550" w14:textId="65E063D4" w:rsidR="00F8678F" w:rsidRPr="008B778E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5913D1">
        <w:rPr>
          <w:rFonts w:ascii="標楷體" w:eastAsia="標楷體" w:hAnsi="標楷體" w:hint="eastAsia"/>
          <w:sz w:val="28"/>
          <w:szCs w:val="28"/>
        </w:rPr>
        <w:t>附件：</w:t>
      </w:r>
      <w:r w:rsidR="00586354" w:rsidRPr="008B778E">
        <w:rPr>
          <w:rFonts w:ascii="標楷體" w:eastAsia="標楷體" w:hAnsi="標楷體" w:hint="eastAsia"/>
          <w:sz w:val="28"/>
          <w:szCs w:val="28"/>
          <w:u w:val="single"/>
        </w:rPr>
        <w:t>「公職人員及關係人身分關係揭露表」電子</w:t>
      </w:r>
      <w:proofErr w:type="gramStart"/>
      <w:r w:rsidR="00586354" w:rsidRPr="008B778E">
        <w:rPr>
          <w:rFonts w:ascii="標楷體" w:eastAsia="標楷體" w:hAnsi="標楷體" w:hint="eastAsia"/>
          <w:sz w:val="28"/>
          <w:szCs w:val="28"/>
          <w:u w:val="single"/>
        </w:rPr>
        <w:t>檔</w:t>
      </w:r>
      <w:proofErr w:type="gramEnd"/>
    </w:p>
    <w:p w14:paraId="1CB784E7" w14:textId="7A29DC89" w:rsidR="00EB7612" w:rsidRPr="008B778E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2FE6B35" w14:textId="65639868" w:rsidR="00586354" w:rsidRPr="005913D1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8DACAEA" w14:textId="77777777" w:rsidR="00586354" w:rsidRPr="005913D1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586354" w:rsidRPr="005913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B5C06" w14:textId="77777777" w:rsidR="009E7E25" w:rsidRDefault="009E7E25" w:rsidP="00AF07EC">
      <w:r>
        <w:separator/>
      </w:r>
    </w:p>
  </w:endnote>
  <w:endnote w:type="continuationSeparator" w:id="0">
    <w:p w14:paraId="209376EF" w14:textId="77777777" w:rsidR="009E7E25" w:rsidRDefault="009E7E25" w:rsidP="00AF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F9F6B" w14:textId="77777777" w:rsidR="009E7E25" w:rsidRDefault="009E7E25" w:rsidP="00AF07EC">
      <w:r>
        <w:separator/>
      </w:r>
    </w:p>
  </w:footnote>
  <w:footnote w:type="continuationSeparator" w:id="0">
    <w:p w14:paraId="73C664FB" w14:textId="77777777" w:rsidR="009E7E25" w:rsidRDefault="009E7E25" w:rsidP="00AF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3F7F"/>
    <w:multiLevelType w:val="hybridMultilevel"/>
    <w:tmpl w:val="16344574"/>
    <w:lvl w:ilvl="0" w:tplc="11BCDA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EC6CE4"/>
    <w:multiLevelType w:val="hybridMultilevel"/>
    <w:tmpl w:val="05B2EE4C"/>
    <w:lvl w:ilvl="0" w:tplc="9D32294E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7CC433BD"/>
    <w:multiLevelType w:val="hybridMultilevel"/>
    <w:tmpl w:val="8BD60E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745C0F"/>
    <w:multiLevelType w:val="hybridMultilevel"/>
    <w:tmpl w:val="295621A8"/>
    <w:lvl w:ilvl="0" w:tplc="17BA93E6">
      <w:start w:val="1"/>
      <w:numFmt w:val="taiwaneseCountingThousand"/>
      <w:lvlText w:val="（%1）"/>
      <w:lvlJc w:val="left"/>
      <w:pPr>
        <w:ind w:left="1001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12"/>
    <w:rsid w:val="00173AAC"/>
    <w:rsid w:val="003451C6"/>
    <w:rsid w:val="00381DCA"/>
    <w:rsid w:val="003F4523"/>
    <w:rsid w:val="005214E5"/>
    <w:rsid w:val="00586354"/>
    <w:rsid w:val="005913D1"/>
    <w:rsid w:val="005D2805"/>
    <w:rsid w:val="00633EDD"/>
    <w:rsid w:val="007F1AEF"/>
    <w:rsid w:val="008B778E"/>
    <w:rsid w:val="009E7E25"/>
    <w:rsid w:val="009F50B2"/>
    <w:rsid w:val="00A07DC9"/>
    <w:rsid w:val="00AF07EC"/>
    <w:rsid w:val="00B350C0"/>
    <w:rsid w:val="00E557BD"/>
    <w:rsid w:val="00EB7612"/>
    <w:rsid w:val="00F8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D7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7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7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7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7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337</Characters>
  <Application>Microsoft Office Word</Application>
  <DocSecurity>0</DocSecurity>
  <Lines>2</Lines>
  <Paragraphs>1</Paragraphs>
  <ScaleCrop>false</ScaleCrop>
  <Company>User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蔡綸哲</dc:creator>
  <cp:lastModifiedBy>user</cp:lastModifiedBy>
  <cp:revision>4</cp:revision>
  <cp:lastPrinted>2022-09-05T03:21:00Z</cp:lastPrinted>
  <dcterms:created xsi:type="dcterms:W3CDTF">2023-06-26T00:27:00Z</dcterms:created>
  <dcterms:modified xsi:type="dcterms:W3CDTF">2023-06-26T00:53:00Z</dcterms:modified>
</cp:coreProperties>
</file>