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29" w:rsidRPr="0028038E" w:rsidRDefault="0028038E" w:rsidP="0028038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8038E">
        <w:rPr>
          <w:rFonts w:ascii="標楷體" w:eastAsia="標楷體" w:hAnsi="標楷體" w:hint="eastAsia"/>
          <w:b/>
          <w:sz w:val="36"/>
          <w:szCs w:val="36"/>
        </w:rPr>
        <w:t>泰安鄉各村警戒標準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0"/>
        <w:gridCol w:w="3261"/>
      </w:tblGrid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村別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崩塌地災害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土石流災害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中興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八卦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士林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大興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警戒值325mm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無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梅園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警戒值325mm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清安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象鼻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  <w:tr w:rsidR="0028038E" w:rsidRPr="0028038E" w:rsidTr="0028038E">
        <w:tc>
          <w:tcPr>
            <w:tcW w:w="1809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錦水</w:t>
            </w:r>
          </w:p>
        </w:tc>
        <w:tc>
          <w:tcPr>
            <w:tcW w:w="3260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警戒值250mm</w:t>
            </w:r>
          </w:p>
        </w:tc>
        <w:tc>
          <w:tcPr>
            <w:tcW w:w="3261" w:type="dxa"/>
          </w:tcPr>
          <w:p w:rsidR="0028038E" w:rsidRPr="0028038E" w:rsidRDefault="0028038E" w:rsidP="0028038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038E">
              <w:rPr>
                <w:rFonts w:ascii="標楷體" w:eastAsia="標楷體" w:hAnsi="標楷體" w:hint="eastAsia"/>
                <w:sz w:val="36"/>
                <w:szCs w:val="36"/>
              </w:rPr>
              <w:t>警戒值400mm</w:t>
            </w:r>
          </w:p>
        </w:tc>
      </w:tr>
    </w:tbl>
    <w:p w:rsidR="0028038E" w:rsidRPr="0028038E" w:rsidRDefault="0028038E" w:rsidP="0028038E">
      <w:pPr>
        <w:jc w:val="center"/>
        <w:rPr>
          <w:rFonts w:ascii="標楷體" w:eastAsia="標楷體" w:hAnsi="標楷體"/>
          <w:sz w:val="36"/>
          <w:szCs w:val="36"/>
        </w:rPr>
      </w:pPr>
    </w:p>
    <w:sectPr w:rsidR="0028038E" w:rsidRPr="0028038E" w:rsidSect="00990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8E"/>
    <w:rsid w:val="0028038E"/>
    <w:rsid w:val="00977A62"/>
    <w:rsid w:val="009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2021-02-19T08:24:00Z</dcterms:created>
  <dcterms:modified xsi:type="dcterms:W3CDTF">2021-02-19T08:24:00Z</dcterms:modified>
</cp:coreProperties>
</file>