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CD" w:rsidRDefault="002273CD" w:rsidP="002273CD">
      <w:pPr>
        <w:pStyle w:val="cjk"/>
        <w:spacing w:after="0" w:line="820" w:lineRule="exact"/>
        <w:rPr>
          <w:rFonts w:ascii="標楷體" w:eastAsia="標楷體" w:hAnsi="標楷體" w:hint="eastAsia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</w:t>
      </w:r>
      <w:r w:rsidRPr="002273CD">
        <w:rPr>
          <w:rFonts w:ascii="標楷體" w:eastAsia="標楷體" w:hAnsi="標楷體" w:hint="eastAsia"/>
          <w:sz w:val="64"/>
          <w:szCs w:val="64"/>
        </w:rPr>
        <w:t>凡設籍於苗栗縣具有後備軍人與</w:t>
      </w:r>
    </w:p>
    <w:p w:rsidR="002273CD" w:rsidRPr="002273CD" w:rsidRDefault="002273CD" w:rsidP="002273CD">
      <w:pPr>
        <w:pStyle w:val="cjk"/>
        <w:spacing w:after="0" w:line="820" w:lineRule="exact"/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 xml:space="preserve">    </w:t>
      </w:r>
      <w:bookmarkStart w:id="0" w:name="_GoBack"/>
      <w:bookmarkEnd w:id="0"/>
      <w:r w:rsidRPr="002273CD">
        <w:rPr>
          <w:rFonts w:ascii="標楷體" w:eastAsia="標楷體" w:hAnsi="標楷體" w:hint="eastAsia"/>
          <w:sz w:val="64"/>
          <w:szCs w:val="64"/>
        </w:rPr>
        <w:t>補充兵身份：</w:t>
      </w:r>
    </w:p>
    <w:p w:rsidR="002273CD" w:rsidRDefault="002273CD" w:rsidP="002273CD">
      <w:pPr>
        <w:pStyle w:val="cjk"/>
        <w:numPr>
          <w:ilvl w:val="0"/>
          <w:numId w:val="1"/>
        </w:numPr>
        <w:spacing w:after="0" w:line="820" w:lineRule="exact"/>
        <w:rPr>
          <w:rFonts w:ascii="標楷體" w:eastAsia="標楷體" w:hAnsi="標楷體" w:cs="Liberation Serif" w:hint="eastAsia"/>
          <w:sz w:val="56"/>
          <w:szCs w:val="56"/>
        </w:rPr>
      </w:pPr>
      <w:r w:rsidRPr="002273CD">
        <w:rPr>
          <w:rFonts w:ascii="標楷體" w:eastAsia="標楷體" w:hAnsi="標楷體" w:hint="eastAsia"/>
          <w:sz w:val="56"/>
          <w:szCs w:val="56"/>
        </w:rPr>
        <w:t>符合緩召第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4</w:t>
      </w:r>
      <w:r w:rsidRPr="002273CD">
        <w:rPr>
          <w:rFonts w:ascii="標楷體" w:eastAsia="標楷體" w:hAnsi="標楷體" w:hint="eastAsia"/>
          <w:sz w:val="56"/>
          <w:szCs w:val="56"/>
        </w:rPr>
        <w:t>、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5</w:t>
      </w:r>
      <w:r w:rsidRPr="002273CD">
        <w:rPr>
          <w:rFonts w:ascii="標楷體" w:eastAsia="標楷體" w:hAnsi="標楷體" w:hint="eastAsia"/>
          <w:sz w:val="56"/>
          <w:szCs w:val="56"/>
        </w:rPr>
        <w:t xml:space="preserve">款條件者請於 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4</w:t>
      </w:r>
      <w:r w:rsidRPr="002273CD">
        <w:rPr>
          <w:rFonts w:ascii="標楷體" w:eastAsia="標楷體" w:hAnsi="標楷體" w:hint="eastAsia"/>
          <w:sz w:val="56"/>
          <w:szCs w:val="56"/>
        </w:rPr>
        <w:t>月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1</w:t>
      </w:r>
    </w:p>
    <w:p w:rsidR="002273CD" w:rsidRPr="002273CD" w:rsidRDefault="002273CD" w:rsidP="002273CD">
      <w:pPr>
        <w:pStyle w:val="cjk"/>
        <w:spacing w:after="0" w:line="820" w:lineRule="exact"/>
        <w:rPr>
          <w:rFonts w:ascii="標楷體" w:eastAsia="標楷體" w:hAnsi="標楷體" w:cs="Liberation Serif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Pr="002273CD">
        <w:rPr>
          <w:rFonts w:ascii="標楷體" w:eastAsia="標楷體" w:hAnsi="標楷體" w:hint="eastAsia"/>
          <w:sz w:val="56"/>
          <w:szCs w:val="56"/>
        </w:rPr>
        <w:t>日至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4</w:t>
      </w:r>
      <w:r w:rsidRPr="002273CD">
        <w:rPr>
          <w:rFonts w:ascii="標楷體" w:eastAsia="標楷體" w:hAnsi="標楷體" w:hint="eastAsia"/>
          <w:sz w:val="56"/>
          <w:szCs w:val="56"/>
        </w:rPr>
        <w:t>月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30</w:t>
      </w:r>
      <w:r w:rsidRPr="002273CD">
        <w:rPr>
          <w:rFonts w:ascii="標楷體" w:eastAsia="標楷體" w:hAnsi="標楷體" w:hint="eastAsia"/>
          <w:sz w:val="56"/>
          <w:szCs w:val="56"/>
        </w:rPr>
        <w:t>日止。</w:t>
      </w:r>
    </w:p>
    <w:p w:rsidR="002273CD" w:rsidRDefault="002273CD" w:rsidP="002273CD">
      <w:pPr>
        <w:pStyle w:val="cjk"/>
        <w:numPr>
          <w:ilvl w:val="0"/>
          <w:numId w:val="1"/>
        </w:numPr>
        <w:spacing w:after="0" w:line="820" w:lineRule="exact"/>
        <w:rPr>
          <w:rFonts w:ascii="標楷體" w:eastAsia="標楷體" w:hAnsi="標楷體" w:cs="Liberation Serif" w:hint="eastAsia"/>
          <w:sz w:val="56"/>
          <w:szCs w:val="56"/>
        </w:rPr>
      </w:pPr>
      <w:r w:rsidRPr="002273CD">
        <w:rPr>
          <w:rFonts w:ascii="標楷體" w:eastAsia="標楷體" w:hAnsi="標楷體" w:hint="eastAsia"/>
          <w:sz w:val="56"/>
          <w:szCs w:val="56"/>
        </w:rPr>
        <w:t>符合</w:t>
      </w:r>
      <w:proofErr w:type="gramStart"/>
      <w:r w:rsidRPr="002273CD">
        <w:rPr>
          <w:rFonts w:ascii="標楷體" w:eastAsia="標楷體" w:hAnsi="標楷體" w:hint="eastAsia"/>
          <w:sz w:val="56"/>
          <w:szCs w:val="56"/>
        </w:rPr>
        <w:t>儘</w:t>
      </w:r>
      <w:proofErr w:type="gramEnd"/>
      <w:r w:rsidRPr="002273CD">
        <w:rPr>
          <w:rFonts w:ascii="標楷體" w:eastAsia="標楷體" w:hAnsi="標楷體" w:hint="eastAsia"/>
          <w:sz w:val="56"/>
          <w:szCs w:val="56"/>
        </w:rPr>
        <w:t>後召集第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4</w:t>
      </w:r>
      <w:r w:rsidRPr="002273CD">
        <w:rPr>
          <w:rFonts w:ascii="標楷體" w:eastAsia="標楷體" w:hAnsi="標楷體" w:hint="eastAsia"/>
          <w:sz w:val="56"/>
          <w:szCs w:val="56"/>
        </w:rPr>
        <w:t>款請於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4</w:t>
      </w:r>
      <w:r w:rsidRPr="002273CD">
        <w:rPr>
          <w:rFonts w:ascii="標楷體" w:eastAsia="標楷體" w:hAnsi="標楷體" w:hint="eastAsia"/>
          <w:sz w:val="56"/>
          <w:szCs w:val="56"/>
        </w:rPr>
        <w:t>月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1</w:t>
      </w:r>
      <w:r w:rsidRPr="002273CD">
        <w:rPr>
          <w:rFonts w:ascii="標楷體" w:eastAsia="標楷體" w:hAnsi="標楷體" w:hint="eastAsia"/>
          <w:sz w:val="56"/>
          <w:szCs w:val="56"/>
        </w:rPr>
        <w:t>日至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5</w:t>
      </w:r>
    </w:p>
    <w:p w:rsidR="002273CD" w:rsidRPr="002273CD" w:rsidRDefault="002273CD" w:rsidP="002273CD">
      <w:pPr>
        <w:pStyle w:val="cjk"/>
        <w:spacing w:after="0" w:line="820" w:lineRule="exact"/>
        <w:rPr>
          <w:rFonts w:ascii="標楷體" w:eastAsia="標楷體" w:hAnsi="標楷體" w:cs="Liberation Serif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Pr="002273CD">
        <w:rPr>
          <w:rFonts w:ascii="標楷體" w:eastAsia="標楷體" w:hAnsi="標楷體" w:hint="eastAsia"/>
          <w:sz w:val="56"/>
          <w:szCs w:val="56"/>
        </w:rPr>
        <w:t>月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31</w:t>
      </w:r>
      <w:r w:rsidRPr="002273CD">
        <w:rPr>
          <w:rFonts w:ascii="標楷體" w:eastAsia="標楷體" w:hAnsi="標楷體" w:hint="eastAsia"/>
          <w:sz w:val="56"/>
          <w:szCs w:val="56"/>
        </w:rPr>
        <w:t>日止。</w:t>
      </w:r>
    </w:p>
    <w:p w:rsidR="002273CD" w:rsidRDefault="002273CD" w:rsidP="002273CD">
      <w:pPr>
        <w:pStyle w:val="cjk"/>
        <w:numPr>
          <w:ilvl w:val="0"/>
          <w:numId w:val="1"/>
        </w:numPr>
        <w:spacing w:after="0" w:line="820" w:lineRule="exact"/>
        <w:rPr>
          <w:rFonts w:ascii="標楷體" w:eastAsia="標楷體" w:hAnsi="標楷體" w:hint="eastAsia"/>
          <w:sz w:val="56"/>
          <w:szCs w:val="56"/>
        </w:rPr>
      </w:pPr>
      <w:r w:rsidRPr="002273CD">
        <w:rPr>
          <w:rFonts w:ascii="標楷體" w:eastAsia="標楷體" w:hAnsi="標楷體" w:hint="eastAsia"/>
          <w:sz w:val="56"/>
          <w:szCs w:val="56"/>
        </w:rPr>
        <w:t>請於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113/4/1</w:t>
      </w:r>
      <w:r w:rsidRPr="002273CD">
        <w:rPr>
          <w:rFonts w:ascii="標楷體" w:eastAsia="標楷體" w:hAnsi="標楷體" w:hint="eastAsia"/>
          <w:sz w:val="56"/>
          <w:szCs w:val="56"/>
        </w:rPr>
        <w:t>日至</w:t>
      </w:r>
      <w:r w:rsidRPr="002273CD">
        <w:rPr>
          <w:rFonts w:ascii="標楷體" w:eastAsia="標楷體" w:hAnsi="標楷體" w:cs="Liberation Serif" w:hint="eastAsia"/>
          <w:sz w:val="56"/>
          <w:szCs w:val="56"/>
        </w:rPr>
        <w:t>5/31</w:t>
      </w:r>
      <w:r w:rsidRPr="002273CD">
        <w:rPr>
          <w:rFonts w:ascii="標楷體" w:eastAsia="標楷體" w:hAnsi="標楷體" w:hint="eastAsia"/>
          <w:sz w:val="56"/>
          <w:szCs w:val="56"/>
        </w:rPr>
        <w:t>日止， 向戶籍</w:t>
      </w:r>
    </w:p>
    <w:p w:rsidR="002273CD" w:rsidRPr="002273CD" w:rsidRDefault="002273CD" w:rsidP="002273CD">
      <w:pPr>
        <w:pStyle w:val="cjk"/>
        <w:spacing w:after="0" w:line="820" w:lineRule="exact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</w:t>
      </w:r>
      <w:r w:rsidRPr="002273CD">
        <w:rPr>
          <w:rFonts w:ascii="標楷體" w:eastAsia="標楷體" w:hAnsi="標楷體" w:hint="eastAsia"/>
          <w:sz w:val="56"/>
          <w:szCs w:val="56"/>
        </w:rPr>
        <w:t>地鄉鎮公所洽詢申辦， 逾期不予受理。</w:t>
      </w:r>
    </w:p>
    <w:p w:rsidR="002273CD" w:rsidRPr="002273CD" w:rsidRDefault="002273CD" w:rsidP="002273CD">
      <w:pPr>
        <w:pStyle w:val="cjk"/>
        <w:spacing w:after="0" w:line="240" w:lineRule="auto"/>
        <w:rPr>
          <w:rFonts w:hint="eastAsia"/>
          <w:sz w:val="56"/>
          <w:szCs w:val="56"/>
        </w:rPr>
      </w:pPr>
      <w:r w:rsidRPr="002273CD">
        <w:rPr>
          <w:rFonts w:ascii="標楷體" w:eastAsia="標楷體" w:hAnsi="標楷體" w:hint="eastAsia"/>
          <w:sz w:val="56"/>
          <w:szCs w:val="56"/>
        </w:rPr>
        <w:t>洽詢電話：</w:t>
      </w:r>
    </w:p>
    <w:p w:rsidR="002273CD" w:rsidRPr="002273CD" w:rsidRDefault="002273CD" w:rsidP="002273CD">
      <w:pPr>
        <w:pStyle w:val="cjk"/>
        <w:spacing w:after="0" w:line="240" w:lineRule="auto"/>
        <w:rPr>
          <w:rFonts w:hint="eastAsia"/>
          <w:sz w:val="56"/>
          <w:szCs w:val="56"/>
        </w:rPr>
      </w:pPr>
      <w:r w:rsidRPr="002273CD">
        <w:rPr>
          <w:rFonts w:ascii="標楷體" w:eastAsia="標楷體" w:hAnsi="標楷體" w:hint="eastAsia"/>
          <w:sz w:val="56"/>
          <w:szCs w:val="56"/>
        </w:rPr>
        <w:t>037-324004#563646劉瑞珍小姐</w:t>
      </w:r>
    </w:p>
    <w:p w:rsidR="00E768CD" w:rsidRPr="002273CD" w:rsidRDefault="00E768CD">
      <w:pPr>
        <w:rPr>
          <w:sz w:val="56"/>
          <w:szCs w:val="56"/>
        </w:rPr>
      </w:pPr>
    </w:p>
    <w:sectPr w:rsidR="00E768CD" w:rsidRPr="002273CD" w:rsidSect="002273CD">
      <w:pgSz w:w="11906" w:h="16838"/>
      <w:pgMar w:top="1077" w:right="510" w:bottom="1021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48DC"/>
    <w:multiLevelType w:val="hybridMultilevel"/>
    <w:tmpl w:val="90AECD80"/>
    <w:lvl w:ilvl="0" w:tplc="87D4408C">
      <w:start w:val="1"/>
      <w:numFmt w:val="taiwaneseCountingThousand"/>
      <w:lvlText w:val="%1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CD"/>
    <w:rsid w:val="002273CD"/>
    <w:rsid w:val="00E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273CD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273CD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tlv-21</dc:creator>
  <cp:lastModifiedBy>tlv-21</cp:lastModifiedBy>
  <cp:revision>1</cp:revision>
  <dcterms:created xsi:type="dcterms:W3CDTF">2024-03-04T03:12:00Z</dcterms:created>
  <dcterms:modified xsi:type="dcterms:W3CDTF">2024-03-04T03:18:00Z</dcterms:modified>
</cp:coreProperties>
</file>