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16" w:rsidRPr="00B304C4" w:rsidRDefault="00B36516" w:rsidP="00AF3ACF">
      <w:pPr>
        <w:jc w:val="center"/>
        <w:rPr>
          <w:rFonts w:ascii="標楷體" w:eastAsia="標楷體" w:hAnsi="標楷體"/>
          <w:sz w:val="28"/>
          <w:szCs w:val="28"/>
        </w:rPr>
      </w:pPr>
      <w:r w:rsidRPr="00B304C4">
        <w:rPr>
          <w:rFonts w:ascii="標楷體" w:eastAsia="標楷體" w:hAnsi="標楷體" w:hint="eastAsia"/>
          <w:sz w:val="28"/>
          <w:szCs w:val="28"/>
        </w:rPr>
        <w:t>頭屋鄉公所業務分機號碼</w:t>
      </w:r>
    </w:p>
    <w:tbl>
      <w:tblPr>
        <w:tblStyle w:val="-30"/>
        <w:tblW w:w="8650" w:type="dxa"/>
        <w:jc w:val="center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single" w:sz="12" w:space="0" w:color="9BBB59" w:themeColor="accent3"/>
          <w:insideV w:val="single" w:sz="12" w:space="0" w:color="9BBB59" w:themeColor="accent3"/>
        </w:tblBorders>
        <w:tblLayout w:type="fixed"/>
        <w:tblLook w:val="04A0"/>
      </w:tblPr>
      <w:tblGrid>
        <w:gridCol w:w="1951"/>
        <w:gridCol w:w="4678"/>
        <w:gridCol w:w="1027"/>
        <w:gridCol w:w="994"/>
      </w:tblGrid>
      <w:tr w:rsidR="00E902BB" w:rsidTr="00D57A3F">
        <w:trPr>
          <w:cnfStyle w:val="100000000000"/>
          <w:jc w:val="center"/>
        </w:trPr>
        <w:tc>
          <w:tcPr>
            <w:cnfStyle w:val="001000000000"/>
            <w:tcW w:w="1951" w:type="dxa"/>
          </w:tcPr>
          <w:p w:rsidR="00E902BB" w:rsidRPr="00D40349" w:rsidRDefault="00B34F98" w:rsidP="00B304C4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D40349">
              <w:rPr>
                <w:rFonts w:ascii="新細明體" w:eastAsia="新細明體" w:hAnsi="新細明體"/>
                <w:sz w:val="20"/>
                <w:szCs w:val="20"/>
              </w:rPr>
              <w:t>課室</w:t>
            </w:r>
          </w:p>
        </w:tc>
        <w:tc>
          <w:tcPr>
            <w:tcW w:w="4678" w:type="dxa"/>
          </w:tcPr>
          <w:p w:rsidR="00E902BB" w:rsidRPr="00D40349" w:rsidRDefault="00B34F98" w:rsidP="00B304C4">
            <w:pPr>
              <w:jc w:val="center"/>
              <w:cnfStyle w:val="100000000000"/>
              <w:rPr>
                <w:rFonts w:ascii="新細明體" w:eastAsia="新細明體" w:hAnsi="新細明體"/>
                <w:sz w:val="20"/>
                <w:szCs w:val="20"/>
              </w:rPr>
            </w:pPr>
            <w:r w:rsidRPr="00D40349">
              <w:rPr>
                <w:rFonts w:ascii="新細明體" w:eastAsia="新細明體" w:hAnsi="新細明體"/>
                <w:sz w:val="20"/>
                <w:szCs w:val="20"/>
              </w:rPr>
              <w:t>分機</w:t>
            </w:r>
          </w:p>
        </w:tc>
        <w:tc>
          <w:tcPr>
            <w:tcW w:w="1027" w:type="dxa"/>
          </w:tcPr>
          <w:p w:rsidR="00E902BB" w:rsidRPr="00D40349" w:rsidRDefault="00B34F98" w:rsidP="00B304C4">
            <w:pPr>
              <w:jc w:val="center"/>
              <w:cnfStyle w:val="100000000000"/>
              <w:rPr>
                <w:rFonts w:ascii="新細明體" w:eastAsia="新細明體" w:hAnsi="新細明體"/>
                <w:sz w:val="20"/>
                <w:szCs w:val="20"/>
              </w:rPr>
            </w:pPr>
            <w:r w:rsidRPr="00D40349">
              <w:rPr>
                <w:rFonts w:ascii="新細明體" w:eastAsia="新細明體" w:hAnsi="新細明體"/>
                <w:sz w:val="20"/>
                <w:szCs w:val="20"/>
              </w:rPr>
              <w:t>專線</w:t>
            </w:r>
          </w:p>
        </w:tc>
        <w:tc>
          <w:tcPr>
            <w:tcW w:w="994" w:type="dxa"/>
          </w:tcPr>
          <w:p w:rsidR="00E902BB" w:rsidRPr="00D40349" w:rsidRDefault="00B34F98" w:rsidP="00B304C4">
            <w:pPr>
              <w:ind w:leftChars="73" w:left="175"/>
              <w:jc w:val="center"/>
              <w:cnfStyle w:val="100000000000"/>
              <w:rPr>
                <w:rFonts w:ascii="新細明體" w:eastAsia="新細明體" w:hAnsi="新細明體"/>
                <w:sz w:val="20"/>
                <w:szCs w:val="20"/>
              </w:rPr>
            </w:pPr>
            <w:r w:rsidRPr="00D40349">
              <w:rPr>
                <w:rFonts w:ascii="新細明體" w:eastAsia="新細明體" w:hAnsi="新細明體"/>
                <w:sz w:val="20"/>
                <w:szCs w:val="20"/>
              </w:rPr>
              <w:t>傳真</w:t>
            </w:r>
          </w:p>
        </w:tc>
      </w:tr>
      <w:tr w:rsidR="00E902BB" w:rsidTr="004E6F5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902BB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鄉長室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E902BB" w:rsidRPr="00000BBB" w:rsidRDefault="00B34F98">
            <w:pPr>
              <w:cnfStyle w:val="0000001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</w:tcPr>
          <w:p w:rsidR="00E902BB" w:rsidRPr="00B304C4" w:rsidRDefault="00E902BB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02BB" w:rsidRPr="00B304C4" w:rsidRDefault="00E902BB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E902BB" w:rsidTr="004E6F5A">
        <w:trPr>
          <w:jc w:val="center"/>
        </w:trPr>
        <w:tc>
          <w:tcPr>
            <w:cnfStyle w:val="001000000000"/>
            <w:tcW w:w="1951" w:type="dxa"/>
            <w:vAlign w:val="center"/>
          </w:tcPr>
          <w:p w:rsidR="00E902BB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祕書</w:t>
            </w:r>
          </w:p>
        </w:tc>
        <w:tc>
          <w:tcPr>
            <w:tcW w:w="4678" w:type="dxa"/>
          </w:tcPr>
          <w:p w:rsidR="00E902BB" w:rsidRPr="00000BBB" w:rsidRDefault="003066AB" w:rsidP="00117301">
            <w:pPr>
              <w:ind w:rightChars="-297" w:right="-713"/>
              <w:cnfStyle w:val="0000000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E902BB" w:rsidRPr="00B304C4" w:rsidRDefault="009670AD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304C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254619</w:t>
            </w:r>
          </w:p>
        </w:tc>
        <w:tc>
          <w:tcPr>
            <w:tcW w:w="994" w:type="dxa"/>
          </w:tcPr>
          <w:p w:rsidR="00E902BB" w:rsidRPr="00B304C4" w:rsidRDefault="00E902BB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3066AB" w:rsidTr="004E6F5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066AB" w:rsidRPr="00B304C4" w:rsidRDefault="003066A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民政課長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3066AB" w:rsidRPr="00000BBB" w:rsidRDefault="003066AB">
            <w:pPr>
              <w:cnfStyle w:val="0000001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</w:tcPr>
          <w:p w:rsidR="003066AB" w:rsidRPr="00B304C4" w:rsidRDefault="003066AB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66AB" w:rsidRPr="00B304C4" w:rsidRDefault="003066AB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E902BB" w:rsidTr="004E6F5A">
        <w:trPr>
          <w:jc w:val="center"/>
        </w:trPr>
        <w:tc>
          <w:tcPr>
            <w:cnfStyle w:val="001000000000"/>
            <w:tcW w:w="1951" w:type="dxa"/>
            <w:vAlign w:val="center"/>
          </w:tcPr>
          <w:p w:rsidR="00E902BB" w:rsidRPr="00B304C4" w:rsidRDefault="00B34F98" w:rsidP="004E6F5A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民政課</w:t>
            </w:r>
          </w:p>
        </w:tc>
        <w:tc>
          <w:tcPr>
            <w:tcW w:w="4678" w:type="dxa"/>
          </w:tcPr>
          <w:p w:rsidR="00E902BB" w:rsidRDefault="00E02CAA">
            <w:pPr>
              <w:cnfStyle w:val="000000000000"/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47</w:t>
            </w:r>
            <w:r w:rsidR="003066AB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調解行政、</w:t>
            </w:r>
            <w:r w:rsidR="00871405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選務行政、</w:t>
            </w:r>
            <w:r w:rsidR="003066AB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墓政業務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、原住民業務</w:t>
            </w:r>
          </w:p>
          <w:p w:rsidR="000A646F" w:rsidRPr="00B304C4" w:rsidRDefault="000A646F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A646F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48</w:t>
            </w:r>
            <w:r w:rsidRPr="000A646F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圖書館業務、教育行政、體育行政</w:t>
            </w:r>
          </w:p>
          <w:p w:rsidR="000A646F" w:rsidRPr="000A646F" w:rsidRDefault="000A646F" w:rsidP="000A646F">
            <w:pPr>
              <w:cnfStyle w:val="000000000000"/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A646F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49</w:t>
            </w:r>
            <w:r w:rsidRPr="000A646F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兵役徵集、編練業務、後備管理業務、祭祀公業</w:t>
            </w:r>
          </w:p>
          <w:p w:rsidR="000A646F" w:rsidRPr="000A646F" w:rsidRDefault="000A646F" w:rsidP="000A646F">
            <w:pPr>
              <w:cnfStyle w:val="000000000000"/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0A646F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50</w:t>
            </w:r>
            <w:r w:rsidRPr="000A646F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自治行政、藝文活動、客家事務業務</w:t>
            </w:r>
          </w:p>
          <w:p w:rsidR="003066AB" w:rsidRPr="00B304C4" w:rsidRDefault="000A646F" w:rsidP="000A646F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A646F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51</w:t>
            </w:r>
            <w:r w:rsidRPr="000A646F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民防業務、地政業務</w:t>
            </w:r>
          </w:p>
        </w:tc>
        <w:tc>
          <w:tcPr>
            <w:tcW w:w="1027" w:type="dxa"/>
          </w:tcPr>
          <w:p w:rsidR="00E902BB" w:rsidRPr="00B304C4" w:rsidRDefault="00E902BB" w:rsidP="00B304C4">
            <w:pPr>
              <w:ind w:left="879" w:hangingChars="439" w:hanging="879"/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E902BB" w:rsidRPr="00B304C4" w:rsidRDefault="009670AD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304C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250414</w:t>
            </w:r>
          </w:p>
        </w:tc>
      </w:tr>
      <w:tr w:rsidR="003066AB" w:rsidTr="004E6F5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066AB" w:rsidRPr="00B304C4" w:rsidRDefault="003066A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村辦公室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3066AB" w:rsidRPr="00B304C4" w:rsidRDefault="00E02CAA">
            <w:pPr>
              <w:cnfStyle w:val="000000100000"/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63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頭屋村、</w:t>
            </w:r>
            <w:r w:rsidR="003E4FE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飛鳳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村</w:t>
            </w:r>
            <w:r w:rsidR="003066AB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（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村</w:t>
            </w:r>
            <w:r w:rsidR="003066AB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幹事</w:t>
            </w:r>
            <w:r w:rsidR="0011730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）</w:t>
            </w:r>
            <w:r w:rsidR="000A646F" w:rsidRPr="000A646F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、監視器業務</w:t>
            </w:r>
          </w:p>
          <w:p w:rsidR="003066AB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65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明德村、北坑村</w:t>
            </w:r>
            <w:r w:rsidR="003066AB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（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村</w:t>
            </w:r>
            <w:r w:rsidR="003066AB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幹事）</w:t>
            </w:r>
            <w:r w:rsidR="000A646F" w:rsidRPr="000A646F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、強迫入學業務</w:t>
            </w:r>
          </w:p>
          <w:p w:rsidR="003066AB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67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曲洞村、</w:t>
            </w:r>
            <w:r w:rsidR="003E4FE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獅潭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村</w:t>
            </w:r>
            <w:r w:rsidR="003066AB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（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村</w:t>
            </w:r>
            <w:r w:rsidR="003066AB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幹事）</w:t>
            </w:r>
            <w:r w:rsidR="000A646F" w:rsidRPr="000A646F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、寺廟業務</w:t>
            </w:r>
          </w:p>
          <w:p w:rsidR="003066AB" w:rsidRPr="00B304C4" w:rsidRDefault="00E02CAA" w:rsidP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68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象山村、鳴鳳村</w:t>
            </w:r>
            <w:r w:rsidR="003066AB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（</w:t>
            </w:r>
            <w:r w:rsidR="003066AB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村</w:t>
            </w:r>
            <w:r w:rsidR="003066AB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幹事）</w:t>
            </w:r>
            <w:r w:rsidR="000A646F" w:rsidRPr="000A646F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、後備軍人業務</w:t>
            </w: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</w:tcPr>
          <w:p w:rsidR="003066AB" w:rsidRPr="00B304C4" w:rsidRDefault="003066AB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66AB" w:rsidRPr="00B304C4" w:rsidRDefault="003066AB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E902BB" w:rsidTr="004E6F5A">
        <w:trPr>
          <w:jc w:val="center"/>
        </w:trPr>
        <w:tc>
          <w:tcPr>
            <w:cnfStyle w:val="001000000000"/>
            <w:tcW w:w="1951" w:type="dxa"/>
            <w:vAlign w:val="center"/>
          </w:tcPr>
          <w:p w:rsidR="00E902BB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社會福利課</w:t>
            </w:r>
            <w:r w:rsidR="00E45321" w:rsidRPr="00B304C4">
              <w:rPr>
                <w:rFonts w:ascii="新細明體" w:eastAsia="新細明體" w:hAnsi="新細明體"/>
                <w:sz w:val="20"/>
                <w:szCs w:val="20"/>
              </w:rPr>
              <w:t>長</w:t>
            </w:r>
          </w:p>
        </w:tc>
        <w:tc>
          <w:tcPr>
            <w:tcW w:w="4678" w:type="dxa"/>
          </w:tcPr>
          <w:p w:rsidR="00E902BB" w:rsidRPr="00000BBB" w:rsidRDefault="00E45321">
            <w:pPr>
              <w:cnfStyle w:val="0000000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1027" w:type="dxa"/>
          </w:tcPr>
          <w:p w:rsidR="00E902BB" w:rsidRPr="00B304C4" w:rsidRDefault="00E902BB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E902BB" w:rsidRPr="00B304C4" w:rsidRDefault="00E902BB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3066AB" w:rsidTr="004E6F5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066AB" w:rsidRPr="00B304C4" w:rsidRDefault="00E4532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社會福利課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3066AB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43</w:t>
            </w:r>
            <w:r w:rsidR="00E45321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全民健保</w:t>
            </w:r>
          </w:p>
          <w:p w:rsidR="00E45321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45</w:t>
            </w:r>
            <w:r w:rsidR="00E4532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社會福利、急難災害救助</w:t>
            </w:r>
          </w:p>
          <w:p w:rsidR="00E45321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46</w:t>
            </w:r>
            <w:r w:rsidR="00E45321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身心障礙</w:t>
            </w:r>
          </w:p>
          <w:p w:rsidR="00E45321" w:rsidRPr="00B304C4" w:rsidRDefault="00E02CAA" w:rsidP="00E02CAA">
            <w:pPr>
              <w:cnfStyle w:val="000000100000"/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61</w:t>
            </w:r>
            <w:r w:rsidR="00E4532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社區發展</w:t>
            </w:r>
          </w:p>
          <w:p w:rsidR="00E02CAA" w:rsidRPr="00B304C4" w:rsidRDefault="00E02CAA" w:rsidP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</w:t>
            </w:r>
            <w:r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國民年金</w:t>
            </w: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</w:tcPr>
          <w:p w:rsidR="003066AB" w:rsidRPr="00B304C4" w:rsidRDefault="003066AB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66AB" w:rsidRPr="00B304C4" w:rsidRDefault="003066AB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E902BB" w:rsidTr="004E6F5A">
        <w:trPr>
          <w:jc w:val="center"/>
        </w:trPr>
        <w:tc>
          <w:tcPr>
            <w:cnfStyle w:val="001000000000"/>
            <w:tcW w:w="1951" w:type="dxa"/>
            <w:vAlign w:val="center"/>
          </w:tcPr>
          <w:p w:rsidR="00E902BB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建設課</w:t>
            </w:r>
            <w:r w:rsidR="00E45321" w:rsidRPr="00B304C4">
              <w:rPr>
                <w:rFonts w:ascii="新細明體" w:eastAsia="新細明體" w:hAnsi="新細明體"/>
                <w:sz w:val="20"/>
                <w:szCs w:val="20"/>
              </w:rPr>
              <w:t>長</w:t>
            </w:r>
          </w:p>
        </w:tc>
        <w:tc>
          <w:tcPr>
            <w:tcW w:w="4678" w:type="dxa"/>
          </w:tcPr>
          <w:p w:rsidR="00E902BB" w:rsidRPr="00000BBB" w:rsidRDefault="00E45321">
            <w:pPr>
              <w:cnfStyle w:val="0000000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27" w:type="dxa"/>
          </w:tcPr>
          <w:p w:rsidR="00E902BB" w:rsidRPr="00B304C4" w:rsidRDefault="00E902BB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E902BB" w:rsidRPr="00B304C4" w:rsidRDefault="00E902BB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E45321" w:rsidTr="004E6F5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45321" w:rsidRPr="00B304C4" w:rsidRDefault="00E4532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建設課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E45321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</w:t>
            </w:r>
            <w:r w:rsidR="00E4532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水利工程</w:t>
            </w:r>
            <w:r w:rsidR="00E45321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、</w:t>
            </w:r>
            <w:r w:rsidR="00E4532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都市計畫、分區使用證明</w:t>
            </w:r>
            <w:r w:rsidR="00E45321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、</w:t>
            </w:r>
            <w:r w:rsidR="00E4532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建築管理</w:t>
            </w:r>
          </w:p>
          <w:p w:rsidR="00E45321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52</w:t>
            </w:r>
            <w:r w:rsidR="00E4532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路燈</w:t>
            </w:r>
            <w:r w:rsidR="00E45321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維護、道路挖掘、工商管理</w:t>
            </w:r>
          </w:p>
          <w:p w:rsidR="00E45321" w:rsidRPr="00B304C4" w:rsidRDefault="00E02CAA" w:rsidP="00E45321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53</w:t>
            </w:r>
            <w:r w:rsidR="00E4532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道路、橋樑工程、其他公共工程</w:t>
            </w: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</w:tcPr>
          <w:p w:rsidR="00E45321" w:rsidRPr="00B304C4" w:rsidRDefault="00E45321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45321" w:rsidRPr="00B304C4" w:rsidRDefault="009670AD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304C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251967</w:t>
            </w:r>
          </w:p>
        </w:tc>
      </w:tr>
      <w:tr w:rsidR="00B34F98" w:rsidTr="004E6F5A">
        <w:trPr>
          <w:jc w:val="center"/>
        </w:trPr>
        <w:tc>
          <w:tcPr>
            <w:cnfStyle w:val="001000000000"/>
            <w:tcW w:w="1951" w:type="dxa"/>
            <w:vAlign w:val="center"/>
          </w:tcPr>
          <w:p w:rsidR="00B34F98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觀光暨農業課</w:t>
            </w:r>
            <w:r w:rsidR="00E45321" w:rsidRPr="00B304C4">
              <w:rPr>
                <w:rFonts w:ascii="新細明體" w:eastAsia="新細明體" w:hAnsi="新細明體"/>
                <w:sz w:val="20"/>
                <w:szCs w:val="20"/>
              </w:rPr>
              <w:t>長</w:t>
            </w:r>
          </w:p>
        </w:tc>
        <w:tc>
          <w:tcPr>
            <w:tcW w:w="4678" w:type="dxa"/>
          </w:tcPr>
          <w:p w:rsidR="00B34F98" w:rsidRPr="00000BBB" w:rsidRDefault="00E45321">
            <w:pPr>
              <w:cnfStyle w:val="0000000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1027" w:type="dxa"/>
          </w:tcPr>
          <w:p w:rsidR="00B34F98" w:rsidRPr="00B304C4" w:rsidRDefault="00B34F98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B34F98" w:rsidRPr="00B304C4" w:rsidRDefault="00B34F98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E45321" w:rsidTr="004E6F5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45321" w:rsidRPr="00B304C4" w:rsidRDefault="00E4532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觀光暨農業課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E45321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55</w:t>
            </w:r>
            <w:r w:rsidR="0011730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農業推廣、農情調查、農機換證、休耕轉作</w:t>
            </w:r>
          </w:p>
          <w:p w:rsidR="00E45321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56</w:t>
            </w:r>
            <w:r w:rsidR="00117301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休閒</w:t>
            </w:r>
            <w:r w:rsidR="0011730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觀光推廣、</w:t>
            </w:r>
            <w:r w:rsidR="00117301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水土保持、</w:t>
            </w:r>
            <w:r w:rsidR="00117301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山坡地巡查</w:t>
            </w:r>
          </w:p>
          <w:p w:rsidR="00E45321" w:rsidRPr="00B304C4" w:rsidRDefault="00E02CAA" w:rsidP="000A646F">
            <w:pPr>
              <w:ind w:left="300" w:hangingChars="150" w:hanging="300"/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57</w:t>
            </w:r>
            <w:r w:rsidR="000A646F" w:rsidRPr="000A646F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農業用地作農業使用證明業務、家畜疾病防治業務、自耕能力審查核發、全民造林</w:t>
            </w:r>
          </w:p>
          <w:p w:rsidR="00E45321" w:rsidRPr="00B304C4" w:rsidRDefault="00E02CAA" w:rsidP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58</w:t>
            </w:r>
            <w:r w:rsidR="00117301" w:rsidRPr="00B304C4">
              <w:rPr>
                <w:rFonts w:ascii="新細明體" w:eastAsia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野溪整治、農路橋樑、其他公共工程</w:t>
            </w: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</w:tcPr>
          <w:p w:rsidR="00E45321" w:rsidRPr="00B304C4" w:rsidRDefault="00E45321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45321" w:rsidRPr="00B304C4" w:rsidRDefault="00E45321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B34F98" w:rsidTr="004E6F5A">
        <w:trPr>
          <w:jc w:val="center"/>
        </w:trPr>
        <w:tc>
          <w:tcPr>
            <w:cnfStyle w:val="001000000000"/>
            <w:tcW w:w="1951" w:type="dxa"/>
            <w:vAlign w:val="center"/>
          </w:tcPr>
          <w:p w:rsidR="00B34F98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財政暨</w:t>
            </w:r>
            <w:r w:rsidRPr="00B304C4">
              <w:rPr>
                <w:rFonts w:ascii="新細明體" w:eastAsia="新細明體" w:hAnsi="新細明體" w:hint="eastAsia"/>
                <w:sz w:val="20"/>
                <w:szCs w:val="20"/>
              </w:rPr>
              <w:t>行政課</w:t>
            </w:r>
            <w:r w:rsidR="00117301" w:rsidRPr="00B304C4">
              <w:rPr>
                <w:rFonts w:ascii="新細明體" w:eastAsia="新細明體" w:hAnsi="新細明體" w:hint="eastAsia"/>
                <w:sz w:val="20"/>
                <w:szCs w:val="20"/>
              </w:rPr>
              <w:t>長</w:t>
            </w:r>
          </w:p>
        </w:tc>
        <w:tc>
          <w:tcPr>
            <w:tcW w:w="4678" w:type="dxa"/>
          </w:tcPr>
          <w:p w:rsidR="00B34F98" w:rsidRPr="00000BBB" w:rsidRDefault="00117301">
            <w:pPr>
              <w:cnfStyle w:val="0000000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027" w:type="dxa"/>
          </w:tcPr>
          <w:p w:rsidR="00B34F98" w:rsidRPr="00B304C4" w:rsidRDefault="00B34F98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B34F98" w:rsidRPr="00B304C4" w:rsidRDefault="00B34F98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117301" w:rsidTr="004E6F5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17301" w:rsidRPr="00B304C4" w:rsidRDefault="00117301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財政暨</w:t>
            </w:r>
            <w:r w:rsidRPr="00B304C4">
              <w:rPr>
                <w:rFonts w:ascii="新細明體" w:eastAsia="新細明體" w:hAnsi="新細明體" w:hint="eastAsia"/>
                <w:sz w:val="20"/>
                <w:szCs w:val="20"/>
              </w:rPr>
              <w:t>行政課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117301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69</w:t>
            </w:r>
            <w:r w:rsidR="009670AD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服務台</w:t>
            </w:r>
          </w:p>
          <w:p w:rsidR="00117301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</w:t>
            </w:r>
            <w:r w:rsidR="009670AD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公文收發</w:t>
            </w:r>
          </w:p>
          <w:p w:rsidR="00117301" w:rsidRPr="00B304C4" w:rsidRDefault="00E02CAA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</w:t>
            </w:r>
            <w:r w:rsidR="009670AD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總務業務</w:t>
            </w:r>
          </w:p>
          <w:p w:rsidR="00117301" w:rsidRPr="00B304C4" w:rsidRDefault="00E02CAA">
            <w:pPr>
              <w:cnfStyle w:val="000000100000"/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40</w:t>
            </w:r>
            <w:r w:rsidR="009670AD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研考、資訊</w:t>
            </w:r>
            <w:r w:rsidR="00D40349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、公產業務</w:t>
            </w:r>
            <w:r w:rsidR="009A1BF8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、</w:t>
            </w:r>
            <w:r w:rsidR="000A646F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財務報表</w:t>
            </w:r>
          </w:p>
          <w:p w:rsidR="009670AD" w:rsidRPr="00B304C4" w:rsidRDefault="00E02CAA" w:rsidP="000A646F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38</w:t>
            </w:r>
            <w:r w:rsidR="000A646F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出納業務、</w:t>
            </w:r>
            <w:r w:rsidR="009670AD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契稅、所得稅</w:t>
            </w:r>
            <w:r w:rsidR="009A1BF8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、</w:t>
            </w:r>
            <w:r w:rsidR="009670AD" w:rsidRPr="00B304C4">
              <w:rPr>
                <w:rFonts w:ascii="新細明體" w:eastAsia="新細明體" w:hAnsi="新細明體" w:cs="新細明體"/>
                <w:b/>
                <w:color w:val="333333"/>
                <w:kern w:val="0"/>
                <w:sz w:val="20"/>
                <w:szCs w:val="20"/>
              </w:rPr>
              <w:t>房屋稅</w:t>
            </w: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</w:tcPr>
          <w:p w:rsidR="00117301" w:rsidRPr="00B304C4" w:rsidRDefault="00117301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7301" w:rsidRPr="00B304C4" w:rsidRDefault="009670AD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304C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251978</w:t>
            </w:r>
          </w:p>
        </w:tc>
      </w:tr>
      <w:tr w:rsidR="00B34F98" w:rsidTr="004E6F5A">
        <w:trPr>
          <w:jc w:val="center"/>
        </w:trPr>
        <w:tc>
          <w:tcPr>
            <w:cnfStyle w:val="001000000000"/>
            <w:tcW w:w="1951" w:type="dxa"/>
            <w:vAlign w:val="center"/>
          </w:tcPr>
          <w:p w:rsidR="00B34F98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人事室</w:t>
            </w:r>
            <w:r w:rsidR="009670AD" w:rsidRPr="00B304C4">
              <w:rPr>
                <w:rFonts w:ascii="新細明體" w:eastAsia="新細明體" w:hAnsi="新細明體"/>
                <w:sz w:val="20"/>
                <w:szCs w:val="20"/>
              </w:rPr>
              <w:t>主任</w:t>
            </w:r>
          </w:p>
        </w:tc>
        <w:tc>
          <w:tcPr>
            <w:tcW w:w="4678" w:type="dxa"/>
          </w:tcPr>
          <w:p w:rsidR="00B34F98" w:rsidRPr="00000BBB" w:rsidRDefault="009670AD">
            <w:pPr>
              <w:cnfStyle w:val="0000000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027" w:type="dxa"/>
          </w:tcPr>
          <w:p w:rsidR="00B34F98" w:rsidRPr="00B304C4" w:rsidRDefault="00B34F98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B34F98" w:rsidRPr="00B304C4" w:rsidRDefault="00B34F98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B34F98" w:rsidTr="004E6F5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34F98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主計室</w:t>
            </w:r>
            <w:r w:rsidR="009670AD" w:rsidRPr="00B304C4">
              <w:rPr>
                <w:rFonts w:ascii="新細明體" w:eastAsia="新細明體" w:hAnsi="新細明體"/>
                <w:sz w:val="20"/>
                <w:szCs w:val="20"/>
              </w:rPr>
              <w:t>主任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B34F98" w:rsidRPr="00000BBB" w:rsidRDefault="009670AD">
            <w:pPr>
              <w:cnfStyle w:val="0000001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</w:tcPr>
          <w:p w:rsidR="00B34F98" w:rsidRPr="00B304C4" w:rsidRDefault="00B34F98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34F98" w:rsidRPr="00B304C4" w:rsidRDefault="00B34F98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B34F98" w:rsidTr="004E6F5A">
        <w:trPr>
          <w:jc w:val="center"/>
        </w:trPr>
        <w:tc>
          <w:tcPr>
            <w:cnfStyle w:val="001000000000"/>
            <w:tcW w:w="1951" w:type="dxa"/>
            <w:vAlign w:val="center"/>
          </w:tcPr>
          <w:p w:rsidR="00B34F98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政風室</w:t>
            </w:r>
            <w:r w:rsidR="009670AD" w:rsidRPr="00B304C4">
              <w:rPr>
                <w:rFonts w:ascii="新細明體" w:eastAsia="新細明體" w:hAnsi="新細明體"/>
                <w:sz w:val="20"/>
                <w:szCs w:val="20"/>
              </w:rPr>
              <w:t>主任</w:t>
            </w:r>
          </w:p>
        </w:tc>
        <w:tc>
          <w:tcPr>
            <w:tcW w:w="4678" w:type="dxa"/>
          </w:tcPr>
          <w:p w:rsidR="00B34F98" w:rsidRPr="00000BBB" w:rsidRDefault="009670AD">
            <w:pPr>
              <w:cnfStyle w:val="0000000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66</w:t>
            </w:r>
          </w:p>
        </w:tc>
        <w:tc>
          <w:tcPr>
            <w:tcW w:w="1027" w:type="dxa"/>
          </w:tcPr>
          <w:p w:rsidR="00B34F98" w:rsidRPr="00B304C4" w:rsidRDefault="009670AD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304C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254183</w:t>
            </w:r>
          </w:p>
        </w:tc>
        <w:tc>
          <w:tcPr>
            <w:tcW w:w="994" w:type="dxa"/>
          </w:tcPr>
          <w:p w:rsidR="00B34F98" w:rsidRPr="00B304C4" w:rsidRDefault="00B34F98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B34F98" w:rsidTr="004E6F5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34F98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圖書館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B34F98" w:rsidRPr="00B304C4" w:rsidRDefault="00B34F98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</w:tcPr>
          <w:p w:rsidR="00B34F98" w:rsidRPr="00B304C4" w:rsidRDefault="009670AD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304C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250108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34F98" w:rsidRPr="00B304C4" w:rsidRDefault="00B34F98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  <w:tr w:rsidR="00B34F98" w:rsidTr="004E6F5A">
        <w:trPr>
          <w:jc w:val="center"/>
        </w:trPr>
        <w:tc>
          <w:tcPr>
            <w:cnfStyle w:val="001000000000"/>
            <w:tcW w:w="1951" w:type="dxa"/>
            <w:vAlign w:val="center"/>
          </w:tcPr>
          <w:p w:rsidR="00B34F98" w:rsidRPr="00B304C4" w:rsidRDefault="00B34F98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lastRenderedPageBreak/>
              <w:t>清潔隊</w:t>
            </w:r>
            <w:r w:rsidR="009670AD" w:rsidRPr="00B304C4">
              <w:rPr>
                <w:rFonts w:ascii="新細明體" w:eastAsia="新細明體" w:hAnsi="新細明體"/>
                <w:sz w:val="20"/>
                <w:szCs w:val="20"/>
              </w:rPr>
              <w:t>長</w:t>
            </w:r>
          </w:p>
        </w:tc>
        <w:tc>
          <w:tcPr>
            <w:tcW w:w="4678" w:type="dxa"/>
          </w:tcPr>
          <w:p w:rsidR="00B34F98" w:rsidRPr="00000BBB" w:rsidRDefault="00DE5F6E">
            <w:pPr>
              <w:cnfStyle w:val="000000000000"/>
              <w:rPr>
                <w:rFonts w:ascii="新細明體" w:eastAsia="新細明體" w:hAnsi="新細明體"/>
                <w:b/>
                <w:color w:val="FF0000"/>
                <w:sz w:val="20"/>
                <w:szCs w:val="20"/>
              </w:rPr>
            </w:pPr>
            <w:r w:rsidRPr="00000BBB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</w:rPr>
              <w:t>251582*11</w:t>
            </w:r>
          </w:p>
        </w:tc>
        <w:tc>
          <w:tcPr>
            <w:tcW w:w="1027" w:type="dxa"/>
          </w:tcPr>
          <w:p w:rsidR="00B34F98" w:rsidRPr="00B304C4" w:rsidRDefault="00B34F98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B34F98" w:rsidRPr="00B304C4" w:rsidRDefault="00DE5F6E">
            <w:pPr>
              <w:cnfStyle w:val="0000000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304C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253769</w:t>
            </w:r>
          </w:p>
        </w:tc>
      </w:tr>
      <w:tr w:rsidR="009670AD" w:rsidTr="004E6F5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670AD" w:rsidRPr="00B304C4" w:rsidRDefault="009670AD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304C4">
              <w:rPr>
                <w:rFonts w:ascii="新細明體" w:eastAsia="新細明體" w:hAnsi="新細明體"/>
                <w:sz w:val="20"/>
                <w:szCs w:val="20"/>
              </w:rPr>
              <w:t>總機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9670AD" w:rsidRPr="00B304C4" w:rsidRDefault="009670AD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one" w:sz="0" w:space="0" w:color="auto"/>
              <w:bottom w:val="none" w:sz="0" w:space="0" w:color="auto"/>
            </w:tcBorders>
          </w:tcPr>
          <w:p w:rsidR="009670AD" w:rsidRPr="00B304C4" w:rsidRDefault="009670AD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304C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250078</w:t>
            </w:r>
          </w:p>
        </w:tc>
        <w:tc>
          <w:tcPr>
            <w:tcW w:w="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670AD" w:rsidRPr="00B304C4" w:rsidRDefault="009670AD">
            <w:pPr>
              <w:cnfStyle w:val="000000100000"/>
              <w:rPr>
                <w:rFonts w:ascii="新細明體" w:eastAsia="新細明體" w:hAnsi="新細明體"/>
                <w:b/>
                <w:sz w:val="20"/>
                <w:szCs w:val="20"/>
              </w:rPr>
            </w:pPr>
          </w:p>
        </w:tc>
      </w:tr>
    </w:tbl>
    <w:p w:rsidR="009A1BF8" w:rsidRDefault="009A1BF8" w:rsidP="00000BBB"/>
    <w:sectPr w:rsidR="009A1BF8" w:rsidSect="000A49D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29" w:rsidRDefault="00927D29" w:rsidP="007E02E7">
      <w:r>
        <w:separator/>
      </w:r>
    </w:p>
  </w:endnote>
  <w:endnote w:type="continuationSeparator" w:id="1">
    <w:p w:rsidR="00927D29" w:rsidRDefault="00927D29" w:rsidP="007E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29" w:rsidRDefault="00927D29" w:rsidP="007E02E7">
      <w:r>
        <w:separator/>
      </w:r>
    </w:p>
  </w:footnote>
  <w:footnote w:type="continuationSeparator" w:id="1">
    <w:p w:rsidR="00927D29" w:rsidRDefault="00927D29" w:rsidP="007E0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D66"/>
    <w:rsid w:val="00000BBB"/>
    <w:rsid w:val="00012CC6"/>
    <w:rsid w:val="000A49D0"/>
    <w:rsid w:val="000A646F"/>
    <w:rsid w:val="000D3444"/>
    <w:rsid w:val="001026ED"/>
    <w:rsid w:val="00117301"/>
    <w:rsid w:val="00213397"/>
    <w:rsid w:val="00247DD4"/>
    <w:rsid w:val="00271D6F"/>
    <w:rsid w:val="003066AB"/>
    <w:rsid w:val="00323815"/>
    <w:rsid w:val="00347BE4"/>
    <w:rsid w:val="00377D34"/>
    <w:rsid w:val="003E4FEB"/>
    <w:rsid w:val="004603A1"/>
    <w:rsid w:val="004E6F5A"/>
    <w:rsid w:val="005C47B8"/>
    <w:rsid w:val="00645BE4"/>
    <w:rsid w:val="006834DB"/>
    <w:rsid w:val="0068782F"/>
    <w:rsid w:val="007E02E7"/>
    <w:rsid w:val="00871405"/>
    <w:rsid w:val="00927D29"/>
    <w:rsid w:val="00930F81"/>
    <w:rsid w:val="009670AD"/>
    <w:rsid w:val="009A1BF8"/>
    <w:rsid w:val="00A70C3A"/>
    <w:rsid w:val="00AC2871"/>
    <w:rsid w:val="00AD26BF"/>
    <w:rsid w:val="00AF3ACF"/>
    <w:rsid w:val="00B304C4"/>
    <w:rsid w:val="00B34F98"/>
    <w:rsid w:val="00B36516"/>
    <w:rsid w:val="00D40349"/>
    <w:rsid w:val="00D57A3F"/>
    <w:rsid w:val="00DE5F6E"/>
    <w:rsid w:val="00E02CAA"/>
    <w:rsid w:val="00E45321"/>
    <w:rsid w:val="00E84D66"/>
    <w:rsid w:val="00E858EA"/>
    <w:rsid w:val="00E902BB"/>
    <w:rsid w:val="00E9631E"/>
    <w:rsid w:val="00EA1D66"/>
    <w:rsid w:val="00EA6672"/>
    <w:rsid w:val="00FC281B"/>
    <w:rsid w:val="00F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902B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B34F9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7E0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E02E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E0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E02E7"/>
    <w:rPr>
      <w:sz w:val="20"/>
      <w:szCs w:val="20"/>
    </w:rPr>
  </w:style>
  <w:style w:type="table" w:customStyle="1" w:styleId="1">
    <w:name w:val="淺色網底1"/>
    <w:basedOn w:val="a1"/>
    <w:uiPriority w:val="60"/>
    <w:rsid w:val="007E02E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淺色網底 - 輔色 11"/>
    <w:basedOn w:val="a1"/>
    <w:uiPriority w:val="60"/>
    <w:rsid w:val="007E02E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4">
    <w:name w:val="Medium Shading 2 Accent 4"/>
    <w:basedOn w:val="a1"/>
    <w:uiPriority w:val="64"/>
    <w:rsid w:val="007E02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1">
    <w:name w:val="Colorful Grid Accent 3"/>
    <w:basedOn w:val="a1"/>
    <w:uiPriority w:val="73"/>
    <w:rsid w:val="007E02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7E02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E02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">
    <w:name w:val="Medium Shading 1 Accent 1"/>
    <w:basedOn w:val="a1"/>
    <w:uiPriority w:val="63"/>
    <w:rsid w:val="0087140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4318-FB9A-4765-A7DE-3100943E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2022-06-28T01:00:00Z</dcterms:created>
  <dcterms:modified xsi:type="dcterms:W3CDTF">2022-06-28T01:00:00Z</dcterms:modified>
</cp:coreProperties>
</file>