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27"/>
        <w:gridCol w:w="6561"/>
        <w:gridCol w:w="998"/>
      </w:tblGrid>
      <w:tr w:rsidR="00F12AB5" w:rsidRPr="008A16E8" w:rsidTr="00E4744E">
        <w:trPr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Pr="00E4744E" w:rsidRDefault="00F12AB5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承辦人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Pr="00E4744E" w:rsidRDefault="00F12AB5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業務職掌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Pr="00E4744E" w:rsidRDefault="00F12AB5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分機</w:t>
            </w:r>
          </w:p>
        </w:tc>
      </w:tr>
      <w:tr w:rsidR="00F12AB5" w:rsidRPr="008A16E8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Pr="00E4744E" w:rsidRDefault="00F12AB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賴所</w:t>
            </w:r>
            <w:r w:rsidRPr="00E4744E">
              <w:rPr>
                <w:rFonts w:ascii="Arial" w:hAnsi="Arial" w:cs="Arial" w:hint="eastAsia"/>
                <w:color w:val="343434"/>
                <w:kern w:val="0"/>
                <w:szCs w:val="24"/>
              </w:rPr>
              <w:t>長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一、</w:t>
            </w: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綜理本所業務。</w:t>
            </w:r>
          </w:p>
          <w:p w:rsidR="00F12AB5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二、同仁業務工作協調。</w:t>
            </w:r>
          </w:p>
          <w:p w:rsidR="00F12AB5" w:rsidRPr="00823D7C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三、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出席鎮務及相關會議。</w:t>
            </w:r>
          </w:p>
          <w:p w:rsidR="00F12AB5" w:rsidRPr="00823D7C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四、</w:t>
            </w: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Pr="00E4744E" w:rsidRDefault="00F12AB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761637</w:t>
            </w:r>
          </w:p>
        </w:tc>
      </w:tr>
      <w:tr w:rsidR="00F12AB5" w:rsidRPr="008A16E8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Pr="00E4744E" w:rsidRDefault="00F12AB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黃小姐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一、市場攤販管理事務。</w:t>
            </w:r>
          </w:p>
          <w:p w:rsidR="00F12AB5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二、市場維修及每月例行繳款、請款。</w:t>
            </w:r>
          </w:p>
          <w:p w:rsidR="00F12AB5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三、工程採購、補助申請。</w:t>
            </w:r>
          </w:p>
          <w:p w:rsidR="00F12AB5" w:rsidRPr="00823D7C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四、公園維修、修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復</w:t>
            </w: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案請款。</w:t>
            </w:r>
          </w:p>
          <w:p w:rsidR="00F12AB5" w:rsidRPr="00823D7C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五、其他臨時交辦事項。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Pr="00E4744E" w:rsidRDefault="00F12AB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761637</w:t>
            </w:r>
          </w:p>
        </w:tc>
      </w:tr>
      <w:tr w:rsidR="00F12AB5" w:rsidRPr="008A16E8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Pr="00E4744E" w:rsidRDefault="00F12AB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陳小姐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一、公共照明設施管理事務。</w:t>
            </w:r>
          </w:p>
          <w:p w:rsidR="00F12AB5" w:rsidRPr="00823D7C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二、全鎮監視系統管理事務。</w:t>
            </w:r>
          </w:p>
          <w:p w:rsidR="00F12AB5" w:rsidRPr="00823D7C" w:rsidRDefault="00F12AB5" w:rsidP="00823D7C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23D7C">
              <w:rPr>
                <w:rFonts w:ascii="Arial" w:hAnsi="Arial" w:cs="Arial" w:hint="eastAsia"/>
                <w:color w:val="343434"/>
                <w:kern w:val="0"/>
                <w:szCs w:val="24"/>
              </w:rPr>
              <w:t>三、其他臨時交辦事項。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B5" w:rsidRPr="00E4744E" w:rsidRDefault="00F12AB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761637</w:t>
            </w:r>
          </w:p>
        </w:tc>
      </w:tr>
    </w:tbl>
    <w:p w:rsidR="00F12AB5" w:rsidRDefault="00F12AB5"/>
    <w:sectPr w:rsidR="00F12AB5" w:rsidSect="00D25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4E"/>
    <w:rsid w:val="0004796F"/>
    <w:rsid w:val="00062ABD"/>
    <w:rsid w:val="000F60E6"/>
    <w:rsid w:val="00150DDF"/>
    <w:rsid w:val="00174980"/>
    <w:rsid w:val="001B66FB"/>
    <w:rsid w:val="001D5073"/>
    <w:rsid w:val="001E1035"/>
    <w:rsid w:val="002340E0"/>
    <w:rsid w:val="002A01F4"/>
    <w:rsid w:val="002A3176"/>
    <w:rsid w:val="00316D43"/>
    <w:rsid w:val="003E486A"/>
    <w:rsid w:val="00454E78"/>
    <w:rsid w:val="004563DA"/>
    <w:rsid w:val="00483402"/>
    <w:rsid w:val="004B17D7"/>
    <w:rsid w:val="004B23D5"/>
    <w:rsid w:val="004E763A"/>
    <w:rsid w:val="00556D1B"/>
    <w:rsid w:val="00606425"/>
    <w:rsid w:val="00631999"/>
    <w:rsid w:val="00656266"/>
    <w:rsid w:val="007159B1"/>
    <w:rsid w:val="007873FD"/>
    <w:rsid w:val="00823D7C"/>
    <w:rsid w:val="0088621E"/>
    <w:rsid w:val="008A16E8"/>
    <w:rsid w:val="00A329E3"/>
    <w:rsid w:val="00B2195D"/>
    <w:rsid w:val="00B371F2"/>
    <w:rsid w:val="00B87FC7"/>
    <w:rsid w:val="00C1683D"/>
    <w:rsid w:val="00C55C91"/>
    <w:rsid w:val="00C94641"/>
    <w:rsid w:val="00D25FDA"/>
    <w:rsid w:val="00DB7723"/>
    <w:rsid w:val="00DE0112"/>
    <w:rsid w:val="00E07EAF"/>
    <w:rsid w:val="00E4744E"/>
    <w:rsid w:val="00F12AB5"/>
    <w:rsid w:val="00F37772"/>
    <w:rsid w:val="00F53EA1"/>
    <w:rsid w:val="00FB6290"/>
    <w:rsid w:val="00FB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D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74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承辦人</dc:title>
  <dc:subject/>
  <dc:creator>user</dc:creator>
  <cp:keywords/>
  <dc:description/>
  <cp:lastModifiedBy>a077</cp:lastModifiedBy>
  <cp:revision>3</cp:revision>
  <dcterms:created xsi:type="dcterms:W3CDTF">2023-05-04T05:55:00Z</dcterms:created>
  <dcterms:modified xsi:type="dcterms:W3CDTF">2023-05-18T05:59:00Z</dcterms:modified>
</cp:coreProperties>
</file>